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horzAnchor="page" w:tblpX="1" w:tblpY="121"/>
        <w:tblW w:w="11986" w:type="pct"/>
        <w:tblCellMar>
          <w:left w:w="28" w:type="dxa"/>
          <w:right w:w="28" w:type="dxa"/>
        </w:tblCellMar>
        <w:tblLook w:val="00A0" w:firstRow="1" w:lastRow="0" w:firstColumn="1" w:lastColumn="0" w:noHBand="0" w:noVBand="0"/>
      </w:tblPr>
      <w:tblGrid>
        <w:gridCol w:w="11213"/>
        <w:gridCol w:w="11213"/>
      </w:tblGrid>
      <w:tr w:rsidR="00E10581" w:rsidRPr="00635E96">
        <w:tc>
          <w:tcPr>
            <w:tcW w:w="2500" w:type="pct"/>
            <w:vAlign w:val="center"/>
          </w:tcPr>
          <w:p w:rsidR="00C84D40" w:rsidRPr="00716BC4" w:rsidRDefault="00C84D40" w:rsidP="00C84D40">
            <w:pPr>
              <w:tabs>
                <w:tab w:val="left" w:pos="284"/>
                <w:tab w:val="left" w:pos="3828"/>
              </w:tabs>
              <w:jc w:val="right"/>
              <w:rPr>
                <w:rFonts w:eastAsia="Calibri"/>
                <w:sz w:val="28"/>
                <w:szCs w:val="28"/>
              </w:rPr>
            </w:pPr>
            <w:r w:rsidRPr="00716BC4">
              <w:rPr>
                <w:rFonts w:eastAsia="Calibri"/>
                <w:sz w:val="28"/>
                <w:szCs w:val="28"/>
              </w:rPr>
              <w:t>Приложение</w:t>
            </w:r>
          </w:p>
          <w:p w:rsidR="00C84D40" w:rsidRPr="00716BC4" w:rsidRDefault="00C84D40" w:rsidP="00C84D40">
            <w:pPr>
              <w:tabs>
                <w:tab w:val="left" w:pos="284"/>
                <w:tab w:val="left" w:pos="3828"/>
              </w:tabs>
              <w:jc w:val="right"/>
              <w:rPr>
                <w:rFonts w:eastAsia="Calibri"/>
                <w:sz w:val="28"/>
                <w:szCs w:val="28"/>
              </w:rPr>
            </w:pPr>
            <w:proofErr w:type="gramStart"/>
            <w:r w:rsidRPr="00716BC4">
              <w:rPr>
                <w:rFonts w:eastAsia="Calibri"/>
                <w:sz w:val="28"/>
                <w:szCs w:val="28"/>
              </w:rPr>
              <w:t>к</w:t>
            </w:r>
            <w:proofErr w:type="gramEnd"/>
            <w:r w:rsidRPr="00716BC4">
              <w:rPr>
                <w:rFonts w:eastAsia="Calibri"/>
                <w:sz w:val="28"/>
                <w:szCs w:val="28"/>
              </w:rPr>
              <w:t xml:space="preserve"> постановлению администрации</w:t>
            </w:r>
          </w:p>
          <w:p w:rsidR="00C84D40" w:rsidRPr="00716BC4" w:rsidRDefault="00C84D40" w:rsidP="00C84D40">
            <w:pPr>
              <w:tabs>
                <w:tab w:val="left" w:pos="284"/>
                <w:tab w:val="left" w:pos="3828"/>
              </w:tabs>
              <w:jc w:val="right"/>
              <w:rPr>
                <w:rFonts w:eastAsia="Calibri"/>
                <w:sz w:val="28"/>
                <w:szCs w:val="28"/>
              </w:rPr>
            </w:pPr>
            <w:proofErr w:type="gramStart"/>
            <w:r w:rsidRPr="00716BC4">
              <w:rPr>
                <w:rFonts w:eastAsia="Calibri"/>
                <w:sz w:val="28"/>
                <w:szCs w:val="28"/>
              </w:rPr>
              <w:t>городского</w:t>
            </w:r>
            <w:proofErr w:type="gramEnd"/>
            <w:r w:rsidRPr="00716BC4">
              <w:rPr>
                <w:rFonts w:eastAsia="Calibri"/>
                <w:sz w:val="28"/>
                <w:szCs w:val="28"/>
              </w:rPr>
              <w:t xml:space="preserve"> поселения Суходол </w:t>
            </w:r>
          </w:p>
          <w:p w:rsidR="00C84D40" w:rsidRPr="00716BC4" w:rsidRDefault="00C84D40" w:rsidP="00C84D40">
            <w:pPr>
              <w:tabs>
                <w:tab w:val="left" w:pos="284"/>
                <w:tab w:val="left" w:pos="3828"/>
              </w:tabs>
              <w:jc w:val="right"/>
              <w:rPr>
                <w:rFonts w:eastAsia="Calibri"/>
                <w:sz w:val="28"/>
                <w:szCs w:val="28"/>
              </w:rPr>
            </w:pPr>
            <w:proofErr w:type="gramStart"/>
            <w:r w:rsidRPr="00716BC4">
              <w:rPr>
                <w:rFonts w:eastAsia="Calibri"/>
                <w:sz w:val="28"/>
                <w:szCs w:val="28"/>
              </w:rPr>
              <w:t>муниципального</w:t>
            </w:r>
            <w:proofErr w:type="gramEnd"/>
            <w:r w:rsidRPr="00716BC4">
              <w:rPr>
                <w:rFonts w:eastAsia="Calibri"/>
                <w:sz w:val="28"/>
                <w:szCs w:val="28"/>
              </w:rPr>
              <w:t xml:space="preserve"> района Сергиевский </w:t>
            </w:r>
          </w:p>
          <w:p w:rsidR="00C84D40" w:rsidRPr="00716BC4" w:rsidRDefault="00C84D40" w:rsidP="00C84D40">
            <w:pPr>
              <w:tabs>
                <w:tab w:val="left" w:pos="284"/>
                <w:tab w:val="left" w:pos="3828"/>
              </w:tabs>
              <w:jc w:val="right"/>
              <w:rPr>
                <w:rFonts w:eastAsia="Calibri"/>
                <w:sz w:val="28"/>
                <w:szCs w:val="28"/>
              </w:rPr>
            </w:pPr>
            <w:r w:rsidRPr="00716BC4">
              <w:rPr>
                <w:rFonts w:eastAsia="Calibri"/>
                <w:sz w:val="28"/>
                <w:szCs w:val="28"/>
              </w:rPr>
              <w:t>Самарской области</w:t>
            </w:r>
          </w:p>
          <w:p w:rsidR="00C84D40" w:rsidRPr="00716BC4" w:rsidRDefault="00C84D40" w:rsidP="00C84D40">
            <w:pPr>
              <w:tabs>
                <w:tab w:val="left" w:pos="284"/>
                <w:tab w:val="left" w:pos="3828"/>
              </w:tabs>
              <w:jc w:val="right"/>
              <w:rPr>
                <w:rFonts w:eastAsia="Calibri"/>
                <w:b/>
                <w:sz w:val="28"/>
                <w:szCs w:val="28"/>
              </w:rPr>
            </w:pPr>
            <w:proofErr w:type="gramStart"/>
            <w:r w:rsidRPr="00716BC4">
              <w:rPr>
                <w:rFonts w:eastAsia="Calibri"/>
                <w:sz w:val="28"/>
                <w:szCs w:val="28"/>
              </w:rPr>
              <w:t>от</w:t>
            </w:r>
            <w:proofErr w:type="gramEnd"/>
            <w:r w:rsidRPr="00716BC4">
              <w:rPr>
                <w:rFonts w:eastAsia="Calibri"/>
                <w:sz w:val="28"/>
                <w:szCs w:val="28"/>
              </w:rPr>
              <w:t xml:space="preserve"> «20» апреля 2026г. </w:t>
            </w:r>
            <w:r w:rsidRPr="00204F08">
              <w:rPr>
                <w:rFonts w:eastAsia="Calibri"/>
                <w:sz w:val="28"/>
                <w:szCs w:val="28"/>
              </w:rPr>
              <w:t>№</w:t>
            </w:r>
            <w:r w:rsidR="00204F08" w:rsidRPr="00204F08">
              <w:rPr>
                <w:rFonts w:eastAsia="Calibri"/>
                <w:sz w:val="28"/>
                <w:szCs w:val="28"/>
              </w:rPr>
              <w:t xml:space="preserve"> 6</w:t>
            </w:r>
            <w:r w:rsidR="00204F08">
              <w:rPr>
                <w:rFonts w:eastAsia="Calibri"/>
                <w:sz w:val="28"/>
                <w:szCs w:val="28"/>
              </w:rPr>
              <w:t>2</w:t>
            </w:r>
            <w:r w:rsidRPr="00716BC4">
              <w:rPr>
                <w:rFonts w:eastAsia="Calibri"/>
                <w:sz w:val="28"/>
                <w:szCs w:val="28"/>
              </w:rPr>
              <w:t xml:space="preserve"> </w:t>
            </w:r>
          </w:p>
          <w:p w:rsidR="00E10581" w:rsidRPr="00716BC4" w:rsidRDefault="00E10581" w:rsidP="00FA5A0A">
            <w:pPr>
              <w:spacing w:line="360" w:lineRule="auto"/>
              <w:jc w:val="right"/>
              <w:rPr>
                <w:rFonts w:eastAsia="MS Mincho"/>
                <w:sz w:val="28"/>
                <w:szCs w:val="28"/>
              </w:rPr>
            </w:pPr>
          </w:p>
          <w:p w:rsidR="00E10581" w:rsidRPr="00716BC4" w:rsidRDefault="00E10581" w:rsidP="00FA5A0A">
            <w:pPr>
              <w:spacing w:before="100" w:beforeAutospacing="1" w:line="360" w:lineRule="auto"/>
              <w:jc w:val="right"/>
              <w:rPr>
                <w:rFonts w:eastAsia="MS Mincho"/>
                <w:sz w:val="28"/>
                <w:szCs w:val="28"/>
              </w:rPr>
            </w:pPr>
          </w:p>
        </w:tc>
        <w:tc>
          <w:tcPr>
            <w:tcW w:w="2500" w:type="pct"/>
            <w:vAlign w:val="center"/>
          </w:tcPr>
          <w:p w:rsidR="00E10581" w:rsidRPr="00716BC4" w:rsidRDefault="00E10581" w:rsidP="00FA5A0A">
            <w:pPr>
              <w:spacing w:line="360" w:lineRule="auto"/>
              <w:jc w:val="right"/>
              <w:rPr>
                <w:rFonts w:eastAsia="MS Mincho"/>
                <w:sz w:val="28"/>
                <w:szCs w:val="28"/>
              </w:rPr>
            </w:pPr>
          </w:p>
        </w:tc>
      </w:tr>
    </w:tbl>
    <w:p w:rsidR="00E10581" w:rsidRDefault="00E10581" w:rsidP="00AC45CE">
      <w:pPr>
        <w:spacing w:line="360" w:lineRule="auto"/>
        <w:jc w:val="center"/>
        <w:rPr>
          <w:rFonts w:ascii="Arial" w:eastAsia="MS Mincho" w:hAnsi="Arial"/>
          <w:b/>
          <w:bCs/>
          <w:highlight w:val="yellow"/>
        </w:rPr>
      </w:pPr>
      <w:bookmarkStart w:id="0" w:name="_GoBack"/>
      <w:bookmarkEnd w:id="0"/>
    </w:p>
    <w:p w:rsidR="00E10581" w:rsidRDefault="00E10581" w:rsidP="00AC45CE">
      <w:pPr>
        <w:spacing w:line="360" w:lineRule="auto"/>
        <w:jc w:val="center"/>
        <w:rPr>
          <w:rFonts w:ascii="Arial" w:eastAsia="MS Mincho" w:hAnsi="Arial" w:cs="Arial"/>
          <w:b/>
          <w:bCs/>
          <w:highlight w:val="yellow"/>
        </w:rPr>
      </w:pPr>
      <w:r>
        <w:rPr>
          <w:rFonts w:ascii="Arial" w:eastAsia="MS Mincho" w:hAnsi="Arial" w:cs="Arial"/>
          <w:b/>
          <w:bCs/>
          <w:highlight w:val="yellow"/>
        </w:rPr>
        <w:t xml:space="preserve">                                          </w:t>
      </w:r>
    </w:p>
    <w:p w:rsidR="00E10581" w:rsidRPr="006D55BD" w:rsidRDefault="00E10581" w:rsidP="00AC45CE">
      <w:pPr>
        <w:spacing w:line="360" w:lineRule="auto"/>
        <w:jc w:val="center"/>
        <w:rPr>
          <w:rFonts w:ascii="Arial" w:eastAsia="MS Mincho" w:hAnsi="Arial"/>
          <w:b/>
          <w:bCs/>
          <w:highlight w:val="yellow"/>
        </w:rPr>
      </w:pPr>
    </w:p>
    <w:p w:rsidR="00E10581" w:rsidRPr="006D55BD" w:rsidRDefault="00E10581" w:rsidP="00AC45CE">
      <w:pPr>
        <w:spacing w:line="360" w:lineRule="auto"/>
        <w:jc w:val="center"/>
        <w:rPr>
          <w:rFonts w:ascii="Arial" w:eastAsia="MS Mincho" w:hAnsi="Arial"/>
          <w:b/>
          <w:bCs/>
          <w:highlight w:val="yellow"/>
        </w:rPr>
      </w:pPr>
    </w:p>
    <w:p w:rsidR="00E10581" w:rsidRPr="006D55BD" w:rsidRDefault="00E10581" w:rsidP="00AC45CE">
      <w:pPr>
        <w:pStyle w:val="aff5"/>
        <w:jc w:val="center"/>
        <w:rPr>
          <w:rFonts w:cs="Times New Roman"/>
          <w:b/>
          <w:bCs/>
          <w:highlight w:val="yellow"/>
        </w:rPr>
      </w:pPr>
      <w:bookmarkStart w:id="1" w:name="YANDEX_3"/>
      <w:bookmarkEnd w:id="1"/>
    </w:p>
    <w:p w:rsidR="00E10581" w:rsidRPr="006D55BD" w:rsidRDefault="00E10581" w:rsidP="00AC45CE">
      <w:pPr>
        <w:pStyle w:val="aff5"/>
        <w:jc w:val="center"/>
        <w:outlineLvl w:val="0"/>
        <w:rPr>
          <w:b/>
          <w:bCs/>
        </w:rPr>
      </w:pPr>
      <w:r w:rsidRPr="006D55BD">
        <w:rPr>
          <w:b/>
          <w:bCs/>
        </w:rPr>
        <w:t xml:space="preserve">СХЕМА ТЕПЛОСНАБЖЕНИЯ </w:t>
      </w:r>
    </w:p>
    <w:p w:rsidR="00E10581" w:rsidRPr="006D55BD" w:rsidRDefault="00E10581" w:rsidP="00AC45CE">
      <w:pPr>
        <w:pStyle w:val="aff5"/>
        <w:jc w:val="center"/>
        <w:rPr>
          <w:b/>
          <w:bCs/>
        </w:rPr>
      </w:pPr>
      <w:r w:rsidRPr="006D55BD">
        <w:rPr>
          <w:b/>
          <w:bCs/>
        </w:rPr>
        <w:t>(АКТУАЛИЗАЦИЯ)</w:t>
      </w:r>
    </w:p>
    <w:p w:rsidR="00E10581" w:rsidRPr="00487C64" w:rsidRDefault="00E10581" w:rsidP="00AC45CE">
      <w:pPr>
        <w:pStyle w:val="aff5"/>
        <w:jc w:val="center"/>
        <w:rPr>
          <w:b/>
          <w:bCs/>
        </w:rPr>
      </w:pPr>
      <w:r w:rsidRPr="00487C64">
        <w:rPr>
          <w:b/>
          <w:bCs/>
        </w:rPr>
        <w:t>ГОРОДСКОГО ПОСЕЛЕНИЯ СУХОДОЛ</w:t>
      </w:r>
    </w:p>
    <w:p w:rsidR="00E10581" w:rsidRPr="00487C64" w:rsidRDefault="00E10581" w:rsidP="00AC45CE">
      <w:pPr>
        <w:pStyle w:val="aff5"/>
        <w:jc w:val="center"/>
        <w:outlineLvl w:val="0"/>
        <w:rPr>
          <w:b/>
          <w:bCs/>
        </w:rPr>
      </w:pPr>
      <w:r w:rsidRPr="00487C64">
        <w:rPr>
          <w:b/>
          <w:bCs/>
        </w:rPr>
        <w:t>МУНИЦИПАЛЬНОГО РАЙОНА СЕРГИЕВСКИЙ</w:t>
      </w:r>
    </w:p>
    <w:p w:rsidR="00E10581" w:rsidRPr="006D55BD" w:rsidRDefault="00E10581" w:rsidP="00AC45CE">
      <w:pPr>
        <w:pStyle w:val="aff5"/>
        <w:jc w:val="center"/>
        <w:outlineLvl w:val="0"/>
        <w:rPr>
          <w:b/>
          <w:bCs/>
        </w:rPr>
      </w:pPr>
      <w:r w:rsidRPr="006D55BD">
        <w:rPr>
          <w:b/>
          <w:bCs/>
        </w:rPr>
        <w:t>САМАРСКОЙ ОБЛАСТИ</w:t>
      </w:r>
    </w:p>
    <w:p w:rsidR="00E10581" w:rsidRPr="006D55BD" w:rsidRDefault="00E10581" w:rsidP="00AC45CE">
      <w:pPr>
        <w:spacing w:line="360" w:lineRule="auto"/>
        <w:jc w:val="center"/>
        <w:outlineLvl w:val="0"/>
        <w:rPr>
          <w:rFonts w:ascii="Arial" w:eastAsia="MS Mincho" w:hAnsi="Arial"/>
          <w:b/>
          <w:bCs/>
        </w:rPr>
      </w:pPr>
      <w:r w:rsidRPr="006D55BD">
        <w:rPr>
          <w:rFonts w:ascii="Arial" w:hAnsi="Arial" w:cs="Arial"/>
          <w:b/>
          <w:bCs/>
        </w:rPr>
        <w:t>НА ПЕРИОД С 20</w:t>
      </w:r>
      <w:r>
        <w:rPr>
          <w:rFonts w:ascii="Arial" w:hAnsi="Arial" w:cs="Arial"/>
          <w:b/>
          <w:bCs/>
        </w:rPr>
        <w:t>21</w:t>
      </w:r>
      <w:r w:rsidRPr="006D55BD">
        <w:rPr>
          <w:rFonts w:ascii="Arial" w:hAnsi="Arial" w:cs="Arial"/>
          <w:b/>
          <w:bCs/>
        </w:rPr>
        <w:t xml:space="preserve"> ДО 203</w:t>
      </w:r>
      <w:r>
        <w:rPr>
          <w:rFonts w:ascii="Arial" w:hAnsi="Arial" w:cs="Arial"/>
          <w:b/>
          <w:bCs/>
        </w:rPr>
        <w:t>3</w:t>
      </w:r>
      <w:r w:rsidRPr="006D55BD">
        <w:rPr>
          <w:rFonts w:ascii="Arial" w:hAnsi="Arial" w:cs="Arial"/>
          <w:b/>
          <w:bCs/>
        </w:rPr>
        <w:t xml:space="preserve"> ГОДА</w:t>
      </w:r>
    </w:p>
    <w:p w:rsidR="00E10581" w:rsidRPr="00C95028" w:rsidRDefault="00E10581" w:rsidP="00AC45CE">
      <w:pPr>
        <w:spacing w:line="360" w:lineRule="auto"/>
        <w:jc w:val="center"/>
        <w:rPr>
          <w:rFonts w:ascii="Arial" w:eastAsia="MS Mincho" w:hAnsi="Arial"/>
          <w:b/>
          <w:bCs/>
          <w:highlight w:val="yellow"/>
        </w:rPr>
      </w:pPr>
      <w:r w:rsidRPr="00C95028">
        <w:rPr>
          <w:b/>
          <w:bCs/>
          <w:sz w:val="28"/>
          <w:szCs w:val="28"/>
        </w:rPr>
        <w:t>(</w:t>
      </w:r>
      <w:proofErr w:type="gramStart"/>
      <w:r w:rsidRPr="00C95028">
        <w:rPr>
          <w:b/>
          <w:bCs/>
          <w:sz w:val="28"/>
          <w:szCs w:val="28"/>
        </w:rPr>
        <w:t>актуализация</w:t>
      </w:r>
      <w:proofErr w:type="gramEnd"/>
      <w:r w:rsidRPr="00C95028">
        <w:rPr>
          <w:b/>
          <w:bCs/>
          <w:sz w:val="28"/>
          <w:szCs w:val="28"/>
        </w:rPr>
        <w:t xml:space="preserve"> на 202</w:t>
      </w:r>
      <w:r w:rsidR="00487310">
        <w:rPr>
          <w:b/>
          <w:bCs/>
          <w:sz w:val="28"/>
          <w:szCs w:val="28"/>
        </w:rPr>
        <w:t>7</w:t>
      </w:r>
      <w:r w:rsidRPr="00C95028">
        <w:rPr>
          <w:b/>
          <w:bCs/>
          <w:sz w:val="28"/>
          <w:szCs w:val="28"/>
        </w:rPr>
        <w:t xml:space="preserve"> год)</w:t>
      </w:r>
    </w:p>
    <w:p w:rsidR="00E10581" w:rsidRPr="006D55BD" w:rsidRDefault="00E10581" w:rsidP="00AC45CE">
      <w:pPr>
        <w:spacing w:line="360" w:lineRule="auto"/>
        <w:jc w:val="center"/>
        <w:rPr>
          <w:rFonts w:ascii="Arial" w:eastAsia="MS Mincho" w:hAnsi="Arial"/>
          <w:b/>
          <w:bCs/>
          <w:highlight w:val="yellow"/>
        </w:rPr>
      </w:pPr>
    </w:p>
    <w:p w:rsidR="00E10581" w:rsidRPr="00CF4AC4" w:rsidRDefault="00E10581" w:rsidP="00AC45CE">
      <w:pPr>
        <w:spacing w:line="360" w:lineRule="auto"/>
        <w:jc w:val="center"/>
        <w:rPr>
          <w:rFonts w:ascii="Arial" w:eastAsia="MS Mincho" w:hAnsi="Arial"/>
          <w:b/>
          <w:bCs/>
          <w:highlight w:val="yellow"/>
        </w:rPr>
      </w:pPr>
    </w:p>
    <w:p w:rsidR="00E10581" w:rsidRPr="00CF4AC4" w:rsidRDefault="00E10581" w:rsidP="00AC45CE">
      <w:pPr>
        <w:spacing w:line="360" w:lineRule="auto"/>
        <w:jc w:val="center"/>
        <w:rPr>
          <w:rFonts w:ascii="Arial" w:eastAsia="MS Mincho" w:hAnsi="Arial"/>
          <w:b/>
          <w:bCs/>
          <w:highlight w:val="yellow"/>
        </w:rPr>
      </w:pPr>
    </w:p>
    <w:p w:rsidR="00E10581" w:rsidRPr="00CF4AC4" w:rsidRDefault="00E10581" w:rsidP="00AC45CE">
      <w:pPr>
        <w:spacing w:line="360" w:lineRule="auto"/>
        <w:jc w:val="center"/>
        <w:rPr>
          <w:rFonts w:ascii="Arial" w:eastAsia="MS Mincho" w:hAnsi="Arial"/>
          <w:b/>
          <w:bCs/>
          <w:highlight w:val="yellow"/>
        </w:rPr>
      </w:pPr>
    </w:p>
    <w:p w:rsidR="00E10581" w:rsidRPr="00CF4AC4" w:rsidRDefault="00E10581" w:rsidP="00AC45CE">
      <w:pPr>
        <w:spacing w:line="360" w:lineRule="auto"/>
        <w:jc w:val="center"/>
        <w:rPr>
          <w:rFonts w:ascii="Arial" w:eastAsia="MS Mincho" w:hAnsi="Arial"/>
          <w:b/>
          <w:bCs/>
          <w:highlight w:val="yellow"/>
        </w:rPr>
      </w:pPr>
    </w:p>
    <w:p w:rsidR="00E10581" w:rsidRPr="00CF4AC4" w:rsidRDefault="00E10581" w:rsidP="00AC45CE">
      <w:pPr>
        <w:spacing w:line="360" w:lineRule="auto"/>
        <w:jc w:val="center"/>
        <w:rPr>
          <w:rFonts w:ascii="Arial" w:eastAsia="MS Mincho" w:hAnsi="Arial"/>
          <w:b/>
          <w:bCs/>
          <w:highlight w:val="yellow"/>
        </w:rPr>
      </w:pPr>
    </w:p>
    <w:p w:rsidR="00E10581" w:rsidRPr="00CF4AC4" w:rsidRDefault="00E10581" w:rsidP="00AC45CE">
      <w:pPr>
        <w:spacing w:line="360" w:lineRule="auto"/>
        <w:jc w:val="center"/>
        <w:rPr>
          <w:rFonts w:ascii="Arial" w:eastAsia="MS Mincho" w:hAnsi="Arial"/>
          <w:b/>
          <w:bCs/>
          <w:highlight w:val="yellow"/>
        </w:rPr>
      </w:pPr>
    </w:p>
    <w:p w:rsidR="00E10581" w:rsidRPr="00CF4AC4" w:rsidRDefault="00E10581" w:rsidP="00AC45CE">
      <w:pPr>
        <w:spacing w:line="360" w:lineRule="auto"/>
        <w:jc w:val="center"/>
        <w:rPr>
          <w:rFonts w:ascii="Arial" w:eastAsia="MS Mincho" w:hAnsi="Arial"/>
          <w:b/>
          <w:bCs/>
          <w:highlight w:val="yellow"/>
        </w:rPr>
      </w:pPr>
    </w:p>
    <w:p w:rsidR="00E10581" w:rsidRPr="00CF4AC4" w:rsidRDefault="00E10581" w:rsidP="00AC45CE">
      <w:pPr>
        <w:spacing w:line="360" w:lineRule="auto"/>
        <w:jc w:val="center"/>
        <w:rPr>
          <w:rFonts w:ascii="Arial" w:eastAsia="MS Mincho" w:hAnsi="Arial"/>
          <w:b/>
          <w:bCs/>
          <w:highlight w:val="yellow"/>
        </w:rPr>
      </w:pPr>
    </w:p>
    <w:p w:rsidR="00E10581" w:rsidRPr="00CF4AC4" w:rsidRDefault="00E10581" w:rsidP="00AC45CE">
      <w:pPr>
        <w:spacing w:line="360" w:lineRule="auto"/>
        <w:jc w:val="center"/>
        <w:rPr>
          <w:rFonts w:ascii="Arial" w:eastAsia="MS Mincho" w:hAnsi="Arial"/>
          <w:b/>
          <w:bCs/>
          <w:highlight w:val="yellow"/>
        </w:rPr>
      </w:pPr>
    </w:p>
    <w:p w:rsidR="00E10581" w:rsidRPr="00CF4AC4" w:rsidRDefault="00E10581" w:rsidP="00AC45CE">
      <w:pPr>
        <w:spacing w:line="360" w:lineRule="auto"/>
        <w:jc w:val="center"/>
        <w:rPr>
          <w:rFonts w:ascii="Arial" w:eastAsia="MS Mincho" w:hAnsi="Arial"/>
          <w:b/>
          <w:bCs/>
          <w:highlight w:val="yellow"/>
        </w:rPr>
      </w:pPr>
    </w:p>
    <w:p w:rsidR="00E10581" w:rsidRPr="00EA6380" w:rsidRDefault="00E10581" w:rsidP="00AC45CE">
      <w:pPr>
        <w:spacing w:line="360" w:lineRule="auto"/>
        <w:jc w:val="center"/>
        <w:rPr>
          <w:rFonts w:ascii="Arial" w:eastAsia="MS Mincho" w:hAnsi="Arial"/>
          <w:b/>
          <w:bCs/>
        </w:rPr>
      </w:pPr>
      <w:r w:rsidRPr="00CF4AC4">
        <w:rPr>
          <w:rFonts w:ascii="Arial" w:eastAsia="MS Mincho" w:hAnsi="Arial" w:cs="Arial"/>
          <w:b/>
          <w:bCs/>
        </w:rPr>
        <w:t>20</w:t>
      </w:r>
      <w:r>
        <w:rPr>
          <w:rFonts w:ascii="Arial" w:eastAsia="MS Mincho" w:hAnsi="Arial" w:cs="Arial"/>
          <w:b/>
          <w:bCs/>
        </w:rPr>
        <w:t>2</w:t>
      </w:r>
      <w:r w:rsidR="00487310">
        <w:rPr>
          <w:rFonts w:ascii="Arial" w:eastAsia="MS Mincho" w:hAnsi="Arial" w:cs="Arial"/>
          <w:b/>
          <w:bCs/>
        </w:rPr>
        <w:t>6</w:t>
      </w:r>
      <w:r w:rsidRPr="00CF4AC4">
        <w:rPr>
          <w:rFonts w:ascii="Arial" w:eastAsia="MS Mincho" w:hAnsi="Arial" w:cs="Arial"/>
          <w:b/>
          <w:bCs/>
        </w:rPr>
        <w:t xml:space="preserve"> г.</w:t>
      </w:r>
    </w:p>
    <w:p w:rsidR="00C84D40" w:rsidRDefault="00C84D40" w:rsidP="00704C99">
      <w:pPr>
        <w:spacing w:line="360" w:lineRule="auto"/>
        <w:jc w:val="center"/>
        <w:rPr>
          <w:rFonts w:ascii="Arial" w:eastAsia="MS Mincho" w:hAnsi="Arial" w:cs="Arial"/>
          <w:b/>
          <w:bCs/>
        </w:rPr>
      </w:pPr>
    </w:p>
    <w:p w:rsidR="00C84D40" w:rsidRDefault="00C84D40" w:rsidP="00704C99">
      <w:pPr>
        <w:spacing w:line="360" w:lineRule="auto"/>
        <w:jc w:val="center"/>
        <w:rPr>
          <w:rFonts w:ascii="Arial" w:eastAsia="MS Mincho" w:hAnsi="Arial" w:cs="Arial"/>
          <w:b/>
          <w:bCs/>
        </w:rPr>
      </w:pPr>
    </w:p>
    <w:p w:rsidR="00C84D40" w:rsidRDefault="00C84D40" w:rsidP="00704C99">
      <w:pPr>
        <w:spacing w:line="360" w:lineRule="auto"/>
        <w:jc w:val="center"/>
        <w:rPr>
          <w:rFonts w:ascii="Arial" w:eastAsia="MS Mincho" w:hAnsi="Arial" w:cs="Arial"/>
          <w:b/>
          <w:bCs/>
        </w:rPr>
      </w:pPr>
    </w:p>
    <w:p w:rsidR="00E10581" w:rsidRPr="00E01504" w:rsidRDefault="00E10581" w:rsidP="00704C99">
      <w:pPr>
        <w:spacing w:line="360" w:lineRule="auto"/>
        <w:jc w:val="center"/>
        <w:rPr>
          <w:rFonts w:ascii="Arial" w:eastAsia="MS Mincho" w:hAnsi="Arial" w:cs="Arial"/>
          <w:b/>
          <w:bCs/>
        </w:rPr>
      </w:pPr>
      <w:r w:rsidRPr="00E01504">
        <w:rPr>
          <w:rFonts w:ascii="Arial" w:eastAsia="MS Mincho" w:hAnsi="Arial" w:cs="Arial"/>
          <w:b/>
          <w:bCs/>
        </w:rPr>
        <w:lastRenderedPageBreak/>
        <w:t>Содержание</w:t>
      </w:r>
    </w:p>
    <w:p w:rsidR="00E10581" w:rsidRPr="00C463F4" w:rsidRDefault="00E10581" w:rsidP="00FD5643">
      <w:pPr>
        <w:pStyle w:val="12"/>
        <w:spacing w:line="360" w:lineRule="auto"/>
        <w:jc w:val="both"/>
        <w:rPr>
          <w:rStyle w:val="af4"/>
          <w:rFonts w:ascii="Arial" w:hAnsi="Arial" w:cs="Arial"/>
          <w:noProof/>
          <w:u w:val="none"/>
        </w:rPr>
      </w:pPr>
      <w:r w:rsidRPr="00C463F4">
        <w:rPr>
          <w:rFonts w:ascii="Arial" w:hAnsi="Arial" w:cs="Arial"/>
        </w:rPr>
        <w:fldChar w:fldCharType="begin"/>
      </w:r>
      <w:r w:rsidRPr="00C463F4">
        <w:rPr>
          <w:rFonts w:ascii="Arial" w:hAnsi="Arial" w:cs="Arial"/>
        </w:rPr>
        <w:instrText xml:space="preserve"> TOC \o "1-3" \h \z \u </w:instrText>
      </w:r>
      <w:r w:rsidRPr="00C463F4">
        <w:rPr>
          <w:rFonts w:ascii="Arial" w:hAnsi="Arial" w:cs="Arial"/>
        </w:rPr>
        <w:fldChar w:fldCharType="separate"/>
      </w:r>
    </w:p>
    <w:p w:rsidR="00E10581" w:rsidRPr="00C463F4" w:rsidRDefault="00E10581" w:rsidP="00FD5643">
      <w:pPr>
        <w:spacing w:line="360" w:lineRule="auto"/>
        <w:jc w:val="both"/>
        <w:rPr>
          <w:rFonts w:ascii="Arial" w:hAnsi="Arial" w:cs="Arial"/>
        </w:rPr>
      </w:pPr>
      <w:r w:rsidRPr="00C463F4">
        <w:rPr>
          <w:rFonts w:ascii="Arial" w:hAnsi="Arial" w:cs="Arial"/>
        </w:rPr>
        <w:t>Введение .……………………………………………………………………...………………6</w:t>
      </w:r>
    </w:p>
    <w:p w:rsidR="00E10581" w:rsidRPr="00C463F4" w:rsidRDefault="00444E91" w:rsidP="00FD5643">
      <w:pPr>
        <w:pStyle w:val="12"/>
        <w:spacing w:line="360" w:lineRule="auto"/>
        <w:jc w:val="both"/>
        <w:rPr>
          <w:rFonts w:ascii="Arial" w:hAnsi="Arial" w:cs="Arial"/>
          <w:noProof/>
        </w:rPr>
      </w:pPr>
      <w:hyperlink r:id="rId7" w:anchor="_Toc409090552" w:history="1">
        <w:r w:rsidR="00E10581" w:rsidRPr="00C463F4">
          <w:rPr>
            <w:rStyle w:val="af4"/>
            <w:rFonts w:ascii="Arial" w:hAnsi="Arial" w:cs="Arial"/>
            <w:noProof/>
            <w:u w:val="none"/>
          </w:rPr>
          <w:t>Раздел 1. Показатели существующего и перспективного спроса на тепловую энергию (мощность) и теплоноситель в установленных границах территории  городского поселения</w:t>
        </w:r>
        <w:r w:rsidR="00E10581" w:rsidRPr="00C463F4">
          <w:rPr>
            <w:rStyle w:val="af4"/>
            <w:rFonts w:ascii="Arial" w:hAnsi="Arial" w:cs="Arial"/>
            <w:noProof/>
            <w:webHidden/>
            <w:color w:val="auto"/>
            <w:u w:val="none"/>
          </w:rPr>
          <w:tab/>
          <w:t>19</w:t>
        </w:r>
      </w:hyperlink>
    </w:p>
    <w:p w:rsidR="00E10581" w:rsidRPr="00C463F4" w:rsidRDefault="00444E91" w:rsidP="00FD5643">
      <w:pPr>
        <w:pStyle w:val="12"/>
        <w:spacing w:line="360" w:lineRule="auto"/>
        <w:jc w:val="both"/>
        <w:rPr>
          <w:rFonts w:ascii="Arial" w:hAnsi="Arial" w:cs="Arial"/>
          <w:noProof/>
        </w:rPr>
      </w:pPr>
      <w:hyperlink r:id="rId8" w:anchor="_Toc409090553" w:history="1">
        <w:r w:rsidR="00E10581" w:rsidRPr="00C463F4">
          <w:rPr>
            <w:rStyle w:val="af4"/>
            <w:rFonts w:ascii="Arial" w:hAnsi="Arial" w:cs="Arial"/>
            <w:noProof/>
            <w:u w:val="none"/>
          </w:rPr>
          <w:t>Раздел 2. Существующие и перспективные балансы тепловой мощности источников тепловой энергии и тепловой нагрузки потребителей.</w:t>
        </w:r>
        <w:r w:rsidR="00E10581" w:rsidRPr="00C463F4">
          <w:rPr>
            <w:rStyle w:val="af4"/>
            <w:rFonts w:ascii="Arial" w:hAnsi="Arial" w:cs="Arial"/>
            <w:noProof/>
            <w:webHidden/>
            <w:color w:val="auto"/>
            <w:u w:val="none"/>
          </w:rPr>
          <w:tab/>
          <w:t>30</w:t>
        </w:r>
      </w:hyperlink>
    </w:p>
    <w:p w:rsidR="00E10581" w:rsidRPr="00C463F4" w:rsidRDefault="00444E91" w:rsidP="00FD5643">
      <w:pPr>
        <w:pStyle w:val="12"/>
        <w:spacing w:line="360" w:lineRule="auto"/>
        <w:jc w:val="both"/>
        <w:rPr>
          <w:rFonts w:ascii="Arial" w:hAnsi="Arial" w:cs="Arial"/>
        </w:rPr>
      </w:pPr>
      <w:hyperlink r:id="rId9" w:anchor="_Toc409090554" w:history="1">
        <w:r w:rsidR="00E10581" w:rsidRPr="00C463F4">
          <w:rPr>
            <w:rStyle w:val="af4"/>
            <w:rFonts w:ascii="Arial" w:hAnsi="Arial" w:cs="Arial"/>
            <w:noProof/>
            <w:u w:val="none"/>
          </w:rPr>
          <w:t>Раздел 3. Существующие и перспективные балансы теплоносителя.</w:t>
        </w:r>
        <w:r w:rsidR="00E10581" w:rsidRPr="00C463F4">
          <w:rPr>
            <w:rStyle w:val="af4"/>
            <w:rFonts w:ascii="Arial" w:hAnsi="Arial" w:cs="Arial"/>
            <w:noProof/>
            <w:webHidden/>
            <w:color w:val="auto"/>
            <w:u w:val="none"/>
          </w:rPr>
          <w:tab/>
          <w:t>45</w:t>
        </w:r>
      </w:hyperlink>
    </w:p>
    <w:p w:rsidR="00E10581" w:rsidRPr="00C463F4" w:rsidRDefault="00444E91" w:rsidP="00FD5643">
      <w:pPr>
        <w:pStyle w:val="12"/>
        <w:spacing w:line="360" w:lineRule="auto"/>
        <w:jc w:val="both"/>
        <w:rPr>
          <w:rFonts w:ascii="Arial" w:hAnsi="Arial" w:cs="Arial"/>
          <w:noProof/>
        </w:rPr>
      </w:pPr>
      <w:hyperlink r:id="rId10" w:anchor="_Toc409090555" w:history="1">
        <w:r w:rsidR="00E10581" w:rsidRPr="00C463F4">
          <w:rPr>
            <w:rStyle w:val="af4"/>
            <w:rFonts w:ascii="Arial" w:hAnsi="Arial" w:cs="Arial"/>
            <w:noProof/>
            <w:u w:val="none"/>
          </w:rPr>
          <w:t xml:space="preserve">Раздел 4. Основное положение мастер-плана развития систем теплоснабжения </w:t>
        </w:r>
        <w:r w:rsidR="00E10581" w:rsidRPr="00C463F4">
          <w:rPr>
            <w:rStyle w:val="af4"/>
            <w:rFonts w:ascii="Arial" w:hAnsi="Arial" w:cs="Arial"/>
            <w:color w:val="auto"/>
            <w:u w:val="none"/>
            <w:lang w:eastAsia="en-US"/>
          </w:rPr>
          <w:t>г.п. Суходол</w:t>
        </w:r>
        <w:r w:rsidR="00E10581" w:rsidRPr="00C463F4">
          <w:rPr>
            <w:rStyle w:val="af4"/>
            <w:rFonts w:ascii="Arial" w:hAnsi="Arial" w:cs="Arial"/>
            <w:noProof/>
            <w:u w:val="none"/>
          </w:rPr>
          <w:t>.</w:t>
        </w:r>
        <w:r w:rsidR="00E10581" w:rsidRPr="00C463F4">
          <w:rPr>
            <w:rStyle w:val="af4"/>
            <w:rFonts w:ascii="Arial" w:hAnsi="Arial" w:cs="Arial"/>
            <w:noProof/>
            <w:webHidden/>
            <w:color w:val="auto"/>
            <w:u w:val="none"/>
          </w:rPr>
          <w:tab/>
          <w:t>47</w:t>
        </w:r>
      </w:hyperlink>
    </w:p>
    <w:p w:rsidR="00E10581" w:rsidRPr="00C463F4" w:rsidRDefault="00444E91" w:rsidP="00FD5643">
      <w:pPr>
        <w:pStyle w:val="12"/>
        <w:spacing w:line="360" w:lineRule="auto"/>
        <w:jc w:val="both"/>
        <w:rPr>
          <w:rFonts w:ascii="Arial" w:hAnsi="Arial" w:cs="Arial"/>
          <w:noProof/>
        </w:rPr>
      </w:pPr>
      <w:hyperlink r:id="rId11" w:anchor="_Toc409090555" w:history="1">
        <w:r w:rsidR="00E10581" w:rsidRPr="00C463F4">
          <w:rPr>
            <w:rStyle w:val="af4"/>
            <w:rFonts w:ascii="Arial" w:hAnsi="Arial" w:cs="Arial"/>
            <w:noProof/>
            <w:u w:val="none"/>
          </w:rPr>
          <w:t>Раздел 5.  Предложения по строительству, реконструкции, техническому перевооружению и (или) модернизации источников тепловой энергии.</w:t>
        </w:r>
        <w:r w:rsidR="00E10581" w:rsidRPr="00C463F4">
          <w:rPr>
            <w:rStyle w:val="af4"/>
            <w:rFonts w:ascii="Arial" w:hAnsi="Arial" w:cs="Arial"/>
            <w:noProof/>
            <w:webHidden/>
            <w:color w:val="auto"/>
            <w:u w:val="none"/>
          </w:rPr>
          <w:tab/>
          <w:t>48</w:t>
        </w:r>
      </w:hyperlink>
    </w:p>
    <w:p w:rsidR="00E10581" w:rsidRPr="00C463F4" w:rsidRDefault="00444E91" w:rsidP="00FD5643">
      <w:pPr>
        <w:pStyle w:val="12"/>
        <w:spacing w:line="360" w:lineRule="auto"/>
        <w:jc w:val="both"/>
        <w:rPr>
          <w:rFonts w:ascii="Arial" w:hAnsi="Arial" w:cs="Arial"/>
        </w:rPr>
      </w:pPr>
      <w:hyperlink r:id="rId12" w:anchor="_Toc409090556" w:history="1">
        <w:r w:rsidR="00E10581" w:rsidRPr="00C463F4">
          <w:rPr>
            <w:rStyle w:val="af4"/>
            <w:rFonts w:ascii="Arial" w:hAnsi="Arial" w:cs="Arial"/>
            <w:noProof/>
            <w:u w:val="none"/>
          </w:rPr>
          <w:t>Раздел 6. Предложения по строительству, реконструкции и (или) модернизации тепловых сетей.</w:t>
        </w:r>
        <w:r w:rsidR="00E10581" w:rsidRPr="00C463F4">
          <w:rPr>
            <w:rStyle w:val="af4"/>
            <w:rFonts w:ascii="Arial" w:hAnsi="Arial" w:cs="Arial"/>
            <w:noProof/>
            <w:webHidden/>
            <w:color w:val="auto"/>
            <w:u w:val="none"/>
          </w:rPr>
          <w:tab/>
          <w:t>53</w:t>
        </w:r>
      </w:hyperlink>
    </w:p>
    <w:p w:rsidR="00E10581" w:rsidRPr="00C463F4" w:rsidRDefault="00444E91" w:rsidP="00FD5643">
      <w:pPr>
        <w:pStyle w:val="12"/>
        <w:spacing w:line="360" w:lineRule="auto"/>
        <w:jc w:val="both"/>
        <w:rPr>
          <w:rFonts w:ascii="Arial" w:hAnsi="Arial" w:cs="Arial"/>
        </w:rPr>
      </w:pPr>
      <w:hyperlink r:id="rId13" w:anchor="_Toc409090556" w:history="1">
        <w:r w:rsidR="00E10581" w:rsidRPr="00C463F4">
          <w:rPr>
            <w:rStyle w:val="af4"/>
            <w:rFonts w:ascii="Arial" w:hAnsi="Arial" w:cs="Arial"/>
            <w:noProof/>
            <w:u w:val="none"/>
          </w:rPr>
          <w:t>Раздел 7. Предложения по переводу открытых систем теплоснабжения (горячего водоснабжения) в закрытые системы горячего водоснабжения.</w:t>
        </w:r>
        <w:r w:rsidR="00E10581" w:rsidRPr="00C463F4">
          <w:rPr>
            <w:rStyle w:val="af4"/>
            <w:rFonts w:ascii="Arial" w:hAnsi="Arial" w:cs="Arial"/>
            <w:noProof/>
            <w:webHidden/>
            <w:color w:val="auto"/>
            <w:u w:val="none"/>
          </w:rPr>
          <w:tab/>
          <w:t>56</w:t>
        </w:r>
      </w:hyperlink>
    </w:p>
    <w:p w:rsidR="00E10581" w:rsidRPr="00C463F4" w:rsidRDefault="00444E91" w:rsidP="00FD5643">
      <w:pPr>
        <w:pStyle w:val="12"/>
        <w:spacing w:line="360" w:lineRule="auto"/>
        <w:jc w:val="both"/>
        <w:rPr>
          <w:rFonts w:ascii="Arial" w:hAnsi="Arial" w:cs="Arial"/>
          <w:noProof/>
        </w:rPr>
      </w:pPr>
      <w:hyperlink r:id="rId14" w:anchor="_Toc409090557" w:history="1">
        <w:r w:rsidR="00E10581" w:rsidRPr="00C463F4">
          <w:rPr>
            <w:rStyle w:val="af4"/>
            <w:rFonts w:ascii="Arial" w:hAnsi="Arial" w:cs="Arial"/>
            <w:noProof/>
            <w:u w:val="none"/>
          </w:rPr>
          <w:t>Раздел 8. Перспективные топливные балансы.</w:t>
        </w:r>
        <w:r w:rsidR="00E10581" w:rsidRPr="00C463F4">
          <w:rPr>
            <w:rStyle w:val="af4"/>
            <w:rFonts w:ascii="Arial" w:hAnsi="Arial" w:cs="Arial"/>
            <w:noProof/>
            <w:webHidden/>
            <w:color w:val="auto"/>
            <w:u w:val="none"/>
          </w:rPr>
          <w:tab/>
          <w:t>57</w:t>
        </w:r>
      </w:hyperlink>
    </w:p>
    <w:p w:rsidR="00E10581" w:rsidRPr="00C463F4" w:rsidRDefault="00444E91" w:rsidP="00FD5643">
      <w:pPr>
        <w:pStyle w:val="12"/>
        <w:spacing w:line="360" w:lineRule="auto"/>
        <w:jc w:val="both"/>
        <w:rPr>
          <w:rFonts w:ascii="Arial" w:hAnsi="Arial" w:cs="Arial"/>
          <w:noProof/>
        </w:rPr>
      </w:pPr>
      <w:hyperlink r:id="rId15" w:anchor="_Toc409090558" w:history="1">
        <w:r w:rsidR="00E10581" w:rsidRPr="00C463F4">
          <w:rPr>
            <w:rStyle w:val="af4"/>
            <w:rFonts w:ascii="Arial" w:hAnsi="Arial" w:cs="Arial"/>
            <w:noProof/>
            <w:u w:val="none"/>
          </w:rPr>
          <w:t>Раздел 9. Инвестиции в строительство, реконструкцию, техническое перевооружение и (или) модернизацию.</w:t>
        </w:r>
        <w:r w:rsidR="00E10581" w:rsidRPr="00C463F4">
          <w:rPr>
            <w:rStyle w:val="af4"/>
            <w:rFonts w:ascii="Arial" w:hAnsi="Arial" w:cs="Arial"/>
            <w:noProof/>
            <w:webHidden/>
            <w:color w:val="auto"/>
            <w:u w:val="none"/>
          </w:rPr>
          <w:tab/>
          <w:t>59</w:t>
        </w:r>
      </w:hyperlink>
    </w:p>
    <w:p w:rsidR="00E10581" w:rsidRPr="00C463F4" w:rsidRDefault="00444E91" w:rsidP="00FD5643">
      <w:pPr>
        <w:pStyle w:val="12"/>
        <w:spacing w:line="360" w:lineRule="auto"/>
        <w:jc w:val="both"/>
        <w:rPr>
          <w:rFonts w:ascii="Arial" w:hAnsi="Arial" w:cs="Arial"/>
          <w:noProof/>
        </w:rPr>
      </w:pPr>
      <w:hyperlink r:id="rId16" w:anchor="_Toc409090559" w:history="1">
        <w:r w:rsidR="00E10581" w:rsidRPr="00C463F4">
          <w:rPr>
            <w:rStyle w:val="af4"/>
            <w:rFonts w:ascii="Arial" w:hAnsi="Arial" w:cs="Arial"/>
            <w:noProof/>
            <w:u w:val="none"/>
          </w:rPr>
          <w:t>Раздел 10.  Решение о присвоении статуса единой теплоснабжающей организации.</w:t>
        </w:r>
        <w:r w:rsidR="00E10581" w:rsidRPr="00C463F4">
          <w:rPr>
            <w:rStyle w:val="af4"/>
            <w:rFonts w:ascii="Arial" w:hAnsi="Arial" w:cs="Arial"/>
            <w:noProof/>
            <w:webHidden/>
            <w:color w:val="auto"/>
            <w:u w:val="none"/>
          </w:rPr>
          <w:tab/>
          <w:t>62</w:t>
        </w:r>
      </w:hyperlink>
    </w:p>
    <w:p w:rsidR="00E10581" w:rsidRPr="00C463F4" w:rsidRDefault="00444E91" w:rsidP="00FD5643">
      <w:pPr>
        <w:pStyle w:val="12"/>
        <w:spacing w:line="360" w:lineRule="auto"/>
        <w:jc w:val="both"/>
        <w:rPr>
          <w:rFonts w:ascii="Arial" w:hAnsi="Arial" w:cs="Arial"/>
          <w:noProof/>
        </w:rPr>
      </w:pPr>
      <w:hyperlink r:id="rId17" w:anchor="_Toc409090560" w:history="1">
        <w:r w:rsidR="00E10581" w:rsidRPr="00C463F4">
          <w:rPr>
            <w:rStyle w:val="af4"/>
            <w:rFonts w:ascii="Arial" w:hAnsi="Arial" w:cs="Arial"/>
            <w:noProof/>
            <w:u w:val="none"/>
          </w:rPr>
          <w:t>Раздел 11. Решения о распределении тепловой нагрузки между источниками тепловой энергии.</w:t>
        </w:r>
        <w:r w:rsidR="00E10581" w:rsidRPr="00C463F4">
          <w:rPr>
            <w:rStyle w:val="af4"/>
            <w:rFonts w:ascii="Arial" w:hAnsi="Arial" w:cs="Arial"/>
            <w:noProof/>
            <w:webHidden/>
            <w:color w:val="auto"/>
            <w:u w:val="none"/>
          </w:rPr>
          <w:tab/>
          <w:t>64</w:t>
        </w:r>
      </w:hyperlink>
    </w:p>
    <w:p w:rsidR="00E10581" w:rsidRPr="00C463F4" w:rsidRDefault="00444E91" w:rsidP="00FD5643">
      <w:pPr>
        <w:pStyle w:val="12"/>
        <w:spacing w:line="360" w:lineRule="auto"/>
        <w:jc w:val="both"/>
        <w:rPr>
          <w:rFonts w:ascii="Arial" w:hAnsi="Arial" w:cs="Arial"/>
          <w:noProof/>
        </w:rPr>
      </w:pPr>
      <w:hyperlink r:id="rId18" w:anchor="_Toc409090561" w:history="1">
        <w:r w:rsidR="00E10581" w:rsidRPr="00C463F4">
          <w:rPr>
            <w:rStyle w:val="af4"/>
            <w:rFonts w:ascii="Arial" w:hAnsi="Arial" w:cs="Arial"/>
            <w:noProof/>
            <w:u w:val="none"/>
          </w:rPr>
          <w:t>Раздел 12. Решение по бесхозяйным тепловым сетям.</w:t>
        </w:r>
        <w:r w:rsidR="00E10581" w:rsidRPr="00C463F4">
          <w:rPr>
            <w:rStyle w:val="af4"/>
            <w:rFonts w:ascii="Arial" w:hAnsi="Arial" w:cs="Arial"/>
            <w:noProof/>
            <w:webHidden/>
            <w:color w:val="auto"/>
            <w:u w:val="none"/>
          </w:rPr>
          <w:tab/>
          <w:t>65</w:t>
        </w:r>
      </w:hyperlink>
    </w:p>
    <w:p w:rsidR="00E10581" w:rsidRPr="00C463F4" w:rsidRDefault="00E10581" w:rsidP="00FD5643">
      <w:pPr>
        <w:pStyle w:val="12"/>
        <w:spacing w:line="360" w:lineRule="auto"/>
        <w:jc w:val="both"/>
        <w:rPr>
          <w:rFonts w:ascii="Arial" w:hAnsi="Arial" w:cs="Arial"/>
          <w:noProof/>
        </w:rPr>
      </w:pPr>
      <w:r w:rsidRPr="00C463F4">
        <w:rPr>
          <w:rFonts w:ascii="Arial" w:hAnsi="Arial" w:cs="Arial"/>
        </w:rPr>
        <w:fldChar w:fldCharType="end"/>
      </w:r>
      <w:hyperlink r:id="rId19" w:anchor="_Toc409090560" w:history="1">
        <w:r w:rsidRPr="00C463F4">
          <w:rPr>
            <w:rStyle w:val="af4"/>
            <w:rFonts w:ascii="Arial" w:hAnsi="Arial" w:cs="Arial"/>
            <w:noProof/>
            <w:color w:val="000000"/>
            <w:u w:val="none"/>
          </w:rPr>
          <w:t>Раздел 13. Синхронизация схемы теплоснабжения со схемой газоснабжения и газификации субъекта Российской Федерации и (или) поселения, схемой и программой развития электроэнергетики, а также со схемой водоснабжения и водоотведения.</w:t>
        </w:r>
        <w:r w:rsidRPr="00C463F4">
          <w:rPr>
            <w:rStyle w:val="af4"/>
            <w:rFonts w:ascii="Arial" w:hAnsi="Arial" w:cs="Arial"/>
            <w:noProof/>
            <w:webHidden/>
            <w:color w:val="auto"/>
            <w:u w:val="none"/>
          </w:rPr>
          <w:tab/>
          <w:t>66</w:t>
        </w:r>
      </w:hyperlink>
    </w:p>
    <w:p w:rsidR="00E10581" w:rsidRPr="00346ABA" w:rsidRDefault="00444E91" w:rsidP="00FD5643">
      <w:pPr>
        <w:pStyle w:val="12"/>
        <w:spacing w:line="360" w:lineRule="auto"/>
        <w:jc w:val="both"/>
        <w:rPr>
          <w:rFonts w:ascii="Arial" w:hAnsi="Arial" w:cs="Arial"/>
        </w:rPr>
      </w:pPr>
      <w:hyperlink r:id="rId20" w:anchor="_Toc409090560" w:history="1">
        <w:r w:rsidR="00E10581" w:rsidRPr="00C463F4">
          <w:rPr>
            <w:rStyle w:val="af4"/>
            <w:rFonts w:ascii="Arial" w:hAnsi="Arial" w:cs="Arial"/>
            <w:noProof/>
            <w:color w:val="000000"/>
            <w:u w:val="none"/>
          </w:rPr>
          <w:t xml:space="preserve">Раздел 14. Индикаторы, развития систем теплоснабжения </w:t>
        </w:r>
        <w:proofErr w:type="spellStart"/>
        <w:r w:rsidR="00E10581" w:rsidRPr="00C463F4">
          <w:rPr>
            <w:rStyle w:val="af4"/>
            <w:rFonts w:ascii="Arial" w:hAnsi="Arial" w:cs="Arial"/>
            <w:color w:val="auto"/>
            <w:u w:val="none"/>
            <w:lang w:eastAsia="en-US"/>
          </w:rPr>
          <w:t>г.п</w:t>
        </w:r>
        <w:proofErr w:type="spellEnd"/>
        <w:r w:rsidR="00E10581" w:rsidRPr="00C463F4">
          <w:rPr>
            <w:rStyle w:val="af4"/>
            <w:rFonts w:ascii="Arial" w:hAnsi="Arial" w:cs="Arial"/>
            <w:color w:val="auto"/>
            <w:u w:val="none"/>
            <w:lang w:eastAsia="en-US"/>
          </w:rPr>
          <w:t>. Суходол……………………………………………………………………</w:t>
        </w:r>
        <w:proofErr w:type="gramStart"/>
        <w:r w:rsidR="00E10581" w:rsidRPr="00C463F4">
          <w:rPr>
            <w:rStyle w:val="af4"/>
            <w:rFonts w:ascii="Arial" w:hAnsi="Arial" w:cs="Arial"/>
            <w:color w:val="auto"/>
            <w:u w:val="none"/>
            <w:lang w:eastAsia="en-US"/>
          </w:rPr>
          <w:t>…….</w:t>
        </w:r>
        <w:proofErr w:type="gramEnd"/>
        <w:r w:rsidR="00E10581" w:rsidRPr="00C463F4">
          <w:rPr>
            <w:rStyle w:val="af4"/>
            <w:rFonts w:ascii="Arial" w:hAnsi="Arial" w:cs="Arial"/>
            <w:color w:val="auto"/>
            <w:u w:val="none"/>
            <w:lang w:eastAsia="en-US"/>
          </w:rPr>
          <w:t xml:space="preserve">.…………….69 </w:t>
        </w:r>
      </w:hyperlink>
    </w:p>
    <w:p w:rsidR="00E10581" w:rsidRPr="00F3366A" w:rsidRDefault="00444E91" w:rsidP="00FD5643">
      <w:pPr>
        <w:pStyle w:val="12"/>
        <w:spacing w:line="360" w:lineRule="auto"/>
        <w:jc w:val="both"/>
        <w:rPr>
          <w:rFonts w:ascii="Arial" w:hAnsi="Arial" w:cs="Arial"/>
        </w:rPr>
      </w:pPr>
      <w:hyperlink r:id="rId21" w:anchor="_Toc409090560" w:history="1">
        <w:r w:rsidR="00E10581" w:rsidRPr="00346ABA">
          <w:rPr>
            <w:rStyle w:val="af4"/>
            <w:rFonts w:ascii="Arial" w:hAnsi="Arial" w:cs="Arial"/>
            <w:noProof/>
            <w:color w:val="000000"/>
            <w:u w:val="none"/>
          </w:rPr>
          <w:t>Раздел 15. Ценовые (тарифные) последствия</w:t>
        </w:r>
        <w:r w:rsidR="00E10581" w:rsidRPr="00346ABA">
          <w:rPr>
            <w:rStyle w:val="af4"/>
            <w:rFonts w:ascii="Arial" w:hAnsi="Arial" w:cs="Arial"/>
            <w:noProof/>
            <w:webHidden/>
            <w:color w:val="auto"/>
            <w:u w:val="none"/>
          </w:rPr>
          <w:t>………………………………………….71</w:t>
        </w:r>
      </w:hyperlink>
    </w:p>
    <w:p w:rsidR="00E10581" w:rsidRPr="00E01504" w:rsidRDefault="00E10581" w:rsidP="00704C99">
      <w:pPr>
        <w:pStyle w:val="1"/>
        <w:spacing w:line="360" w:lineRule="auto"/>
        <w:rPr>
          <w:rFonts w:eastAsia="MS Mincho" w:cs="Times New Roman"/>
          <w:color w:val="auto"/>
          <w:sz w:val="24"/>
          <w:szCs w:val="24"/>
        </w:rPr>
      </w:pPr>
    </w:p>
    <w:p w:rsidR="00E10581" w:rsidRPr="00E01504" w:rsidRDefault="00E10581" w:rsidP="00704C99">
      <w:pPr>
        <w:spacing w:line="480" w:lineRule="auto"/>
        <w:jc w:val="center"/>
        <w:rPr>
          <w:rFonts w:ascii="Arial" w:eastAsia="MS Mincho" w:hAnsi="Arial"/>
          <w:b/>
          <w:bCs/>
          <w:color w:val="000000"/>
        </w:rPr>
      </w:pPr>
    </w:p>
    <w:p w:rsidR="00362C46" w:rsidRDefault="00362C46" w:rsidP="004E4EDF">
      <w:pPr>
        <w:pStyle w:val="Default"/>
        <w:spacing w:line="360" w:lineRule="auto"/>
        <w:jc w:val="center"/>
        <w:rPr>
          <w:rFonts w:ascii="Arial" w:hAnsi="Arial" w:cs="Arial"/>
          <w:b/>
          <w:bCs/>
        </w:rPr>
      </w:pPr>
      <w:bookmarkStart w:id="2" w:name="_Toc409090551"/>
    </w:p>
    <w:p w:rsidR="00E10581" w:rsidRPr="0008297C" w:rsidRDefault="00E10581" w:rsidP="004E4EDF">
      <w:pPr>
        <w:pStyle w:val="Default"/>
        <w:spacing w:line="360" w:lineRule="auto"/>
        <w:jc w:val="center"/>
        <w:rPr>
          <w:rFonts w:ascii="Arial" w:hAnsi="Arial" w:cs="Arial"/>
        </w:rPr>
      </w:pPr>
      <w:r w:rsidRPr="0008297C">
        <w:rPr>
          <w:rFonts w:ascii="Arial" w:hAnsi="Arial" w:cs="Arial"/>
          <w:b/>
          <w:bCs/>
        </w:rPr>
        <w:t>ОБОЗНАЧЕНИЯ И СОКРАЩЕНИЯ</w:t>
      </w:r>
    </w:p>
    <w:p w:rsidR="00E10581" w:rsidRPr="0008297C" w:rsidRDefault="00E10581" w:rsidP="004E4EDF">
      <w:pPr>
        <w:tabs>
          <w:tab w:val="left" w:pos="709"/>
        </w:tabs>
        <w:autoSpaceDE w:val="0"/>
        <w:autoSpaceDN w:val="0"/>
        <w:adjustRightInd w:val="0"/>
        <w:spacing w:line="360" w:lineRule="auto"/>
        <w:ind w:firstLine="709"/>
        <w:jc w:val="both"/>
        <w:rPr>
          <w:rFonts w:ascii="Arial" w:hAnsi="Arial" w:cs="Arial"/>
          <w:color w:val="000000"/>
        </w:rPr>
      </w:pPr>
      <w:r w:rsidRPr="0008297C">
        <w:rPr>
          <w:rFonts w:ascii="Arial" w:hAnsi="Arial" w:cs="Arial"/>
          <w:b/>
          <w:bCs/>
          <w:color w:val="000000"/>
        </w:rPr>
        <w:t xml:space="preserve">Обосновывающие материалы </w:t>
      </w:r>
      <w:r w:rsidRPr="0008297C">
        <w:rPr>
          <w:rFonts w:ascii="Arial" w:hAnsi="Arial" w:cs="Arial"/>
          <w:color w:val="000000"/>
        </w:rPr>
        <w:t xml:space="preserve">– обосновывающие материалы к схеме теплоснабжения, являющиеся ее неотъемлемой частью, разработанные в соответствии с п. 18 Требований к схемам теплоснабжения (утверждены постановлением Правительства Российской Федерации от 22.02.2012 № 154). </w:t>
      </w:r>
    </w:p>
    <w:p w:rsidR="00E10581" w:rsidRPr="0008297C" w:rsidRDefault="00E10581" w:rsidP="004E4EDF">
      <w:pPr>
        <w:autoSpaceDE w:val="0"/>
        <w:autoSpaceDN w:val="0"/>
        <w:adjustRightInd w:val="0"/>
        <w:spacing w:line="360" w:lineRule="auto"/>
        <w:jc w:val="both"/>
        <w:rPr>
          <w:rFonts w:ascii="Arial" w:hAnsi="Arial" w:cs="Arial"/>
          <w:color w:val="000000"/>
        </w:rPr>
      </w:pPr>
      <w:proofErr w:type="spellStart"/>
      <w:r w:rsidRPr="0008297C">
        <w:rPr>
          <w:rFonts w:ascii="Arial" w:hAnsi="Arial" w:cs="Arial"/>
          <w:b/>
          <w:bCs/>
          <w:color w:val="000000"/>
        </w:rPr>
        <w:t>г.п</w:t>
      </w:r>
      <w:proofErr w:type="spellEnd"/>
      <w:r w:rsidRPr="0008297C">
        <w:rPr>
          <w:rFonts w:ascii="Arial" w:hAnsi="Arial" w:cs="Arial"/>
          <w:b/>
          <w:bCs/>
          <w:color w:val="000000"/>
        </w:rPr>
        <w:t xml:space="preserve">. Суходол – </w:t>
      </w:r>
      <w:r w:rsidRPr="0008297C">
        <w:rPr>
          <w:rFonts w:ascii="Arial" w:hAnsi="Arial" w:cs="Arial"/>
          <w:color w:val="000000"/>
        </w:rPr>
        <w:t>городское поселение Суходол.</w:t>
      </w:r>
    </w:p>
    <w:p w:rsidR="00E10581" w:rsidRPr="0008297C" w:rsidRDefault="00E10581" w:rsidP="004E4EDF">
      <w:pPr>
        <w:autoSpaceDE w:val="0"/>
        <w:autoSpaceDN w:val="0"/>
        <w:adjustRightInd w:val="0"/>
        <w:spacing w:line="360" w:lineRule="auto"/>
        <w:jc w:val="both"/>
        <w:rPr>
          <w:rFonts w:ascii="Arial" w:hAnsi="Arial" w:cs="Arial"/>
          <w:color w:val="000000"/>
        </w:rPr>
      </w:pPr>
      <w:proofErr w:type="spellStart"/>
      <w:r w:rsidRPr="0008297C">
        <w:rPr>
          <w:rFonts w:ascii="Arial" w:hAnsi="Arial" w:cs="Arial"/>
          <w:b/>
          <w:bCs/>
          <w:color w:val="000000"/>
        </w:rPr>
        <w:t>п.г.т</w:t>
      </w:r>
      <w:proofErr w:type="spellEnd"/>
      <w:r w:rsidRPr="0008297C">
        <w:rPr>
          <w:rFonts w:ascii="Arial" w:hAnsi="Arial" w:cs="Arial"/>
          <w:b/>
          <w:bCs/>
          <w:color w:val="000000"/>
        </w:rPr>
        <w:t xml:space="preserve">. – </w:t>
      </w:r>
      <w:r w:rsidRPr="0008297C">
        <w:rPr>
          <w:rFonts w:ascii="Arial" w:hAnsi="Arial" w:cs="Arial"/>
          <w:color w:val="000000"/>
        </w:rPr>
        <w:t>поселок городского типа.</w:t>
      </w:r>
    </w:p>
    <w:p w:rsidR="00E10581" w:rsidRPr="00B438E5" w:rsidRDefault="00E10581" w:rsidP="004E4EDF">
      <w:pPr>
        <w:autoSpaceDE w:val="0"/>
        <w:autoSpaceDN w:val="0"/>
        <w:adjustRightInd w:val="0"/>
        <w:spacing w:line="360" w:lineRule="auto"/>
        <w:jc w:val="both"/>
        <w:rPr>
          <w:rFonts w:ascii="Arial" w:hAnsi="Arial" w:cs="Arial"/>
        </w:rPr>
      </w:pPr>
      <w:r w:rsidRPr="0008297C">
        <w:rPr>
          <w:rFonts w:ascii="Arial" w:hAnsi="Arial" w:cs="Arial"/>
          <w:b/>
          <w:bCs/>
        </w:rPr>
        <w:t xml:space="preserve">ООО «СКК» </w:t>
      </w:r>
      <w:r w:rsidRPr="0008297C">
        <w:rPr>
          <w:rFonts w:ascii="Arial" w:hAnsi="Arial" w:cs="Arial"/>
          <w:color w:val="000000"/>
        </w:rPr>
        <w:t>– Общество с ограниченной</w:t>
      </w:r>
      <w:r w:rsidRPr="00B438E5">
        <w:rPr>
          <w:rFonts w:ascii="Arial" w:hAnsi="Arial" w:cs="Arial"/>
          <w:color w:val="000000"/>
        </w:rPr>
        <w:t xml:space="preserve"> ответственностью «Сервисная коммунальная компания</w:t>
      </w:r>
      <w:r>
        <w:rPr>
          <w:rFonts w:ascii="Arial" w:hAnsi="Arial" w:cs="Arial"/>
          <w:color w:val="000000"/>
        </w:rPr>
        <w:t>»</w:t>
      </w:r>
      <w:r w:rsidRPr="00B438E5">
        <w:rPr>
          <w:rFonts w:ascii="Arial" w:hAnsi="Arial" w:cs="Arial"/>
          <w:color w:val="000000"/>
        </w:rPr>
        <w:t xml:space="preserve"> </w:t>
      </w:r>
    </w:p>
    <w:p w:rsidR="00E10581" w:rsidRPr="00B438E5" w:rsidRDefault="00E10581" w:rsidP="004E4EDF">
      <w:pPr>
        <w:autoSpaceDE w:val="0"/>
        <w:autoSpaceDN w:val="0"/>
        <w:adjustRightInd w:val="0"/>
        <w:spacing w:line="360" w:lineRule="auto"/>
        <w:jc w:val="both"/>
        <w:rPr>
          <w:rFonts w:ascii="Arial" w:hAnsi="Arial" w:cs="Arial"/>
          <w:color w:val="000000"/>
        </w:rPr>
      </w:pPr>
      <w:r w:rsidRPr="00B438E5">
        <w:rPr>
          <w:rFonts w:ascii="Arial" w:hAnsi="Arial" w:cs="Arial"/>
          <w:b/>
          <w:bCs/>
          <w:color w:val="000000"/>
        </w:rPr>
        <w:t xml:space="preserve">ПВ </w:t>
      </w:r>
      <w:r w:rsidRPr="00B438E5">
        <w:rPr>
          <w:rFonts w:ascii="Arial" w:hAnsi="Arial" w:cs="Arial"/>
          <w:color w:val="000000"/>
        </w:rPr>
        <w:t xml:space="preserve">– промышленная (техническая) вода. </w:t>
      </w:r>
    </w:p>
    <w:p w:rsidR="00E10581" w:rsidRPr="00B438E5" w:rsidRDefault="00E10581" w:rsidP="004E4EDF">
      <w:pPr>
        <w:autoSpaceDE w:val="0"/>
        <w:autoSpaceDN w:val="0"/>
        <w:adjustRightInd w:val="0"/>
        <w:spacing w:line="360" w:lineRule="auto"/>
        <w:jc w:val="both"/>
        <w:rPr>
          <w:rFonts w:ascii="Arial" w:hAnsi="Arial" w:cs="Arial"/>
          <w:color w:val="000000"/>
        </w:rPr>
      </w:pPr>
      <w:r w:rsidRPr="00B438E5">
        <w:rPr>
          <w:rFonts w:ascii="Arial" w:hAnsi="Arial" w:cs="Arial"/>
          <w:b/>
          <w:bCs/>
          <w:color w:val="000000"/>
        </w:rPr>
        <w:t xml:space="preserve">ППР </w:t>
      </w:r>
      <w:r w:rsidRPr="00B438E5">
        <w:rPr>
          <w:rFonts w:ascii="Arial" w:hAnsi="Arial" w:cs="Arial"/>
          <w:color w:val="000000"/>
        </w:rPr>
        <w:t xml:space="preserve">– планово-предупредительный ремонт. </w:t>
      </w:r>
    </w:p>
    <w:p w:rsidR="00E10581" w:rsidRPr="00B438E5" w:rsidRDefault="00E10581" w:rsidP="004E4EDF">
      <w:pPr>
        <w:autoSpaceDE w:val="0"/>
        <w:autoSpaceDN w:val="0"/>
        <w:adjustRightInd w:val="0"/>
        <w:spacing w:line="360" w:lineRule="auto"/>
        <w:jc w:val="both"/>
        <w:rPr>
          <w:rFonts w:ascii="Arial" w:hAnsi="Arial" w:cs="Arial"/>
          <w:color w:val="000000"/>
        </w:rPr>
      </w:pPr>
      <w:r w:rsidRPr="00B438E5">
        <w:rPr>
          <w:rFonts w:ascii="Arial" w:hAnsi="Arial" w:cs="Arial"/>
          <w:b/>
          <w:bCs/>
          <w:color w:val="000000"/>
        </w:rPr>
        <w:t xml:space="preserve">ППУ </w:t>
      </w:r>
      <w:r w:rsidRPr="00B438E5">
        <w:rPr>
          <w:rFonts w:ascii="Arial" w:hAnsi="Arial" w:cs="Arial"/>
          <w:color w:val="000000"/>
        </w:rPr>
        <w:t xml:space="preserve">– </w:t>
      </w:r>
      <w:proofErr w:type="spellStart"/>
      <w:r w:rsidRPr="00B438E5">
        <w:rPr>
          <w:rFonts w:ascii="Arial" w:hAnsi="Arial" w:cs="Arial"/>
          <w:color w:val="000000"/>
        </w:rPr>
        <w:t>пенополиуретан</w:t>
      </w:r>
      <w:proofErr w:type="spellEnd"/>
      <w:r w:rsidRPr="00B438E5">
        <w:rPr>
          <w:rFonts w:ascii="Arial" w:hAnsi="Arial" w:cs="Arial"/>
          <w:color w:val="000000"/>
        </w:rPr>
        <w:t xml:space="preserve">. </w:t>
      </w:r>
    </w:p>
    <w:p w:rsidR="00E10581" w:rsidRPr="00B438E5" w:rsidRDefault="00E10581" w:rsidP="004E4EDF">
      <w:pPr>
        <w:autoSpaceDE w:val="0"/>
        <w:autoSpaceDN w:val="0"/>
        <w:adjustRightInd w:val="0"/>
        <w:spacing w:line="360" w:lineRule="auto"/>
        <w:jc w:val="both"/>
        <w:rPr>
          <w:rFonts w:ascii="Arial" w:hAnsi="Arial" w:cs="Arial"/>
          <w:color w:val="000000"/>
        </w:rPr>
      </w:pPr>
      <w:r w:rsidRPr="00B438E5">
        <w:rPr>
          <w:rFonts w:ascii="Arial" w:hAnsi="Arial" w:cs="Arial"/>
          <w:b/>
          <w:bCs/>
          <w:color w:val="000000"/>
        </w:rPr>
        <w:t xml:space="preserve">СО </w:t>
      </w:r>
      <w:r w:rsidRPr="00B438E5">
        <w:rPr>
          <w:rFonts w:ascii="Arial" w:hAnsi="Arial" w:cs="Arial"/>
          <w:color w:val="000000"/>
        </w:rPr>
        <w:t xml:space="preserve">– система отопления. </w:t>
      </w:r>
    </w:p>
    <w:p w:rsidR="00E10581" w:rsidRPr="00B438E5" w:rsidRDefault="00E10581" w:rsidP="004E4EDF">
      <w:pPr>
        <w:autoSpaceDE w:val="0"/>
        <w:autoSpaceDN w:val="0"/>
        <w:adjustRightInd w:val="0"/>
        <w:spacing w:line="360" w:lineRule="auto"/>
        <w:jc w:val="both"/>
        <w:rPr>
          <w:rFonts w:ascii="Arial" w:hAnsi="Arial" w:cs="Arial"/>
          <w:color w:val="000000"/>
        </w:rPr>
      </w:pPr>
      <w:r w:rsidRPr="00B438E5">
        <w:rPr>
          <w:rFonts w:ascii="Arial" w:hAnsi="Arial" w:cs="Arial"/>
          <w:b/>
          <w:bCs/>
          <w:color w:val="000000"/>
        </w:rPr>
        <w:t xml:space="preserve">ТС </w:t>
      </w:r>
      <w:r w:rsidRPr="00B438E5">
        <w:rPr>
          <w:rFonts w:ascii="Arial" w:hAnsi="Arial" w:cs="Arial"/>
          <w:color w:val="000000"/>
        </w:rPr>
        <w:t xml:space="preserve">– тепловая сеть. </w:t>
      </w:r>
    </w:p>
    <w:p w:rsidR="00E10581" w:rsidRPr="00B438E5" w:rsidRDefault="00E10581" w:rsidP="004E4EDF">
      <w:pPr>
        <w:autoSpaceDE w:val="0"/>
        <w:autoSpaceDN w:val="0"/>
        <w:adjustRightInd w:val="0"/>
        <w:spacing w:line="360" w:lineRule="auto"/>
        <w:jc w:val="both"/>
        <w:rPr>
          <w:rFonts w:ascii="Arial" w:hAnsi="Arial" w:cs="Arial"/>
          <w:color w:val="000000"/>
        </w:rPr>
      </w:pPr>
      <w:r w:rsidRPr="00B438E5">
        <w:rPr>
          <w:rFonts w:ascii="Arial" w:hAnsi="Arial" w:cs="Arial"/>
          <w:b/>
          <w:bCs/>
          <w:color w:val="000000"/>
        </w:rPr>
        <w:t xml:space="preserve">ТСО </w:t>
      </w:r>
      <w:r w:rsidRPr="00B438E5">
        <w:rPr>
          <w:rFonts w:ascii="Arial" w:hAnsi="Arial" w:cs="Arial"/>
          <w:color w:val="000000"/>
        </w:rPr>
        <w:t xml:space="preserve">– теплоснабжающая организация. </w:t>
      </w:r>
    </w:p>
    <w:p w:rsidR="00E10581" w:rsidRPr="00B438E5" w:rsidRDefault="00E10581" w:rsidP="004E4EDF">
      <w:pPr>
        <w:autoSpaceDE w:val="0"/>
        <w:autoSpaceDN w:val="0"/>
        <w:adjustRightInd w:val="0"/>
        <w:spacing w:line="360" w:lineRule="auto"/>
        <w:jc w:val="both"/>
        <w:rPr>
          <w:rFonts w:ascii="Arial" w:hAnsi="Arial" w:cs="Arial"/>
          <w:color w:val="000000"/>
        </w:rPr>
      </w:pPr>
      <w:r w:rsidRPr="00B438E5">
        <w:rPr>
          <w:rFonts w:ascii="Arial" w:hAnsi="Arial" w:cs="Arial"/>
          <w:b/>
          <w:bCs/>
          <w:color w:val="000000"/>
        </w:rPr>
        <w:t xml:space="preserve">ТЭР </w:t>
      </w:r>
      <w:r w:rsidRPr="00B438E5">
        <w:rPr>
          <w:rFonts w:ascii="Arial" w:hAnsi="Arial" w:cs="Arial"/>
          <w:color w:val="000000"/>
        </w:rPr>
        <w:t xml:space="preserve">– топливно-энергетические ресурсы. </w:t>
      </w:r>
    </w:p>
    <w:p w:rsidR="00E10581" w:rsidRPr="00B438E5" w:rsidRDefault="00E10581" w:rsidP="004E4EDF">
      <w:pPr>
        <w:autoSpaceDE w:val="0"/>
        <w:autoSpaceDN w:val="0"/>
        <w:adjustRightInd w:val="0"/>
        <w:spacing w:line="360" w:lineRule="auto"/>
        <w:jc w:val="both"/>
        <w:rPr>
          <w:rFonts w:ascii="Arial" w:hAnsi="Arial" w:cs="Arial"/>
          <w:color w:val="000000"/>
        </w:rPr>
      </w:pPr>
      <w:r w:rsidRPr="00B438E5">
        <w:rPr>
          <w:rFonts w:ascii="Arial" w:hAnsi="Arial" w:cs="Arial"/>
          <w:b/>
          <w:bCs/>
          <w:color w:val="000000"/>
        </w:rPr>
        <w:t xml:space="preserve">УУТЭ </w:t>
      </w:r>
      <w:r w:rsidRPr="00B438E5">
        <w:rPr>
          <w:rFonts w:ascii="Arial" w:hAnsi="Arial" w:cs="Arial"/>
          <w:color w:val="000000"/>
        </w:rPr>
        <w:t xml:space="preserve">– узел учета тепловой энергии. </w:t>
      </w:r>
    </w:p>
    <w:p w:rsidR="00E10581" w:rsidRPr="00B438E5" w:rsidRDefault="00E10581" w:rsidP="004E4EDF">
      <w:pPr>
        <w:autoSpaceDE w:val="0"/>
        <w:autoSpaceDN w:val="0"/>
        <w:adjustRightInd w:val="0"/>
        <w:spacing w:line="360" w:lineRule="auto"/>
        <w:jc w:val="both"/>
        <w:rPr>
          <w:rFonts w:ascii="Arial" w:hAnsi="Arial" w:cs="Arial"/>
          <w:color w:val="000000"/>
        </w:rPr>
      </w:pPr>
      <w:r w:rsidRPr="00B438E5">
        <w:rPr>
          <w:rFonts w:ascii="Arial" w:hAnsi="Arial" w:cs="Arial"/>
          <w:b/>
          <w:bCs/>
          <w:color w:val="000000"/>
        </w:rPr>
        <w:t xml:space="preserve">ХВП </w:t>
      </w:r>
      <w:r w:rsidRPr="00B438E5">
        <w:rPr>
          <w:rFonts w:ascii="Arial" w:hAnsi="Arial" w:cs="Arial"/>
          <w:color w:val="000000"/>
        </w:rPr>
        <w:t xml:space="preserve">– </w:t>
      </w:r>
      <w:proofErr w:type="spellStart"/>
      <w:r w:rsidRPr="00B438E5">
        <w:rPr>
          <w:rFonts w:ascii="Arial" w:hAnsi="Arial" w:cs="Arial"/>
          <w:color w:val="000000"/>
        </w:rPr>
        <w:t>химводоподготовка</w:t>
      </w:r>
      <w:proofErr w:type="spellEnd"/>
      <w:r w:rsidRPr="00B438E5">
        <w:rPr>
          <w:rFonts w:ascii="Arial" w:hAnsi="Arial" w:cs="Arial"/>
          <w:color w:val="000000"/>
        </w:rPr>
        <w:t xml:space="preserve">. </w:t>
      </w:r>
    </w:p>
    <w:p w:rsidR="00E10581" w:rsidRPr="00B438E5" w:rsidRDefault="00E10581" w:rsidP="004E4EDF">
      <w:pPr>
        <w:autoSpaceDE w:val="0"/>
        <w:autoSpaceDN w:val="0"/>
        <w:adjustRightInd w:val="0"/>
        <w:spacing w:line="360" w:lineRule="auto"/>
        <w:jc w:val="both"/>
        <w:rPr>
          <w:rFonts w:ascii="Arial" w:hAnsi="Arial" w:cs="Arial"/>
          <w:color w:val="000000"/>
        </w:rPr>
      </w:pPr>
      <w:r w:rsidRPr="00B438E5">
        <w:rPr>
          <w:rFonts w:ascii="Arial" w:hAnsi="Arial" w:cs="Arial"/>
          <w:b/>
          <w:bCs/>
          <w:color w:val="000000"/>
        </w:rPr>
        <w:t xml:space="preserve">ЭР </w:t>
      </w:r>
      <w:r w:rsidRPr="00B438E5">
        <w:rPr>
          <w:rFonts w:ascii="Arial" w:hAnsi="Arial" w:cs="Arial"/>
          <w:color w:val="000000"/>
        </w:rPr>
        <w:t xml:space="preserve">– энергетический ресурсы. </w:t>
      </w:r>
    </w:p>
    <w:p w:rsidR="00E10581" w:rsidRPr="00B438E5" w:rsidRDefault="00E10581" w:rsidP="004E4EDF">
      <w:pPr>
        <w:pStyle w:val="Default"/>
        <w:spacing w:line="360" w:lineRule="auto"/>
        <w:jc w:val="both"/>
        <w:rPr>
          <w:rFonts w:ascii="Arial" w:hAnsi="Arial" w:cs="Arial"/>
        </w:rPr>
      </w:pPr>
      <w:r w:rsidRPr="00B438E5">
        <w:rPr>
          <w:rFonts w:ascii="Arial" w:hAnsi="Arial" w:cs="Arial"/>
          <w:b/>
          <w:bCs/>
        </w:rPr>
        <w:t xml:space="preserve">ЭСМ </w:t>
      </w:r>
      <w:r w:rsidRPr="00B438E5">
        <w:rPr>
          <w:rFonts w:ascii="Arial" w:hAnsi="Arial" w:cs="Arial"/>
        </w:rPr>
        <w:t xml:space="preserve">– энергосберегающие мероприятия. </w:t>
      </w:r>
    </w:p>
    <w:p w:rsidR="00E10581" w:rsidRPr="00970685" w:rsidRDefault="00E10581" w:rsidP="004E4EDF">
      <w:pPr>
        <w:spacing w:line="480" w:lineRule="auto"/>
        <w:jc w:val="both"/>
        <w:rPr>
          <w:rFonts w:ascii="Arial" w:hAnsi="Arial" w:cs="Arial"/>
        </w:rPr>
      </w:pPr>
      <w:r w:rsidRPr="00B438E5">
        <w:rPr>
          <w:rFonts w:ascii="Arial" w:hAnsi="Arial" w:cs="Arial"/>
          <w:b/>
          <w:bCs/>
        </w:rPr>
        <w:t>РНИ</w:t>
      </w:r>
      <w:r w:rsidRPr="00B438E5">
        <w:rPr>
          <w:rFonts w:ascii="Arial" w:hAnsi="Arial" w:cs="Arial"/>
        </w:rPr>
        <w:t xml:space="preserve"> – </w:t>
      </w:r>
      <w:proofErr w:type="spellStart"/>
      <w:r w:rsidRPr="00B438E5">
        <w:rPr>
          <w:rFonts w:ascii="Arial" w:hAnsi="Arial" w:cs="Arial"/>
        </w:rPr>
        <w:t>режимно</w:t>
      </w:r>
      <w:proofErr w:type="spellEnd"/>
      <w:r w:rsidRPr="00B438E5">
        <w:rPr>
          <w:rFonts w:ascii="Arial" w:hAnsi="Arial" w:cs="Arial"/>
        </w:rPr>
        <w:t xml:space="preserve"> – наладочные испытания.</w:t>
      </w:r>
    </w:p>
    <w:p w:rsidR="00E10581" w:rsidRPr="004E4EDF" w:rsidRDefault="00E10581" w:rsidP="00704C99">
      <w:pPr>
        <w:pStyle w:val="Default"/>
        <w:spacing w:line="360" w:lineRule="auto"/>
        <w:jc w:val="center"/>
        <w:rPr>
          <w:rFonts w:ascii="Arial" w:hAnsi="Arial" w:cs="Arial"/>
          <w:highlight w:val="yellow"/>
        </w:rPr>
      </w:pPr>
    </w:p>
    <w:p w:rsidR="00E10581" w:rsidRPr="004E4EDF" w:rsidRDefault="00E10581" w:rsidP="00BD6419">
      <w:pPr>
        <w:autoSpaceDE w:val="0"/>
        <w:autoSpaceDN w:val="0"/>
        <w:adjustRightInd w:val="0"/>
        <w:spacing w:line="360" w:lineRule="auto"/>
        <w:jc w:val="both"/>
        <w:rPr>
          <w:rFonts w:ascii="Arial" w:hAnsi="Arial" w:cs="Arial"/>
          <w:b/>
          <w:bCs/>
          <w:color w:val="000000"/>
          <w:highlight w:val="yellow"/>
        </w:rPr>
      </w:pPr>
    </w:p>
    <w:p w:rsidR="00E10581" w:rsidRPr="004E4EDF" w:rsidRDefault="00E10581" w:rsidP="00BD6419">
      <w:pPr>
        <w:autoSpaceDE w:val="0"/>
        <w:autoSpaceDN w:val="0"/>
        <w:adjustRightInd w:val="0"/>
        <w:spacing w:line="360" w:lineRule="auto"/>
        <w:jc w:val="both"/>
        <w:rPr>
          <w:rFonts w:ascii="Arial" w:hAnsi="Arial" w:cs="Arial"/>
          <w:b/>
          <w:bCs/>
          <w:color w:val="000000"/>
          <w:highlight w:val="yellow"/>
        </w:rPr>
      </w:pPr>
    </w:p>
    <w:p w:rsidR="00E10581" w:rsidRPr="004E4EDF" w:rsidRDefault="00E10581" w:rsidP="00BD6419">
      <w:pPr>
        <w:autoSpaceDE w:val="0"/>
        <w:autoSpaceDN w:val="0"/>
        <w:adjustRightInd w:val="0"/>
        <w:spacing w:line="360" w:lineRule="auto"/>
        <w:jc w:val="both"/>
        <w:rPr>
          <w:rFonts w:ascii="Arial" w:hAnsi="Arial" w:cs="Arial"/>
          <w:b/>
          <w:bCs/>
          <w:color w:val="000000"/>
          <w:highlight w:val="yellow"/>
        </w:rPr>
      </w:pPr>
    </w:p>
    <w:p w:rsidR="00E10581" w:rsidRPr="004E4EDF" w:rsidRDefault="00E10581" w:rsidP="00BD6419">
      <w:pPr>
        <w:autoSpaceDE w:val="0"/>
        <w:autoSpaceDN w:val="0"/>
        <w:adjustRightInd w:val="0"/>
        <w:spacing w:line="360" w:lineRule="auto"/>
        <w:jc w:val="both"/>
        <w:rPr>
          <w:rFonts w:eastAsia="MS Mincho"/>
          <w:highlight w:val="yellow"/>
        </w:rPr>
      </w:pPr>
      <w:r w:rsidRPr="004E4EDF">
        <w:rPr>
          <w:rFonts w:ascii="Arial" w:hAnsi="Arial" w:cs="Arial"/>
          <w:color w:val="000000"/>
          <w:highlight w:val="yellow"/>
        </w:rPr>
        <w:t xml:space="preserve"> </w:t>
      </w:r>
    </w:p>
    <w:p w:rsidR="00E10581" w:rsidRPr="004E4EDF" w:rsidRDefault="00E10581" w:rsidP="00704C99">
      <w:pPr>
        <w:pStyle w:val="Default"/>
        <w:spacing w:line="360" w:lineRule="auto"/>
        <w:jc w:val="both"/>
        <w:rPr>
          <w:rFonts w:eastAsia="MS Mincho"/>
          <w:highlight w:val="yellow"/>
        </w:rPr>
      </w:pPr>
    </w:p>
    <w:p w:rsidR="00E10581" w:rsidRDefault="00E10581" w:rsidP="00704C99">
      <w:pPr>
        <w:pStyle w:val="Default"/>
        <w:spacing w:line="360" w:lineRule="auto"/>
        <w:jc w:val="both"/>
        <w:rPr>
          <w:rFonts w:eastAsia="MS Mincho"/>
          <w:highlight w:val="yellow"/>
        </w:rPr>
      </w:pPr>
    </w:p>
    <w:p w:rsidR="00E10581" w:rsidRPr="004E4EDF" w:rsidRDefault="00E10581" w:rsidP="00704C99">
      <w:pPr>
        <w:pStyle w:val="Default"/>
        <w:spacing w:line="360" w:lineRule="auto"/>
        <w:jc w:val="both"/>
        <w:rPr>
          <w:rFonts w:eastAsia="MS Mincho"/>
          <w:highlight w:val="yellow"/>
        </w:rPr>
      </w:pPr>
    </w:p>
    <w:p w:rsidR="00E10581" w:rsidRPr="004E4EDF" w:rsidRDefault="00E10581" w:rsidP="00704C99">
      <w:pPr>
        <w:pStyle w:val="Default"/>
        <w:spacing w:line="360" w:lineRule="auto"/>
        <w:jc w:val="both"/>
        <w:rPr>
          <w:rFonts w:eastAsia="MS Mincho"/>
          <w:highlight w:val="yellow"/>
        </w:rPr>
      </w:pPr>
    </w:p>
    <w:p w:rsidR="00E10581" w:rsidRPr="004E4EDF" w:rsidRDefault="00E10581" w:rsidP="00704C99">
      <w:pPr>
        <w:pStyle w:val="Default"/>
        <w:spacing w:line="360" w:lineRule="auto"/>
        <w:ind w:firstLine="709"/>
        <w:jc w:val="both"/>
        <w:rPr>
          <w:rFonts w:ascii="Arial" w:hAnsi="Arial" w:cs="Arial"/>
          <w:b/>
          <w:bCs/>
          <w:highlight w:val="yellow"/>
        </w:rPr>
      </w:pPr>
    </w:p>
    <w:p w:rsidR="00E10581" w:rsidRPr="004E4EDF" w:rsidRDefault="00E10581" w:rsidP="00704C99">
      <w:pPr>
        <w:pStyle w:val="Default"/>
        <w:spacing w:line="360" w:lineRule="auto"/>
        <w:ind w:firstLine="709"/>
        <w:jc w:val="both"/>
        <w:rPr>
          <w:rFonts w:ascii="Arial" w:hAnsi="Arial" w:cs="Arial"/>
          <w:b/>
          <w:bCs/>
          <w:highlight w:val="yellow"/>
        </w:rPr>
      </w:pPr>
    </w:p>
    <w:p w:rsidR="00E10581" w:rsidRPr="003D71E8" w:rsidRDefault="00E10581" w:rsidP="00902279">
      <w:pPr>
        <w:pStyle w:val="Default"/>
        <w:spacing w:line="360" w:lineRule="auto"/>
        <w:ind w:firstLine="709"/>
        <w:jc w:val="both"/>
        <w:rPr>
          <w:rFonts w:eastAsia="MS Mincho"/>
        </w:rPr>
      </w:pPr>
      <w:r w:rsidRPr="003D71E8">
        <w:rPr>
          <w:rFonts w:ascii="Arial" w:hAnsi="Arial" w:cs="Arial"/>
          <w:b/>
          <w:bCs/>
        </w:rPr>
        <w:lastRenderedPageBreak/>
        <w:t xml:space="preserve">Цель работы </w:t>
      </w:r>
      <w:r w:rsidRPr="003D71E8">
        <w:rPr>
          <w:rFonts w:ascii="Arial" w:hAnsi="Arial" w:cs="Arial"/>
        </w:rPr>
        <w:t xml:space="preserve">– разработка схемы теплоснабжения </w:t>
      </w:r>
      <w:proofErr w:type="spellStart"/>
      <w:r w:rsidRPr="003D71E8">
        <w:rPr>
          <w:rFonts w:ascii="Arial" w:hAnsi="Arial" w:cs="Arial"/>
        </w:rPr>
        <w:t>г.п</w:t>
      </w:r>
      <w:proofErr w:type="spellEnd"/>
      <w:r w:rsidRPr="003D71E8">
        <w:rPr>
          <w:rFonts w:ascii="Arial" w:hAnsi="Arial" w:cs="Arial"/>
        </w:rPr>
        <w:t xml:space="preserve">. Суходол, в том числе: подробный анализ существующего состояния системы теплоснабжения городского поселения, ее оптимизация и планирование. </w:t>
      </w:r>
    </w:p>
    <w:p w:rsidR="00E10581" w:rsidRPr="003D71E8" w:rsidRDefault="00E10581" w:rsidP="00E62012">
      <w:pPr>
        <w:pStyle w:val="Default"/>
        <w:spacing w:line="360" w:lineRule="auto"/>
        <w:ind w:firstLine="709"/>
        <w:jc w:val="both"/>
        <w:rPr>
          <w:rFonts w:ascii="Arial" w:hAnsi="Arial" w:cs="Arial"/>
        </w:rPr>
      </w:pPr>
      <w:r w:rsidRPr="003D71E8">
        <w:rPr>
          <w:rFonts w:ascii="Arial" w:hAnsi="Arial" w:cs="Arial"/>
        </w:rPr>
        <w:t xml:space="preserve">Схема теплоснабжения городского поселения разрабатывается с целью обеспечения надежного и качественного теплоснабжения потребителей при минимально возможном негативном воздействии на окружающую среду с учетом прогноза градостроительного развития до 2033 года. Схема теплоснабжения должна определить стратегию и единую политику перспективного развития системы теплоснабжения городского поселения. </w:t>
      </w:r>
    </w:p>
    <w:p w:rsidR="00E10581" w:rsidRPr="003D71E8" w:rsidRDefault="00E10581" w:rsidP="00704C99">
      <w:pPr>
        <w:pStyle w:val="Default"/>
        <w:spacing w:line="360" w:lineRule="auto"/>
        <w:ind w:firstLine="709"/>
        <w:rPr>
          <w:rFonts w:ascii="Arial" w:hAnsi="Arial" w:cs="Arial"/>
          <w:b/>
          <w:bCs/>
        </w:rPr>
      </w:pPr>
    </w:p>
    <w:p w:rsidR="00E10581" w:rsidRPr="003D71E8" w:rsidRDefault="00E10581" w:rsidP="006371A3">
      <w:pPr>
        <w:pStyle w:val="Default"/>
        <w:spacing w:line="360" w:lineRule="auto"/>
        <w:ind w:firstLine="709"/>
        <w:rPr>
          <w:rFonts w:ascii="Arial" w:hAnsi="Arial" w:cs="Arial"/>
        </w:rPr>
      </w:pPr>
      <w:r w:rsidRPr="003D71E8">
        <w:rPr>
          <w:rFonts w:ascii="Arial" w:hAnsi="Arial" w:cs="Arial"/>
          <w:b/>
          <w:bCs/>
        </w:rPr>
        <w:t xml:space="preserve">Нормативные документы </w:t>
      </w:r>
    </w:p>
    <w:p w:rsidR="00E10581" w:rsidRPr="003D71E8" w:rsidRDefault="00E10581" w:rsidP="006371A3">
      <w:pPr>
        <w:pStyle w:val="Default"/>
        <w:spacing w:line="360" w:lineRule="auto"/>
        <w:ind w:firstLine="709"/>
        <w:jc w:val="both"/>
        <w:rPr>
          <w:rFonts w:ascii="Arial" w:hAnsi="Arial" w:cs="Arial"/>
        </w:rPr>
      </w:pPr>
      <w:r w:rsidRPr="003D71E8">
        <w:rPr>
          <w:rFonts w:ascii="Arial" w:hAnsi="Arial" w:cs="Arial"/>
        </w:rPr>
        <w:t>• Федеральный закон от 27.07.2010 № 190-ФЗ «О теплоснабжении»;</w:t>
      </w:r>
    </w:p>
    <w:p w:rsidR="00E10581" w:rsidRPr="003D71E8" w:rsidRDefault="00E10581" w:rsidP="006371A3">
      <w:pPr>
        <w:pStyle w:val="Default"/>
        <w:spacing w:line="360" w:lineRule="auto"/>
        <w:ind w:firstLine="709"/>
        <w:jc w:val="both"/>
        <w:rPr>
          <w:rFonts w:ascii="Arial" w:hAnsi="Arial" w:cs="Arial"/>
        </w:rPr>
      </w:pPr>
      <w:r w:rsidRPr="003D71E8">
        <w:rPr>
          <w:rFonts w:ascii="Arial" w:hAnsi="Arial" w:cs="Arial"/>
        </w:rPr>
        <w:t>• Постановление Правительства Российской Федерации от 22.02.2012 № 154 «О требованиях к схемам теплоснабжения, порядку их разработки и утверждения» с изменениями и дополнениями от 07.10.2014 г., 18.03.2016 г., 03.04.2018 г., 16.03.2019 г.</w:t>
      </w:r>
    </w:p>
    <w:p w:rsidR="00E10581" w:rsidRPr="003D71E8" w:rsidRDefault="00E10581" w:rsidP="006371A3">
      <w:pPr>
        <w:pStyle w:val="Default"/>
        <w:spacing w:line="360" w:lineRule="auto"/>
        <w:ind w:firstLine="709"/>
        <w:jc w:val="both"/>
        <w:rPr>
          <w:rFonts w:ascii="Arial" w:hAnsi="Arial" w:cs="Arial"/>
        </w:rPr>
      </w:pPr>
      <w:r w:rsidRPr="003D71E8">
        <w:rPr>
          <w:rFonts w:ascii="Arial" w:hAnsi="Arial" w:cs="Arial"/>
        </w:rPr>
        <w:t>• Постановление Правительства РФ от 08.08.2012 № 808 «Об организации теплоснабжения в Российской Федерации и о внесении изменений в некоторые акты Правительства Российской Федерации» (вместе с «Правилами организации теплоснабжения в Российской Федерации»);</w:t>
      </w:r>
    </w:p>
    <w:p w:rsidR="00E10581" w:rsidRPr="003D71E8" w:rsidRDefault="00E10581" w:rsidP="006371A3">
      <w:pPr>
        <w:autoSpaceDE w:val="0"/>
        <w:autoSpaceDN w:val="0"/>
        <w:adjustRightInd w:val="0"/>
        <w:spacing w:line="360" w:lineRule="auto"/>
        <w:ind w:firstLine="567"/>
        <w:jc w:val="both"/>
        <w:outlineLvl w:val="1"/>
        <w:rPr>
          <w:rFonts w:ascii="Arial" w:hAnsi="Arial" w:cs="Arial"/>
        </w:rPr>
      </w:pPr>
      <w:r w:rsidRPr="003D71E8">
        <w:rPr>
          <w:rFonts w:ascii="Arial" w:hAnsi="Arial" w:cs="Arial"/>
        </w:rPr>
        <w:t>•</w:t>
      </w:r>
      <w:r w:rsidRPr="003D71E8">
        <w:rPr>
          <w:rFonts w:ascii="Arial" w:hAnsi="Arial" w:cs="Arial"/>
        </w:rPr>
        <w:tab/>
        <w:t>Градостроительный кодекс Российской Федерации;</w:t>
      </w:r>
    </w:p>
    <w:p w:rsidR="00E10581" w:rsidRPr="003D71E8" w:rsidRDefault="00E10581" w:rsidP="006371A3">
      <w:pPr>
        <w:autoSpaceDE w:val="0"/>
        <w:autoSpaceDN w:val="0"/>
        <w:adjustRightInd w:val="0"/>
        <w:spacing w:line="360" w:lineRule="auto"/>
        <w:ind w:firstLine="567"/>
        <w:jc w:val="both"/>
        <w:outlineLvl w:val="1"/>
        <w:rPr>
          <w:rFonts w:ascii="Arial" w:hAnsi="Arial" w:cs="Arial"/>
        </w:rPr>
      </w:pPr>
      <w:r w:rsidRPr="003D71E8">
        <w:rPr>
          <w:rFonts w:ascii="Arial" w:hAnsi="Arial" w:cs="Arial"/>
        </w:rPr>
        <w:t>•</w:t>
      </w:r>
      <w:r w:rsidRPr="003D71E8">
        <w:rPr>
          <w:rFonts w:ascii="Arial" w:hAnsi="Arial" w:cs="Arial"/>
        </w:rPr>
        <w:tab/>
        <w:t>Федеральный закон от 23.11.2009 №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rsidR="00E10581" w:rsidRPr="003D71E8" w:rsidRDefault="00E10581" w:rsidP="006371A3">
      <w:pPr>
        <w:autoSpaceDE w:val="0"/>
        <w:autoSpaceDN w:val="0"/>
        <w:adjustRightInd w:val="0"/>
        <w:spacing w:line="360" w:lineRule="auto"/>
        <w:ind w:firstLine="567"/>
        <w:jc w:val="both"/>
        <w:outlineLvl w:val="1"/>
        <w:rPr>
          <w:rFonts w:ascii="Arial" w:hAnsi="Arial" w:cs="Arial"/>
        </w:rPr>
      </w:pPr>
      <w:r w:rsidRPr="003D71E8">
        <w:rPr>
          <w:rFonts w:ascii="Arial" w:hAnsi="Arial" w:cs="Arial"/>
        </w:rPr>
        <w:t>•</w:t>
      </w:r>
      <w:r w:rsidRPr="003D71E8">
        <w:rPr>
          <w:rFonts w:ascii="Arial" w:hAnsi="Arial" w:cs="Arial"/>
        </w:rPr>
        <w:tab/>
        <w:t>Федеральный закон от 07.12.2011 № 416-ФЗ «О водоснабжении и водоотведении» в части требований к эксплуатации открытых систем теплоснабжения;</w:t>
      </w:r>
    </w:p>
    <w:p w:rsidR="00E10581" w:rsidRPr="003D71E8" w:rsidRDefault="00E10581" w:rsidP="006371A3">
      <w:pPr>
        <w:spacing w:line="360" w:lineRule="auto"/>
        <w:ind w:firstLine="567"/>
        <w:jc w:val="both"/>
        <w:rPr>
          <w:rFonts w:ascii="Arial" w:hAnsi="Arial" w:cs="Arial"/>
        </w:rPr>
      </w:pPr>
      <w:r w:rsidRPr="003D71E8">
        <w:rPr>
          <w:rFonts w:ascii="Arial" w:hAnsi="Arial" w:cs="Arial"/>
        </w:rPr>
        <w:t>•</w:t>
      </w:r>
      <w:r w:rsidRPr="003D71E8">
        <w:rPr>
          <w:rFonts w:ascii="Arial" w:hAnsi="Arial" w:cs="Arial"/>
        </w:rPr>
        <w:tab/>
        <w:t>Федеральный закон от 07.12.2011 № 417-ФЗ «О внесении изменений в законодательные акты Российской Федерации в связи с принятием федерального закона «О водоснабжении и водоотведении» в части внесения изменений в закон «О теплоснабжении»;</w:t>
      </w:r>
    </w:p>
    <w:p w:rsidR="00E10581" w:rsidRPr="003D71E8" w:rsidRDefault="00E10581" w:rsidP="006371A3">
      <w:pPr>
        <w:autoSpaceDE w:val="0"/>
        <w:autoSpaceDN w:val="0"/>
        <w:adjustRightInd w:val="0"/>
        <w:spacing w:line="360" w:lineRule="auto"/>
        <w:ind w:firstLine="567"/>
        <w:jc w:val="both"/>
        <w:outlineLvl w:val="1"/>
        <w:rPr>
          <w:rFonts w:ascii="Arial" w:hAnsi="Arial" w:cs="Arial"/>
        </w:rPr>
      </w:pPr>
      <w:r w:rsidRPr="003D71E8">
        <w:rPr>
          <w:rFonts w:ascii="Arial" w:hAnsi="Arial" w:cs="Arial"/>
        </w:rPr>
        <w:t>•</w:t>
      </w:r>
      <w:r w:rsidRPr="003D71E8">
        <w:rPr>
          <w:rFonts w:ascii="Arial" w:hAnsi="Arial" w:cs="Arial"/>
        </w:rPr>
        <w:tab/>
        <w:t>Приказ Министерства Энергетики РФ от 5 марта 2019 г. №212 «Об утверждении Методических указаний по разработке схем теплоснабжения»;</w:t>
      </w:r>
    </w:p>
    <w:p w:rsidR="00E10581" w:rsidRPr="003D71E8" w:rsidRDefault="00E10581" w:rsidP="006371A3">
      <w:pPr>
        <w:autoSpaceDE w:val="0"/>
        <w:autoSpaceDN w:val="0"/>
        <w:adjustRightInd w:val="0"/>
        <w:spacing w:line="360" w:lineRule="auto"/>
        <w:ind w:firstLine="567"/>
        <w:jc w:val="both"/>
        <w:outlineLvl w:val="1"/>
        <w:rPr>
          <w:rFonts w:ascii="Arial" w:hAnsi="Arial" w:cs="Arial"/>
        </w:rPr>
      </w:pPr>
      <w:r w:rsidRPr="003D71E8">
        <w:rPr>
          <w:rFonts w:ascii="Arial" w:hAnsi="Arial" w:cs="Arial"/>
        </w:rPr>
        <w:t>•</w:t>
      </w:r>
      <w:r w:rsidRPr="003D71E8">
        <w:rPr>
          <w:rFonts w:ascii="Arial" w:hAnsi="Arial" w:cs="Arial"/>
        </w:rPr>
        <w:tab/>
        <w:t>СНиП 41-02-2003 «Тепловые сети»;</w:t>
      </w:r>
    </w:p>
    <w:p w:rsidR="00E10581" w:rsidRPr="003D71E8" w:rsidRDefault="00E10581" w:rsidP="006371A3">
      <w:pPr>
        <w:autoSpaceDE w:val="0"/>
        <w:autoSpaceDN w:val="0"/>
        <w:adjustRightInd w:val="0"/>
        <w:spacing w:line="360" w:lineRule="auto"/>
        <w:ind w:firstLine="567"/>
        <w:jc w:val="both"/>
        <w:outlineLvl w:val="1"/>
        <w:rPr>
          <w:rFonts w:ascii="Arial" w:hAnsi="Arial" w:cs="Arial"/>
        </w:rPr>
      </w:pPr>
      <w:r w:rsidRPr="003D71E8">
        <w:rPr>
          <w:rFonts w:ascii="Arial" w:hAnsi="Arial" w:cs="Arial"/>
        </w:rPr>
        <w:t>•</w:t>
      </w:r>
      <w:r w:rsidRPr="003D71E8">
        <w:rPr>
          <w:rFonts w:ascii="Arial" w:hAnsi="Arial" w:cs="Arial"/>
        </w:rPr>
        <w:tab/>
        <w:t>СП 41-101-95 «Проектирование тепловых пунктов»;</w:t>
      </w:r>
    </w:p>
    <w:p w:rsidR="00E10581" w:rsidRPr="003D71E8" w:rsidRDefault="00E10581" w:rsidP="006371A3">
      <w:pPr>
        <w:autoSpaceDE w:val="0"/>
        <w:autoSpaceDN w:val="0"/>
        <w:adjustRightInd w:val="0"/>
        <w:spacing w:line="360" w:lineRule="auto"/>
        <w:ind w:firstLine="567"/>
        <w:jc w:val="both"/>
        <w:outlineLvl w:val="1"/>
        <w:rPr>
          <w:rFonts w:ascii="Arial" w:hAnsi="Arial" w:cs="Arial"/>
        </w:rPr>
      </w:pPr>
      <w:r w:rsidRPr="003D71E8">
        <w:rPr>
          <w:rFonts w:ascii="Arial" w:hAnsi="Arial" w:cs="Arial"/>
        </w:rPr>
        <w:lastRenderedPageBreak/>
        <w:t>•</w:t>
      </w:r>
      <w:r w:rsidRPr="003D71E8">
        <w:rPr>
          <w:rFonts w:ascii="Arial" w:hAnsi="Arial" w:cs="Arial"/>
        </w:rPr>
        <w:tab/>
        <w:t xml:space="preserve">ПТЭ электрических станций и сетей (РД 153-34.0-20.501-2003); </w:t>
      </w:r>
    </w:p>
    <w:p w:rsidR="00E10581" w:rsidRPr="003D71E8" w:rsidRDefault="00E10581" w:rsidP="006371A3">
      <w:pPr>
        <w:autoSpaceDE w:val="0"/>
        <w:autoSpaceDN w:val="0"/>
        <w:adjustRightInd w:val="0"/>
        <w:spacing w:line="360" w:lineRule="auto"/>
        <w:ind w:firstLine="567"/>
        <w:jc w:val="both"/>
        <w:outlineLvl w:val="1"/>
        <w:rPr>
          <w:rFonts w:ascii="Arial" w:hAnsi="Arial" w:cs="Arial"/>
        </w:rPr>
      </w:pPr>
      <w:r w:rsidRPr="003D71E8">
        <w:rPr>
          <w:rFonts w:ascii="Arial" w:hAnsi="Arial" w:cs="Arial"/>
        </w:rPr>
        <w:t>•</w:t>
      </w:r>
      <w:r w:rsidRPr="003D71E8">
        <w:rPr>
          <w:rFonts w:ascii="Arial" w:hAnsi="Arial" w:cs="Arial"/>
        </w:rPr>
        <w:tab/>
        <w:t xml:space="preserve">РД 50-34.698-90 «Комплекс стандартов и руководящих документов на автоматизированные системы»;  </w:t>
      </w:r>
    </w:p>
    <w:p w:rsidR="00E10581" w:rsidRPr="003D71E8" w:rsidRDefault="00E10581" w:rsidP="006371A3">
      <w:pPr>
        <w:autoSpaceDE w:val="0"/>
        <w:autoSpaceDN w:val="0"/>
        <w:adjustRightInd w:val="0"/>
        <w:spacing w:line="360" w:lineRule="auto"/>
        <w:ind w:firstLine="567"/>
        <w:jc w:val="both"/>
        <w:outlineLvl w:val="1"/>
        <w:rPr>
          <w:rFonts w:ascii="Arial" w:hAnsi="Arial" w:cs="Arial"/>
        </w:rPr>
      </w:pPr>
      <w:r w:rsidRPr="003D71E8">
        <w:rPr>
          <w:rFonts w:ascii="Arial" w:hAnsi="Arial" w:cs="Arial"/>
        </w:rPr>
        <w:t>•</w:t>
      </w:r>
      <w:r w:rsidRPr="003D71E8">
        <w:rPr>
          <w:rFonts w:ascii="Arial" w:hAnsi="Arial" w:cs="Arial"/>
        </w:rPr>
        <w:tab/>
        <w:t>МДС 81-35.2004 «Методика определения стоимости строительной продукции на территории Российской Федерации»;</w:t>
      </w:r>
    </w:p>
    <w:p w:rsidR="00E10581" w:rsidRPr="003D71E8" w:rsidRDefault="00E10581" w:rsidP="006371A3">
      <w:pPr>
        <w:pStyle w:val="Default"/>
        <w:spacing w:line="360" w:lineRule="auto"/>
        <w:ind w:firstLine="567"/>
        <w:rPr>
          <w:rFonts w:ascii="Arial" w:hAnsi="Arial" w:cs="Arial"/>
          <w:b/>
          <w:bCs/>
        </w:rPr>
      </w:pPr>
      <w:r w:rsidRPr="003D71E8">
        <w:rPr>
          <w:rFonts w:ascii="Arial" w:hAnsi="Arial" w:cs="Arial"/>
        </w:rPr>
        <w:t xml:space="preserve"> • МДС 81-33.2004 «Методические указания по определению величины накладных расходов в строительстве».</w:t>
      </w:r>
    </w:p>
    <w:p w:rsidR="00E10581" w:rsidRPr="003D71E8" w:rsidRDefault="00E10581" w:rsidP="006371A3">
      <w:pPr>
        <w:pStyle w:val="Default"/>
        <w:spacing w:line="360" w:lineRule="auto"/>
        <w:ind w:firstLine="709"/>
        <w:rPr>
          <w:rFonts w:ascii="Arial" w:hAnsi="Arial" w:cs="Arial"/>
          <w:b/>
          <w:bCs/>
        </w:rPr>
      </w:pPr>
    </w:p>
    <w:p w:rsidR="00E10581" w:rsidRPr="003D71E8" w:rsidRDefault="00E10581" w:rsidP="00704C99">
      <w:pPr>
        <w:pStyle w:val="Default"/>
        <w:spacing w:line="360" w:lineRule="auto"/>
        <w:ind w:firstLine="709"/>
        <w:rPr>
          <w:rFonts w:ascii="Arial" w:hAnsi="Arial" w:cs="Arial"/>
        </w:rPr>
      </w:pPr>
      <w:r w:rsidRPr="003D71E8">
        <w:rPr>
          <w:rFonts w:ascii="Arial" w:hAnsi="Arial" w:cs="Arial"/>
          <w:b/>
          <w:bCs/>
        </w:rPr>
        <w:t xml:space="preserve">Исходные данные </w:t>
      </w:r>
    </w:p>
    <w:p w:rsidR="00E10581" w:rsidRPr="003D71E8" w:rsidRDefault="00E10581" w:rsidP="00BB642B">
      <w:pPr>
        <w:pStyle w:val="Default"/>
        <w:tabs>
          <w:tab w:val="left" w:pos="709"/>
        </w:tabs>
        <w:spacing w:line="360" w:lineRule="auto"/>
        <w:ind w:firstLine="709"/>
        <w:jc w:val="both"/>
        <w:rPr>
          <w:rFonts w:ascii="Arial" w:hAnsi="Arial" w:cs="Arial"/>
        </w:rPr>
      </w:pPr>
      <w:r w:rsidRPr="003D71E8">
        <w:rPr>
          <w:rFonts w:ascii="Arial" w:hAnsi="Arial" w:cs="Arial"/>
        </w:rPr>
        <w:t xml:space="preserve">Исходными данными для разработки схемы теплоснабжения являются сведения: </w:t>
      </w:r>
    </w:p>
    <w:p w:rsidR="00E10581" w:rsidRPr="003D71E8" w:rsidRDefault="00E10581" w:rsidP="00704C99">
      <w:pPr>
        <w:pStyle w:val="Default"/>
        <w:spacing w:line="360" w:lineRule="auto"/>
        <w:ind w:firstLine="709"/>
        <w:jc w:val="both"/>
        <w:rPr>
          <w:rFonts w:ascii="Arial" w:hAnsi="Arial" w:cs="Arial"/>
        </w:rPr>
      </w:pPr>
      <w:r w:rsidRPr="003D71E8">
        <w:rPr>
          <w:rFonts w:ascii="Arial" w:hAnsi="Arial" w:cs="Arial"/>
        </w:rPr>
        <w:t xml:space="preserve">- генеральный план </w:t>
      </w:r>
      <w:proofErr w:type="spellStart"/>
      <w:r w:rsidRPr="003D71E8">
        <w:rPr>
          <w:rFonts w:ascii="Arial" w:hAnsi="Arial" w:cs="Arial"/>
        </w:rPr>
        <w:t>г.п</w:t>
      </w:r>
      <w:proofErr w:type="spellEnd"/>
      <w:r w:rsidRPr="003D71E8">
        <w:rPr>
          <w:rFonts w:ascii="Arial" w:hAnsi="Arial" w:cs="Arial"/>
        </w:rPr>
        <w:t xml:space="preserve">. Суходол; </w:t>
      </w:r>
    </w:p>
    <w:p w:rsidR="00E10581" w:rsidRPr="003D71E8" w:rsidRDefault="00E10581" w:rsidP="00704C99">
      <w:pPr>
        <w:pStyle w:val="Default"/>
        <w:spacing w:line="360" w:lineRule="auto"/>
        <w:ind w:firstLine="709"/>
        <w:jc w:val="both"/>
        <w:rPr>
          <w:rFonts w:ascii="Arial" w:hAnsi="Arial" w:cs="Arial"/>
        </w:rPr>
      </w:pPr>
      <w:r w:rsidRPr="003D71E8">
        <w:rPr>
          <w:rFonts w:ascii="Arial" w:hAnsi="Arial" w:cs="Arial"/>
        </w:rPr>
        <w:t>- данные, предоставленные организацией ООО «Сервисная Коммунальная Компания».</w:t>
      </w:r>
    </w:p>
    <w:p w:rsidR="00E10581" w:rsidRPr="003D71E8" w:rsidRDefault="00E10581" w:rsidP="00704C99">
      <w:pPr>
        <w:pStyle w:val="Default"/>
        <w:spacing w:line="360" w:lineRule="auto"/>
        <w:ind w:firstLine="709"/>
        <w:jc w:val="both"/>
        <w:rPr>
          <w:rFonts w:ascii="Arial" w:hAnsi="Arial" w:cs="Arial"/>
        </w:rPr>
      </w:pPr>
    </w:p>
    <w:p w:rsidR="00E10581" w:rsidRPr="00BB642B" w:rsidRDefault="00E10581" w:rsidP="00A16F71">
      <w:pPr>
        <w:pStyle w:val="11111"/>
        <w:ind w:firstLine="0"/>
        <w:jc w:val="center"/>
        <w:rPr>
          <w:rFonts w:eastAsia="MS Mincho"/>
        </w:rPr>
      </w:pPr>
      <w:r w:rsidRPr="00BB642B">
        <w:rPr>
          <w:rFonts w:eastAsia="MS Mincho" w:cs="Times New Roman"/>
        </w:rPr>
        <w:br w:type="page"/>
      </w:r>
      <w:r w:rsidRPr="00BB642B">
        <w:rPr>
          <w:rFonts w:eastAsia="MS Mincho"/>
        </w:rPr>
        <w:lastRenderedPageBreak/>
        <w:t>Введение</w:t>
      </w:r>
      <w:bookmarkEnd w:id="2"/>
    </w:p>
    <w:p w:rsidR="00E10581" w:rsidRPr="00BB642B" w:rsidRDefault="00E10581" w:rsidP="003F2EDA">
      <w:pPr>
        <w:tabs>
          <w:tab w:val="left" w:pos="709"/>
        </w:tabs>
        <w:spacing w:line="360" w:lineRule="auto"/>
        <w:ind w:right="-39" w:firstLine="567"/>
        <w:jc w:val="both"/>
        <w:textAlignment w:val="top"/>
        <w:rPr>
          <w:rFonts w:ascii="Arial" w:hAnsi="Arial" w:cs="Arial"/>
        </w:rPr>
      </w:pPr>
      <w:r w:rsidRPr="00BB642B">
        <w:rPr>
          <w:rFonts w:ascii="Arial" w:hAnsi="Arial" w:cs="Arial"/>
        </w:rPr>
        <w:t xml:space="preserve">  Сергиевский район расположен в северо-восточной части Самарской области. На севере район граничит с </w:t>
      </w:r>
      <w:proofErr w:type="spellStart"/>
      <w:r w:rsidRPr="00BB642B">
        <w:rPr>
          <w:rFonts w:ascii="Arial" w:hAnsi="Arial" w:cs="Arial"/>
        </w:rPr>
        <w:t>Челно-Вершинским</w:t>
      </w:r>
      <w:proofErr w:type="spellEnd"/>
      <w:r w:rsidRPr="00BB642B">
        <w:rPr>
          <w:rFonts w:ascii="Arial" w:hAnsi="Arial" w:cs="Arial"/>
        </w:rPr>
        <w:t xml:space="preserve"> районом, на </w:t>
      </w:r>
      <w:proofErr w:type="spellStart"/>
      <w:r w:rsidRPr="00BB642B">
        <w:rPr>
          <w:rFonts w:ascii="Arial" w:hAnsi="Arial" w:cs="Arial"/>
        </w:rPr>
        <w:t>северо</w:t>
      </w:r>
      <w:proofErr w:type="spellEnd"/>
      <w:r w:rsidRPr="00BB642B">
        <w:rPr>
          <w:rFonts w:ascii="Arial" w:hAnsi="Arial" w:cs="Arial"/>
        </w:rPr>
        <w:t xml:space="preserve"> - востоке с </w:t>
      </w:r>
      <w:proofErr w:type="spellStart"/>
      <w:r w:rsidRPr="00BB642B">
        <w:rPr>
          <w:rFonts w:ascii="Arial" w:hAnsi="Arial" w:cs="Arial"/>
        </w:rPr>
        <w:t>Шенталинским</w:t>
      </w:r>
      <w:proofErr w:type="spellEnd"/>
      <w:r w:rsidRPr="00BB642B">
        <w:rPr>
          <w:rFonts w:ascii="Arial" w:hAnsi="Arial" w:cs="Arial"/>
        </w:rPr>
        <w:t xml:space="preserve"> и </w:t>
      </w:r>
      <w:proofErr w:type="spellStart"/>
      <w:r w:rsidRPr="00BB642B">
        <w:rPr>
          <w:rFonts w:ascii="Arial" w:hAnsi="Arial" w:cs="Arial"/>
        </w:rPr>
        <w:t>Исаклинским</w:t>
      </w:r>
      <w:proofErr w:type="spellEnd"/>
      <w:r w:rsidRPr="00BB642B">
        <w:rPr>
          <w:rFonts w:ascii="Arial" w:hAnsi="Arial" w:cs="Arial"/>
        </w:rPr>
        <w:t xml:space="preserve">, юго-востоке с </w:t>
      </w:r>
      <w:proofErr w:type="spellStart"/>
      <w:r w:rsidRPr="00BB642B">
        <w:rPr>
          <w:rFonts w:ascii="Arial" w:hAnsi="Arial" w:cs="Arial"/>
        </w:rPr>
        <w:t>Похвистневским</w:t>
      </w:r>
      <w:proofErr w:type="spellEnd"/>
      <w:r w:rsidRPr="00BB642B">
        <w:rPr>
          <w:rFonts w:ascii="Arial" w:hAnsi="Arial" w:cs="Arial"/>
        </w:rPr>
        <w:t xml:space="preserve">, на юге – </w:t>
      </w:r>
      <w:proofErr w:type="spellStart"/>
      <w:r w:rsidRPr="00BB642B">
        <w:rPr>
          <w:rFonts w:ascii="Arial" w:hAnsi="Arial" w:cs="Arial"/>
        </w:rPr>
        <w:t>Кинель</w:t>
      </w:r>
      <w:proofErr w:type="spellEnd"/>
      <w:r w:rsidRPr="00BB642B">
        <w:rPr>
          <w:rFonts w:ascii="Arial" w:hAnsi="Arial" w:cs="Arial"/>
        </w:rPr>
        <w:t xml:space="preserve">-Черкасским, юго-западе с Красноярским, на западе с </w:t>
      </w:r>
      <w:proofErr w:type="spellStart"/>
      <w:r w:rsidRPr="00BB642B">
        <w:rPr>
          <w:rFonts w:ascii="Arial" w:hAnsi="Arial" w:cs="Arial"/>
        </w:rPr>
        <w:t>Елховским</w:t>
      </w:r>
      <w:proofErr w:type="spellEnd"/>
      <w:r w:rsidRPr="00BB642B">
        <w:rPr>
          <w:rFonts w:ascii="Arial" w:hAnsi="Arial" w:cs="Arial"/>
        </w:rPr>
        <w:t xml:space="preserve">, </w:t>
      </w:r>
      <w:proofErr w:type="spellStart"/>
      <w:r w:rsidRPr="00BB642B">
        <w:rPr>
          <w:rFonts w:ascii="Arial" w:hAnsi="Arial" w:cs="Arial"/>
        </w:rPr>
        <w:t>северо</w:t>
      </w:r>
      <w:proofErr w:type="spellEnd"/>
      <w:r w:rsidRPr="00BB642B">
        <w:rPr>
          <w:rFonts w:ascii="Arial" w:hAnsi="Arial" w:cs="Arial"/>
        </w:rPr>
        <w:t xml:space="preserve"> - западе с </w:t>
      </w:r>
      <w:proofErr w:type="spellStart"/>
      <w:r w:rsidRPr="00BB642B">
        <w:rPr>
          <w:rFonts w:ascii="Arial" w:hAnsi="Arial" w:cs="Arial"/>
        </w:rPr>
        <w:t>Кошкинским</w:t>
      </w:r>
      <w:proofErr w:type="spellEnd"/>
      <w:r w:rsidRPr="00BB642B">
        <w:rPr>
          <w:rFonts w:ascii="Arial" w:hAnsi="Arial" w:cs="Arial"/>
        </w:rPr>
        <w:t xml:space="preserve"> районами.</w:t>
      </w:r>
    </w:p>
    <w:p w:rsidR="00E10581" w:rsidRPr="00BB642B" w:rsidRDefault="00E10581" w:rsidP="003F2EDA">
      <w:pPr>
        <w:pStyle w:val="21"/>
        <w:spacing w:line="360" w:lineRule="auto"/>
        <w:ind w:firstLine="570"/>
        <w:rPr>
          <w:rFonts w:ascii="Arial" w:hAnsi="Arial" w:cs="Arial"/>
        </w:rPr>
      </w:pPr>
      <w:r w:rsidRPr="00BB642B">
        <w:rPr>
          <w:rFonts w:ascii="Arial" w:hAnsi="Arial" w:cs="Arial"/>
        </w:rPr>
        <w:t xml:space="preserve">  Городское поселение </w:t>
      </w:r>
      <w:r w:rsidRPr="00BB642B">
        <w:rPr>
          <w:rFonts w:ascii="Arial" w:hAnsi="Arial" w:cs="Arial"/>
          <w:spacing w:val="-1"/>
        </w:rPr>
        <w:t>Суходол</w:t>
      </w:r>
      <w:r w:rsidRPr="00BB642B">
        <w:rPr>
          <w:rFonts w:ascii="Arial" w:hAnsi="Arial" w:cs="Arial"/>
        </w:rPr>
        <w:t xml:space="preserve"> расположено в северо-западной части муниципального района </w:t>
      </w:r>
      <w:r w:rsidRPr="00BB642B">
        <w:rPr>
          <w:rFonts w:ascii="Arial" w:hAnsi="Arial" w:cs="Arial"/>
          <w:spacing w:val="-1"/>
        </w:rPr>
        <w:t>Сергиевский</w:t>
      </w:r>
      <w:r w:rsidRPr="00BB642B">
        <w:rPr>
          <w:rFonts w:ascii="Arial" w:hAnsi="Arial" w:cs="Arial"/>
        </w:rPr>
        <w:t>.</w:t>
      </w:r>
    </w:p>
    <w:p w:rsidR="00E10581" w:rsidRPr="00BB642B" w:rsidRDefault="00E10581" w:rsidP="003F2EDA">
      <w:pPr>
        <w:tabs>
          <w:tab w:val="left" w:pos="709"/>
        </w:tabs>
        <w:spacing w:line="360" w:lineRule="auto"/>
        <w:ind w:firstLine="709"/>
        <w:jc w:val="both"/>
        <w:rPr>
          <w:rFonts w:ascii="Arial" w:hAnsi="Arial" w:cs="Arial"/>
        </w:rPr>
      </w:pPr>
      <w:r w:rsidRPr="00BB642B">
        <w:rPr>
          <w:rFonts w:ascii="Arial" w:hAnsi="Arial" w:cs="Arial"/>
        </w:rPr>
        <w:t xml:space="preserve">Согласно закону Самарской области «Об образовании сельских поселений в пределах муниципального района </w:t>
      </w:r>
      <w:r w:rsidRPr="00BB642B">
        <w:rPr>
          <w:rFonts w:ascii="Arial" w:hAnsi="Arial" w:cs="Arial"/>
          <w:spacing w:val="-1"/>
        </w:rPr>
        <w:t xml:space="preserve">Сергиевский </w:t>
      </w:r>
      <w:r w:rsidRPr="00BB642B">
        <w:rPr>
          <w:rFonts w:ascii="Arial" w:hAnsi="Arial" w:cs="Arial"/>
        </w:rPr>
        <w:t xml:space="preserve"> Самарской области, наделении их соответствующим статусом и установлении их границ» от 25.02.2005 № 45-ГД  и в соответствии с внесенными изменениями по границам муниципальных образований Самарской области, установленные Законом Самарской области от 11.10.2010 №106-ГД «О внесении изменений в законодательные акты Самарской области, устанавливающие границы муниципальных образований Самарской области» установлены границы городского поселения.</w:t>
      </w:r>
    </w:p>
    <w:p w:rsidR="00E10581" w:rsidRPr="00BB642B" w:rsidRDefault="00E10581" w:rsidP="003F2EDA">
      <w:pPr>
        <w:pStyle w:val="21"/>
        <w:tabs>
          <w:tab w:val="left" w:pos="709"/>
        </w:tabs>
        <w:spacing w:line="360" w:lineRule="auto"/>
        <w:ind w:firstLine="567"/>
        <w:rPr>
          <w:rFonts w:ascii="Arial" w:hAnsi="Arial" w:cs="Arial"/>
          <w:color w:val="000000"/>
        </w:rPr>
      </w:pPr>
      <w:r w:rsidRPr="00BB642B">
        <w:rPr>
          <w:rFonts w:ascii="Arial" w:hAnsi="Arial" w:cs="Arial"/>
          <w:color w:val="000000"/>
        </w:rPr>
        <w:t xml:space="preserve">  Общая площадь земель городского поселения </w:t>
      </w:r>
      <w:r w:rsidRPr="00BB642B">
        <w:rPr>
          <w:rFonts w:ascii="Arial" w:hAnsi="Arial" w:cs="Arial"/>
          <w:color w:val="000000"/>
          <w:spacing w:val="-1"/>
        </w:rPr>
        <w:t xml:space="preserve">Суходол </w:t>
      </w:r>
      <w:r w:rsidRPr="00BB642B">
        <w:rPr>
          <w:rFonts w:ascii="Arial" w:hAnsi="Arial" w:cs="Arial"/>
          <w:color w:val="000000"/>
        </w:rPr>
        <w:t xml:space="preserve">в установленных границах составляет </w:t>
      </w:r>
      <w:r w:rsidRPr="00BB642B">
        <w:rPr>
          <w:rFonts w:ascii="Arial" w:hAnsi="Arial" w:cs="Arial"/>
        </w:rPr>
        <w:t>2525,8</w:t>
      </w:r>
      <w:r w:rsidRPr="00BB642B">
        <w:rPr>
          <w:rFonts w:ascii="Arial" w:hAnsi="Arial" w:cs="Arial"/>
          <w:color w:val="000000"/>
        </w:rPr>
        <w:t xml:space="preserve"> га.</w:t>
      </w:r>
    </w:p>
    <w:p w:rsidR="00E10581" w:rsidRPr="00BB642B" w:rsidRDefault="00E10581" w:rsidP="003F2EDA">
      <w:pPr>
        <w:tabs>
          <w:tab w:val="left" w:pos="709"/>
          <w:tab w:val="left" w:pos="9180"/>
        </w:tabs>
        <w:spacing w:line="360" w:lineRule="auto"/>
        <w:ind w:firstLine="540"/>
        <w:jc w:val="both"/>
        <w:rPr>
          <w:rFonts w:ascii="Arial" w:hAnsi="Arial" w:cs="Arial"/>
          <w:color w:val="000000"/>
        </w:rPr>
      </w:pPr>
      <w:r w:rsidRPr="00BB642B">
        <w:rPr>
          <w:rFonts w:ascii="Arial" w:hAnsi="Arial" w:cs="Arial"/>
        </w:rPr>
        <w:t xml:space="preserve">  Городско</w:t>
      </w:r>
      <w:r w:rsidRPr="00BB642B">
        <w:rPr>
          <w:rFonts w:ascii="Arial" w:hAnsi="Arial" w:cs="Arial"/>
          <w:color w:val="000000"/>
        </w:rPr>
        <w:t xml:space="preserve">е поселение </w:t>
      </w:r>
      <w:r w:rsidRPr="00BB642B">
        <w:rPr>
          <w:rFonts w:ascii="Arial" w:hAnsi="Arial" w:cs="Arial"/>
          <w:color w:val="000000"/>
          <w:spacing w:val="-1"/>
        </w:rPr>
        <w:t xml:space="preserve">Суходол </w:t>
      </w:r>
      <w:r w:rsidRPr="00BB642B">
        <w:rPr>
          <w:rFonts w:ascii="Arial" w:hAnsi="Arial" w:cs="Arial"/>
          <w:color w:val="000000"/>
        </w:rPr>
        <w:t xml:space="preserve">граничит: </w:t>
      </w:r>
    </w:p>
    <w:p w:rsidR="00E10581" w:rsidRPr="00BB642B" w:rsidRDefault="00E10581" w:rsidP="003F2EDA">
      <w:pPr>
        <w:tabs>
          <w:tab w:val="left" w:pos="9180"/>
        </w:tabs>
        <w:spacing w:line="360" w:lineRule="auto"/>
        <w:ind w:firstLine="540"/>
        <w:jc w:val="both"/>
        <w:rPr>
          <w:rFonts w:ascii="Arial" w:hAnsi="Arial" w:cs="Arial"/>
        </w:rPr>
      </w:pPr>
      <w:r w:rsidRPr="00BB642B">
        <w:rPr>
          <w:rFonts w:ascii="Arial" w:hAnsi="Arial" w:cs="Arial"/>
        </w:rPr>
        <w:t>- с южной стороны - сельское поселение Калиновка муниципального района Сергиевский;</w:t>
      </w:r>
    </w:p>
    <w:p w:rsidR="00E10581" w:rsidRPr="00BB642B" w:rsidRDefault="00E10581" w:rsidP="003F2EDA">
      <w:pPr>
        <w:tabs>
          <w:tab w:val="left" w:pos="9180"/>
        </w:tabs>
        <w:spacing w:line="360" w:lineRule="auto"/>
        <w:ind w:firstLine="540"/>
        <w:jc w:val="both"/>
        <w:rPr>
          <w:rFonts w:ascii="Arial" w:hAnsi="Arial" w:cs="Arial"/>
        </w:rPr>
      </w:pPr>
      <w:r w:rsidRPr="00BB642B">
        <w:rPr>
          <w:rFonts w:ascii="Arial" w:hAnsi="Arial" w:cs="Arial"/>
        </w:rPr>
        <w:t xml:space="preserve">- с восточной стороны - сельское поселение </w:t>
      </w:r>
      <w:proofErr w:type="spellStart"/>
      <w:r w:rsidRPr="00BB642B">
        <w:rPr>
          <w:rFonts w:ascii="Arial" w:hAnsi="Arial" w:cs="Arial"/>
        </w:rPr>
        <w:t>Светлодольск</w:t>
      </w:r>
      <w:proofErr w:type="spellEnd"/>
      <w:r w:rsidRPr="00BB642B">
        <w:rPr>
          <w:rFonts w:ascii="Arial" w:hAnsi="Arial" w:cs="Arial"/>
        </w:rPr>
        <w:t xml:space="preserve"> муниципального района Сергиевский;</w:t>
      </w:r>
    </w:p>
    <w:p w:rsidR="00E10581" w:rsidRPr="002A487A" w:rsidRDefault="00E10581" w:rsidP="003F2EDA">
      <w:pPr>
        <w:spacing w:line="360" w:lineRule="auto"/>
        <w:jc w:val="both"/>
        <w:rPr>
          <w:rFonts w:ascii="Arial" w:hAnsi="Arial" w:cs="Arial"/>
          <w:color w:val="FF0000"/>
        </w:rPr>
      </w:pPr>
      <w:r w:rsidRPr="00BB642B">
        <w:rPr>
          <w:rFonts w:ascii="Arial" w:hAnsi="Arial" w:cs="Arial"/>
        </w:rPr>
        <w:t xml:space="preserve">        - с </w:t>
      </w:r>
      <w:r w:rsidRPr="002A487A">
        <w:rPr>
          <w:rFonts w:ascii="Arial" w:hAnsi="Arial" w:cs="Arial"/>
        </w:rPr>
        <w:t>западной стороны – сельского поселения Серноводск</w:t>
      </w:r>
      <w:r w:rsidRPr="002A487A">
        <w:rPr>
          <w:rFonts w:ascii="Arial" w:hAnsi="Arial" w:cs="Arial"/>
          <w:color w:val="FF0000"/>
        </w:rPr>
        <w:t xml:space="preserve"> </w:t>
      </w:r>
      <w:r w:rsidRPr="002A487A">
        <w:rPr>
          <w:rFonts w:ascii="Arial" w:hAnsi="Arial" w:cs="Arial"/>
        </w:rPr>
        <w:t>муниципального района Сергиевский;</w:t>
      </w:r>
    </w:p>
    <w:p w:rsidR="00E10581" w:rsidRPr="002A487A" w:rsidRDefault="00E10581" w:rsidP="003F2EDA">
      <w:pPr>
        <w:tabs>
          <w:tab w:val="left" w:pos="9180"/>
        </w:tabs>
        <w:spacing w:line="360" w:lineRule="auto"/>
        <w:ind w:firstLine="540"/>
        <w:jc w:val="both"/>
        <w:rPr>
          <w:rFonts w:ascii="Arial" w:hAnsi="Arial" w:cs="Arial"/>
        </w:rPr>
      </w:pPr>
      <w:r w:rsidRPr="002A487A">
        <w:rPr>
          <w:rFonts w:ascii="Arial" w:hAnsi="Arial" w:cs="Arial"/>
        </w:rPr>
        <w:t>- с северной стороны - сельское поселение Сургут муниципального района Сергиевский;</w:t>
      </w:r>
    </w:p>
    <w:p w:rsidR="00E10581" w:rsidRPr="002A487A" w:rsidRDefault="00E10581" w:rsidP="003F2EDA">
      <w:pPr>
        <w:tabs>
          <w:tab w:val="left" w:pos="709"/>
          <w:tab w:val="left" w:pos="9180"/>
        </w:tabs>
        <w:spacing w:line="360" w:lineRule="auto"/>
        <w:ind w:firstLine="540"/>
        <w:jc w:val="both"/>
        <w:rPr>
          <w:rFonts w:ascii="Arial" w:hAnsi="Arial" w:cs="Arial"/>
        </w:rPr>
      </w:pPr>
      <w:r w:rsidRPr="002A487A">
        <w:rPr>
          <w:rFonts w:ascii="Arial" w:hAnsi="Arial" w:cs="Arial"/>
        </w:rPr>
        <w:t xml:space="preserve">  Городское поселение </w:t>
      </w:r>
      <w:r w:rsidRPr="002A487A">
        <w:rPr>
          <w:rFonts w:ascii="Arial" w:hAnsi="Arial" w:cs="Arial"/>
          <w:spacing w:val="-1"/>
        </w:rPr>
        <w:t>Суходол</w:t>
      </w:r>
      <w:r w:rsidRPr="002A487A">
        <w:rPr>
          <w:rFonts w:ascii="Arial" w:hAnsi="Arial" w:cs="Arial"/>
        </w:rPr>
        <w:t xml:space="preserve">, включает один населённый пункт: поселок городского типа </w:t>
      </w:r>
      <w:r w:rsidRPr="002A487A">
        <w:rPr>
          <w:rFonts w:ascii="Arial" w:hAnsi="Arial" w:cs="Arial"/>
          <w:i/>
          <w:iCs/>
        </w:rPr>
        <w:t>Суходол,</w:t>
      </w:r>
      <w:r w:rsidRPr="002A487A">
        <w:rPr>
          <w:rFonts w:ascii="Arial" w:hAnsi="Arial" w:cs="Arial"/>
        </w:rPr>
        <w:t xml:space="preserve"> который является административным центром поселения. </w:t>
      </w:r>
    </w:p>
    <w:p w:rsidR="00E10581" w:rsidRPr="00BB642B" w:rsidRDefault="00E10581" w:rsidP="00BB642B">
      <w:pPr>
        <w:tabs>
          <w:tab w:val="left" w:pos="709"/>
          <w:tab w:val="left" w:pos="9180"/>
        </w:tabs>
        <w:spacing w:line="360" w:lineRule="auto"/>
        <w:ind w:firstLine="709"/>
        <w:jc w:val="both"/>
        <w:rPr>
          <w:rFonts w:ascii="Arial" w:hAnsi="Arial" w:cs="Arial"/>
        </w:rPr>
      </w:pPr>
      <w:proofErr w:type="spellStart"/>
      <w:r w:rsidRPr="002A487A">
        <w:rPr>
          <w:rFonts w:ascii="Arial" w:hAnsi="Arial" w:cs="Arial"/>
          <w:i/>
          <w:iCs/>
        </w:rPr>
        <w:t>п.г.т</w:t>
      </w:r>
      <w:proofErr w:type="spellEnd"/>
      <w:r w:rsidRPr="002A487A">
        <w:rPr>
          <w:rFonts w:ascii="Arial" w:hAnsi="Arial" w:cs="Arial"/>
          <w:i/>
          <w:iCs/>
        </w:rPr>
        <w:t>. Суходол</w:t>
      </w:r>
      <w:r w:rsidRPr="002A487A">
        <w:rPr>
          <w:rFonts w:ascii="Arial" w:hAnsi="Arial" w:cs="Arial"/>
        </w:rPr>
        <w:t xml:space="preserve"> – относится к крупным населенным пунктам с численностью жителей свыше 3 тыс. чел. Существующая численность населения городского поселения Суходол по состоянию на 01.01.202</w:t>
      </w:r>
      <w:r w:rsidR="00487310">
        <w:rPr>
          <w:rFonts w:ascii="Arial" w:hAnsi="Arial" w:cs="Arial"/>
        </w:rPr>
        <w:t>5</w:t>
      </w:r>
      <w:r w:rsidRPr="002A487A">
        <w:rPr>
          <w:rFonts w:ascii="Arial" w:hAnsi="Arial" w:cs="Arial"/>
        </w:rPr>
        <w:t xml:space="preserve"> г. составляет 13 </w:t>
      </w:r>
      <w:r w:rsidR="00487310">
        <w:rPr>
          <w:rFonts w:ascii="Arial" w:hAnsi="Arial" w:cs="Arial"/>
        </w:rPr>
        <w:t>157</w:t>
      </w:r>
      <w:r w:rsidRPr="002A487A">
        <w:rPr>
          <w:rFonts w:ascii="Arial" w:hAnsi="Arial" w:cs="Arial"/>
        </w:rPr>
        <w:t xml:space="preserve"> человек.</w:t>
      </w:r>
      <w:r w:rsidRPr="00BB642B">
        <w:rPr>
          <w:rFonts w:ascii="Arial" w:hAnsi="Arial" w:cs="Arial"/>
        </w:rPr>
        <w:t xml:space="preserve"> </w:t>
      </w:r>
    </w:p>
    <w:p w:rsidR="00E10581" w:rsidRPr="00BB642B" w:rsidRDefault="00E10581" w:rsidP="003F2EDA">
      <w:pPr>
        <w:pStyle w:val="21"/>
        <w:spacing w:line="360" w:lineRule="auto"/>
        <w:ind w:firstLine="570"/>
        <w:rPr>
          <w:rFonts w:ascii="Arial" w:hAnsi="Arial" w:cs="Arial"/>
        </w:rPr>
      </w:pPr>
    </w:p>
    <w:p w:rsidR="00E10581" w:rsidRPr="005C0191" w:rsidRDefault="00E10581" w:rsidP="005C0191">
      <w:pPr>
        <w:shd w:val="clear" w:color="auto" w:fill="FFFFFF"/>
        <w:tabs>
          <w:tab w:val="left" w:pos="709"/>
        </w:tabs>
        <w:autoSpaceDE w:val="0"/>
        <w:autoSpaceDN w:val="0"/>
        <w:adjustRightInd w:val="0"/>
        <w:spacing w:line="360" w:lineRule="auto"/>
        <w:ind w:firstLine="567"/>
        <w:jc w:val="both"/>
        <w:rPr>
          <w:rFonts w:ascii="Arial" w:hAnsi="Arial" w:cs="Arial"/>
        </w:rPr>
      </w:pPr>
      <w:r w:rsidRPr="00BB642B">
        <w:rPr>
          <w:rFonts w:ascii="Arial" w:hAnsi="Arial" w:cs="Arial"/>
        </w:rPr>
        <w:lastRenderedPageBreak/>
        <w:t xml:space="preserve">  </w:t>
      </w:r>
      <w:r w:rsidRPr="005C0191">
        <w:rPr>
          <w:rFonts w:ascii="Arial" w:hAnsi="Arial" w:cs="Arial"/>
        </w:rPr>
        <w:t xml:space="preserve">Внешнее сообщение городского поселения Суходол с областным центром </w:t>
      </w:r>
      <w:proofErr w:type="spellStart"/>
      <w:r w:rsidRPr="005C0191">
        <w:rPr>
          <w:rFonts w:ascii="Arial" w:hAnsi="Arial" w:cs="Arial"/>
        </w:rPr>
        <w:t>г.о</w:t>
      </w:r>
      <w:proofErr w:type="spellEnd"/>
      <w:r w:rsidRPr="005C0191">
        <w:rPr>
          <w:rFonts w:ascii="Arial" w:hAnsi="Arial" w:cs="Arial"/>
        </w:rPr>
        <w:t xml:space="preserve">. Самара и другими населенными пунктами области осуществляется по автодороге федерального значения «Урал» М-5 и автодорогам общего пользования регионального или межмуниципального значения: "Урал" - Сергиевск - Челно-Вершины (км 0 - км 42,7) и "Урал" - Суходол. Расстояние до административного центра области </w:t>
      </w:r>
      <w:proofErr w:type="spellStart"/>
      <w:r w:rsidRPr="005C0191">
        <w:rPr>
          <w:rFonts w:ascii="Arial" w:hAnsi="Arial" w:cs="Arial"/>
        </w:rPr>
        <w:t>г.о</w:t>
      </w:r>
      <w:proofErr w:type="spellEnd"/>
      <w:r w:rsidRPr="005C0191">
        <w:rPr>
          <w:rFonts w:ascii="Arial" w:hAnsi="Arial" w:cs="Arial"/>
        </w:rPr>
        <w:t>. Самара составляет – 135 км.</w:t>
      </w:r>
    </w:p>
    <w:p w:rsidR="00E10581" w:rsidRPr="005C0191" w:rsidRDefault="00E10581" w:rsidP="00BB642B">
      <w:pPr>
        <w:tabs>
          <w:tab w:val="left" w:pos="709"/>
        </w:tabs>
        <w:spacing w:line="360" w:lineRule="auto"/>
        <w:ind w:firstLine="540"/>
        <w:jc w:val="both"/>
        <w:rPr>
          <w:rFonts w:ascii="Arial" w:hAnsi="Arial" w:cs="Arial"/>
        </w:rPr>
      </w:pPr>
      <w:r w:rsidRPr="005C0191">
        <w:rPr>
          <w:rFonts w:ascii="Arial" w:hAnsi="Arial" w:cs="Arial"/>
        </w:rPr>
        <w:t xml:space="preserve">  Грузовое железнодорожное сообщение осуществляется по федеральной железной дороге </w:t>
      </w:r>
      <w:r w:rsidRPr="005C0191">
        <w:rPr>
          <w:rFonts w:ascii="Arial" w:hAnsi="Arial" w:cs="Arial"/>
          <w:lang w:val="en-US"/>
        </w:rPr>
        <w:t>IV</w:t>
      </w:r>
      <w:r w:rsidRPr="005C0191">
        <w:rPr>
          <w:rFonts w:ascii="Arial" w:hAnsi="Arial" w:cs="Arial"/>
        </w:rPr>
        <w:t xml:space="preserve">.1. (подъездная ветка) «Кротовка-Серные Воды» до станции «Серные воды» осуществляется грузовое железнодорожное сообщение </w:t>
      </w:r>
      <w:proofErr w:type="spellStart"/>
      <w:r w:rsidRPr="005C0191">
        <w:rPr>
          <w:rFonts w:ascii="Arial" w:hAnsi="Arial" w:cs="Arial"/>
        </w:rPr>
        <w:t>п.г.т</w:t>
      </w:r>
      <w:proofErr w:type="spellEnd"/>
      <w:r w:rsidRPr="005C0191">
        <w:rPr>
          <w:rFonts w:ascii="Arial" w:hAnsi="Arial" w:cs="Arial"/>
        </w:rPr>
        <w:t>. Суходол с г. Самара.</w:t>
      </w:r>
    </w:p>
    <w:p w:rsidR="00E10581" w:rsidRPr="005C0191" w:rsidRDefault="00E10581" w:rsidP="00BB642B">
      <w:pPr>
        <w:spacing w:line="360" w:lineRule="auto"/>
        <w:ind w:firstLine="709"/>
        <w:jc w:val="both"/>
        <w:rPr>
          <w:rFonts w:ascii="Arial" w:hAnsi="Arial" w:cs="Arial"/>
          <w:color w:val="000000"/>
        </w:rPr>
      </w:pPr>
      <w:r w:rsidRPr="005C0191">
        <w:rPr>
          <w:rFonts w:ascii="Arial" w:hAnsi="Arial" w:cs="Arial"/>
          <w:color w:val="000000"/>
        </w:rPr>
        <w:t>Основными отраслями экономики района являются нефтедобывающая промышленность, пищевая промышленность и сельскохозяйственное производство.</w:t>
      </w:r>
    </w:p>
    <w:p w:rsidR="00E10581" w:rsidRPr="005C0191" w:rsidRDefault="00E10581" w:rsidP="00BB642B">
      <w:pPr>
        <w:spacing w:line="360" w:lineRule="auto"/>
        <w:ind w:firstLine="709"/>
        <w:jc w:val="both"/>
        <w:rPr>
          <w:rFonts w:ascii="Arial" w:hAnsi="Arial" w:cs="Arial"/>
        </w:rPr>
      </w:pPr>
      <w:r w:rsidRPr="005C0191">
        <w:rPr>
          <w:rFonts w:ascii="Arial" w:hAnsi="Arial" w:cs="Arial"/>
        </w:rPr>
        <w:t xml:space="preserve">Преобладающим населением </w:t>
      </w:r>
      <w:proofErr w:type="spellStart"/>
      <w:r w:rsidRPr="005C0191">
        <w:rPr>
          <w:rFonts w:ascii="Arial" w:hAnsi="Arial" w:cs="Arial"/>
        </w:rPr>
        <w:t>г.п</w:t>
      </w:r>
      <w:proofErr w:type="spellEnd"/>
      <w:r w:rsidRPr="005C0191">
        <w:rPr>
          <w:rFonts w:ascii="Arial" w:hAnsi="Arial" w:cs="Arial"/>
        </w:rPr>
        <w:t>. Суходол является русское население.</w:t>
      </w:r>
    </w:p>
    <w:p w:rsidR="00E10581" w:rsidRPr="005C0191" w:rsidRDefault="00E10581" w:rsidP="00D41A96">
      <w:pPr>
        <w:ind w:firstLine="540"/>
        <w:rPr>
          <w:color w:val="0000CC"/>
        </w:rPr>
      </w:pPr>
    </w:p>
    <w:p w:rsidR="00E10581" w:rsidRPr="00BB642B" w:rsidRDefault="00E10581" w:rsidP="00BB642B">
      <w:pPr>
        <w:pStyle w:val="11111"/>
        <w:rPr>
          <w:rFonts w:cs="Times New Roman"/>
          <w:b w:val="0"/>
          <w:bCs w:val="0"/>
        </w:rPr>
      </w:pPr>
      <w:r w:rsidRPr="005C0191">
        <w:rPr>
          <w:b w:val="0"/>
          <w:bCs w:val="0"/>
        </w:rPr>
        <w:t xml:space="preserve">Расположение </w:t>
      </w:r>
      <w:proofErr w:type="spellStart"/>
      <w:r w:rsidRPr="005C0191">
        <w:rPr>
          <w:b w:val="0"/>
          <w:bCs w:val="0"/>
        </w:rPr>
        <w:t>г.п</w:t>
      </w:r>
      <w:proofErr w:type="spellEnd"/>
      <w:r w:rsidRPr="005C0191">
        <w:rPr>
          <w:b w:val="0"/>
          <w:bCs w:val="0"/>
        </w:rPr>
        <w:t>. Суходол представлено на рисунке 1.</w:t>
      </w:r>
    </w:p>
    <w:p w:rsidR="00E10581" w:rsidRDefault="00E10581" w:rsidP="00A16F71">
      <w:pPr>
        <w:pStyle w:val="11111"/>
        <w:ind w:firstLine="0"/>
        <w:jc w:val="center"/>
        <w:rPr>
          <w:rFonts w:eastAsia="MS Mincho" w:cs="Times New Roman"/>
        </w:rPr>
      </w:pPr>
    </w:p>
    <w:p w:rsidR="00E10581" w:rsidRDefault="00E10581" w:rsidP="00A16F71">
      <w:pPr>
        <w:pStyle w:val="11111"/>
        <w:ind w:firstLine="0"/>
        <w:jc w:val="center"/>
        <w:rPr>
          <w:rFonts w:eastAsia="MS Mincho" w:cs="Times New Roman"/>
        </w:rPr>
      </w:pPr>
    </w:p>
    <w:p w:rsidR="00E10581" w:rsidRPr="009757F7" w:rsidRDefault="00E10581" w:rsidP="00A16F71">
      <w:pPr>
        <w:pStyle w:val="11111"/>
        <w:ind w:firstLine="0"/>
        <w:jc w:val="center"/>
        <w:rPr>
          <w:rFonts w:eastAsia="MS Mincho" w:cs="Times New Roman"/>
        </w:rPr>
      </w:pPr>
    </w:p>
    <w:p w:rsidR="00E10581" w:rsidRPr="004E4EDF" w:rsidRDefault="00E10581" w:rsidP="00A16F71">
      <w:pPr>
        <w:pStyle w:val="11111"/>
        <w:ind w:firstLine="0"/>
        <w:jc w:val="center"/>
        <w:rPr>
          <w:rFonts w:eastAsia="MS Mincho" w:cs="Times New Roman"/>
          <w:highlight w:val="yellow"/>
        </w:rPr>
      </w:pPr>
    </w:p>
    <w:p w:rsidR="00E10581" w:rsidRPr="004E4EDF" w:rsidRDefault="00E10581" w:rsidP="00A16F71">
      <w:pPr>
        <w:pStyle w:val="11111"/>
        <w:ind w:firstLine="0"/>
        <w:jc w:val="center"/>
        <w:rPr>
          <w:rFonts w:eastAsia="MS Mincho" w:cs="Times New Roman"/>
          <w:highlight w:val="yellow"/>
        </w:rPr>
        <w:sectPr w:rsidR="00E10581" w:rsidRPr="004E4EDF" w:rsidSect="00182F29">
          <w:footerReference w:type="default" r:id="rId22"/>
          <w:pgSz w:w="11907" w:h="16840" w:code="9"/>
          <w:pgMar w:top="1134" w:right="851" w:bottom="1134" w:left="1701" w:header="720" w:footer="720" w:gutter="0"/>
          <w:pgNumType w:start="2"/>
          <w:cols w:space="720"/>
          <w:noEndnote/>
          <w:docGrid w:linePitch="326"/>
        </w:sectPr>
      </w:pPr>
    </w:p>
    <w:p w:rsidR="00E10581" w:rsidRPr="000F5110" w:rsidRDefault="00E10581" w:rsidP="005C0191">
      <w:pPr>
        <w:pStyle w:val="11111"/>
        <w:tabs>
          <w:tab w:val="left" w:pos="709"/>
        </w:tabs>
        <w:rPr>
          <w:b w:val="0"/>
          <w:bCs w:val="0"/>
        </w:rPr>
      </w:pPr>
      <w:r w:rsidRPr="000F5110">
        <w:rPr>
          <w:b w:val="0"/>
          <w:bCs w:val="0"/>
        </w:rPr>
        <w:lastRenderedPageBreak/>
        <w:t xml:space="preserve">Рисунок </w:t>
      </w:r>
      <w:r w:rsidRPr="000F5110">
        <w:rPr>
          <w:b w:val="0"/>
          <w:bCs w:val="0"/>
        </w:rPr>
        <w:fldChar w:fldCharType="begin"/>
      </w:r>
      <w:r w:rsidRPr="000F5110">
        <w:rPr>
          <w:b w:val="0"/>
          <w:bCs w:val="0"/>
        </w:rPr>
        <w:instrText xml:space="preserve"> SEQ Рисунок \* ARABIC </w:instrText>
      </w:r>
      <w:r w:rsidRPr="000F5110">
        <w:rPr>
          <w:b w:val="0"/>
          <w:bCs w:val="0"/>
        </w:rPr>
        <w:fldChar w:fldCharType="separate"/>
      </w:r>
      <w:r>
        <w:rPr>
          <w:b w:val="0"/>
          <w:bCs w:val="0"/>
          <w:noProof/>
        </w:rPr>
        <w:t>1</w:t>
      </w:r>
      <w:r w:rsidRPr="000F5110">
        <w:rPr>
          <w:b w:val="0"/>
          <w:bCs w:val="0"/>
        </w:rPr>
        <w:fldChar w:fldCharType="end"/>
      </w:r>
      <w:r w:rsidRPr="000F5110">
        <w:rPr>
          <w:b w:val="0"/>
          <w:bCs w:val="0"/>
        </w:rPr>
        <w:t xml:space="preserve"> - Расположение </w:t>
      </w:r>
      <w:proofErr w:type="spellStart"/>
      <w:r w:rsidRPr="000F5110">
        <w:rPr>
          <w:b w:val="0"/>
          <w:bCs w:val="0"/>
        </w:rPr>
        <w:t>г.п</w:t>
      </w:r>
      <w:proofErr w:type="spellEnd"/>
      <w:r w:rsidRPr="000F5110">
        <w:rPr>
          <w:b w:val="0"/>
          <w:bCs w:val="0"/>
        </w:rPr>
        <w:t>. Суходол</w:t>
      </w:r>
    </w:p>
    <w:p w:rsidR="00E10581" w:rsidRDefault="00BC374B" w:rsidP="00BD6419">
      <w:pPr>
        <w:pStyle w:val="11111"/>
        <w:jc w:val="center"/>
        <w:rPr>
          <w:rFonts w:cs="Times New Roman"/>
          <w:b w:val="0"/>
          <w:bCs w:val="0"/>
        </w:rPr>
      </w:pPr>
      <w:r>
        <w:rPr>
          <w:rFonts w:cs="Times New Roman"/>
          <w:noProof/>
          <w:color w:val="0000CC"/>
        </w:rPr>
        <w:drawing>
          <wp:inline distT="0" distB="0" distL="0" distR="0">
            <wp:extent cx="7153275" cy="4981575"/>
            <wp:effectExtent l="0" t="0" r="9525" b="9525"/>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153275" cy="4981575"/>
                    </a:xfrm>
                    <a:prstGeom prst="rect">
                      <a:avLst/>
                    </a:prstGeom>
                    <a:noFill/>
                    <a:ln>
                      <a:noFill/>
                    </a:ln>
                  </pic:spPr>
                </pic:pic>
              </a:graphicData>
            </a:graphic>
          </wp:inline>
        </w:drawing>
      </w:r>
    </w:p>
    <w:p w:rsidR="00E10581" w:rsidRDefault="00E10581" w:rsidP="00E62012">
      <w:pPr>
        <w:pStyle w:val="11111"/>
        <w:ind w:firstLine="0"/>
        <w:jc w:val="center"/>
        <w:rPr>
          <w:rFonts w:cs="Times New Roman"/>
          <w:b w:val="0"/>
          <w:bCs w:val="0"/>
        </w:rPr>
        <w:sectPr w:rsidR="00E10581" w:rsidSect="002A487A">
          <w:pgSz w:w="16840" w:h="11907" w:orient="landscape" w:code="9"/>
          <w:pgMar w:top="1701" w:right="1134" w:bottom="851" w:left="1134" w:header="720" w:footer="720" w:gutter="0"/>
          <w:pgNumType w:start="8"/>
          <w:cols w:space="720"/>
          <w:noEndnote/>
          <w:docGrid w:linePitch="326"/>
        </w:sectPr>
      </w:pPr>
    </w:p>
    <w:p w:rsidR="00E10581" w:rsidRDefault="00E10581" w:rsidP="00483FDF">
      <w:pPr>
        <w:widowControl w:val="0"/>
        <w:suppressLineNumbers/>
        <w:suppressAutoHyphens/>
        <w:spacing w:line="360" w:lineRule="auto"/>
        <w:ind w:firstLine="539"/>
        <w:jc w:val="center"/>
        <w:rPr>
          <w:rFonts w:ascii="Arial" w:hAnsi="Arial" w:cs="Arial"/>
          <w:b/>
          <w:bCs/>
          <w:i/>
          <w:iCs/>
        </w:rPr>
      </w:pPr>
      <w:bookmarkStart w:id="3" w:name="_Toc153083838"/>
      <w:bookmarkStart w:id="4" w:name="_Toc154550776"/>
      <w:r w:rsidRPr="002A487A">
        <w:rPr>
          <w:rFonts w:ascii="Arial" w:hAnsi="Arial" w:cs="Arial"/>
          <w:b/>
          <w:bCs/>
          <w:i/>
          <w:iCs/>
        </w:rPr>
        <w:lastRenderedPageBreak/>
        <w:t>Климат</w:t>
      </w:r>
    </w:p>
    <w:p w:rsidR="00E10581" w:rsidRPr="00EF47BC" w:rsidRDefault="00E10581" w:rsidP="007B6EFF">
      <w:pPr>
        <w:spacing w:line="360" w:lineRule="auto"/>
        <w:ind w:firstLine="709"/>
        <w:jc w:val="both"/>
        <w:rPr>
          <w:rFonts w:ascii="Arial" w:hAnsi="Arial" w:cs="Arial"/>
        </w:rPr>
      </w:pPr>
      <w:r w:rsidRPr="007B6EFF">
        <w:rPr>
          <w:rFonts w:ascii="Arial" w:hAnsi="Arial" w:cs="Arial"/>
        </w:rPr>
        <w:t xml:space="preserve">Городское поселение Суходол расположено в умеренно-континентальном климатическом поясе, с холодной малоснежной зимой, короткой весной и осенью и жарким сухим летом.  Минимальная температура воздуха зимнего периода достигает – 48°С. Продолжительность безморозного периода составляет в среднем 133 дня. Устойчивое промерзание почвы наблюдается в конце ноября начале декабря. Средняя глубина промерзания почвы составляет 79 см, </w:t>
      </w:r>
      <w:r w:rsidRPr="00EF47BC">
        <w:rPr>
          <w:rFonts w:ascii="Arial" w:hAnsi="Arial" w:cs="Arial"/>
        </w:rPr>
        <w:t>наибольшая – 152 см, наименьшая - 69 см.</w:t>
      </w:r>
    </w:p>
    <w:p w:rsidR="00E10581" w:rsidRPr="00EF47BC" w:rsidRDefault="00E10581" w:rsidP="007B6EFF">
      <w:pPr>
        <w:spacing w:line="360" w:lineRule="auto"/>
        <w:ind w:firstLine="709"/>
        <w:jc w:val="both"/>
        <w:rPr>
          <w:rFonts w:ascii="Arial" w:hAnsi="Arial" w:cs="Arial"/>
        </w:rPr>
      </w:pPr>
      <w:r w:rsidRPr="00EF47BC">
        <w:rPr>
          <w:rFonts w:ascii="Arial" w:hAnsi="Arial" w:cs="Arial"/>
        </w:rPr>
        <w:t>По количеству выпадающих осадков поселение относится к зоне умеренного увлажнения. Среднегодовое количество осадков составляет 480 мм/год. В теплый период года осадков выпадает больше, чем в холодный.</w:t>
      </w:r>
    </w:p>
    <w:p w:rsidR="00E10581" w:rsidRPr="00EF47BC" w:rsidRDefault="00E10581" w:rsidP="007B6EFF">
      <w:pPr>
        <w:spacing w:line="360" w:lineRule="auto"/>
        <w:ind w:firstLine="709"/>
        <w:jc w:val="both"/>
        <w:rPr>
          <w:rFonts w:ascii="Arial" w:hAnsi="Arial" w:cs="Arial"/>
        </w:rPr>
      </w:pPr>
      <w:r w:rsidRPr="00EF47BC">
        <w:rPr>
          <w:rFonts w:ascii="Arial" w:hAnsi="Arial" w:cs="Arial"/>
        </w:rPr>
        <w:t xml:space="preserve">Появление устойчивого снежного покрова наблюдается в среднем в третьей декаде ноября. Наибольшая толщина снежного покрова достигает 40 см. Снег лежит до середины апреля. </w:t>
      </w:r>
    </w:p>
    <w:p w:rsidR="00E10581" w:rsidRPr="00EF47BC" w:rsidRDefault="00E10581" w:rsidP="007B6EFF">
      <w:pPr>
        <w:spacing w:line="360" w:lineRule="auto"/>
        <w:ind w:firstLine="709"/>
        <w:jc w:val="both"/>
        <w:rPr>
          <w:rFonts w:ascii="Arial" w:hAnsi="Arial" w:cs="Arial"/>
        </w:rPr>
      </w:pPr>
      <w:r w:rsidRPr="00EF47BC">
        <w:rPr>
          <w:rFonts w:ascii="Arial" w:hAnsi="Arial" w:cs="Arial"/>
        </w:rPr>
        <w:t>Преобладающими ветрами в зимний период являются южные и юго-западные, в летний - северные, северо-восточные и северо-западные.</w:t>
      </w:r>
    </w:p>
    <w:p w:rsidR="00E10581" w:rsidRPr="00EF47BC" w:rsidRDefault="00E10581" w:rsidP="007B6EFF">
      <w:pPr>
        <w:spacing w:line="360" w:lineRule="auto"/>
        <w:ind w:firstLine="709"/>
        <w:jc w:val="both"/>
        <w:rPr>
          <w:rFonts w:ascii="Arial" w:hAnsi="Arial" w:cs="Arial"/>
        </w:rPr>
      </w:pPr>
      <w:r w:rsidRPr="00EF47BC">
        <w:rPr>
          <w:rFonts w:ascii="Arial" w:hAnsi="Arial" w:cs="Arial"/>
        </w:rPr>
        <w:t>Максимальная температура воздуха летнего периода достигает +40°С.</w:t>
      </w:r>
    </w:p>
    <w:p w:rsidR="00E10581" w:rsidRPr="00EF47BC" w:rsidRDefault="00E10581" w:rsidP="007B6EFF">
      <w:pPr>
        <w:spacing w:line="360" w:lineRule="auto"/>
        <w:ind w:firstLine="709"/>
        <w:jc w:val="both"/>
        <w:rPr>
          <w:rFonts w:ascii="Arial" w:hAnsi="Arial" w:cs="Arial"/>
        </w:rPr>
      </w:pPr>
      <w:r w:rsidRPr="00EF47BC">
        <w:rPr>
          <w:rFonts w:ascii="Arial" w:hAnsi="Arial" w:cs="Arial"/>
        </w:rPr>
        <w:t>Характерной особенностью климата является быстрое нарастание температуры воздуха весной. Наиболее теплый месяц в году июль.</w:t>
      </w:r>
    </w:p>
    <w:p w:rsidR="00E10581" w:rsidRPr="00EF47BC" w:rsidRDefault="00E10581" w:rsidP="00483FDF">
      <w:pPr>
        <w:widowControl w:val="0"/>
        <w:suppressLineNumbers/>
        <w:suppressAutoHyphens/>
        <w:spacing w:line="360" w:lineRule="auto"/>
        <w:ind w:firstLine="539"/>
        <w:jc w:val="center"/>
        <w:rPr>
          <w:rFonts w:ascii="Arial" w:hAnsi="Arial" w:cs="Arial"/>
          <w:b/>
          <w:bCs/>
          <w:i/>
          <w:iCs/>
        </w:rPr>
      </w:pPr>
    </w:p>
    <w:p w:rsidR="00E10581" w:rsidRPr="00EF47BC" w:rsidRDefault="00E10581" w:rsidP="00483FDF">
      <w:pPr>
        <w:pStyle w:val="3"/>
        <w:spacing w:line="360" w:lineRule="auto"/>
        <w:jc w:val="center"/>
        <w:rPr>
          <w:rFonts w:ascii="Arial" w:hAnsi="Arial" w:cs="Arial"/>
          <w:i/>
          <w:iCs/>
        </w:rPr>
      </w:pPr>
      <w:r w:rsidRPr="00EF47BC">
        <w:rPr>
          <w:rFonts w:ascii="Arial" w:hAnsi="Arial" w:cs="Arial"/>
          <w:i/>
          <w:iCs/>
        </w:rPr>
        <w:t>Геоморфология и рельеф</w:t>
      </w:r>
    </w:p>
    <w:p w:rsidR="00E10581" w:rsidRPr="00EF47BC" w:rsidRDefault="00E10581" w:rsidP="000F5110">
      <w:pPr>
        <w:widowControl w:val="0"/>
        <w:suppressLineNumbers/>
        <w:spacing w:line="360" w:lineRule="auto"/>
        <w:ind w:firstLine="709"/>
        <w:jc w:val="both"/>
        <w:rPr>
          <w:rFonts w:ascii="Arial" w:hAnsi="Arial" w:cs="Arial"/>
        </w:rPr>
      </w:pPr>
      <w:r w:rsidRPr="00EF47BC">
        <w:rPr>
          <w:rFonts w:ascii="Arial" w:hAnsi="Arial" w:cs="Arial"/>
        </w:rPr>
        <w:t>В геоморфологическом отношении рассматриваемая территория относится к провинции Высокого Заволжья, характерной особенностью которой является изрезанность долинами рек.</w:t>
      </w:r>
    </w:p>
    <w:p w:rsidR="00E10581" w:rsidRPr="00EF47BC" w:rsidRDefault="00E10581" w:rsidP="000F5110">
      <w:pPr>
        <w:widowControl w:val="0"/>
        <w:suppressLineNumbers/>
        <w:spacing w:line="360" w:lineRule="auto"/>
        <w:ind w:firstLine="709"/>
        <w:jc w:val="both"/>
        <w:rPr>
          <w:rFonts w:ascii="Arial" w:hAnsi="Arial" w:cs="Arial"/>
        </w:rPr>
      </w:pPr>
      <w:r w:rsidRPr="00EF47BC">
        <w:rPr>
          <w:rFonts w:ascii="Arial" w:hAnsi="Arial" w:cs="Arial"/>
        </w:rPr>
        <w:t>В речных долинах распространены аккумулятивные и эрозионные террасы. Последние развиты в тех местах, где реки пересекают тектонические поднятия. В отличие от аккумулятивных, эрозионные террасы сложены коренными породами.</w:t>
      </w:r>
    </w:p>
    <w:p w:rsidR="00E10581" w:rsidRPr="00EF47BC" w:rsidRDefault="00E10581" w:rsidP="000F5110">
      <w:pPr>
        <w:widowControl w:val="0"/>
        <w:suppressLineNumbers/>
        <w:spacing w:line="360" w:lineRule="auto"/>
        <w:ind w:firstLine="709"/>
        <w:jc w:val="both"/>
        <w:rPr>
          <w:rFonts w:ascii="Arial" w:hAnsi="Arial" w:cs="Arial"/>
        </w:rPr>
      </w:pPr>
      <w:r w:rsidRPr="00EF47BC">
        <w:rPr>
          <w:rFonts w:ascii="Arial" w:hAnsi="Arial" w:cs="Arial"/>
        </w:rPr>
        <w:t>Сергиевский район отличается разнообразием рельефа. В формировании современного рельефа принимали участие многочисленные факторы. К ним относятся тектонические движения земной коры, неоднократные отступления и наступления морских вод, а также эрозионные процессы. Пониженные участки рельефа в паводковый период затапливаются.</w:t>
      </w:r>
    </w:p>
    <w:p w:rsidR="00E10581" w:rsidRPr="00EF47BC" w:rsidRDefault="00E10581" w:rsidP="000F5110">
      <w:pPr>
        <w:widowControl w:val="0"/>
        <w:suppressLineNumbers/>
        <w:spacing w:line="360" w:lineRule="auto"/>
        <w:ind w:firstLine="709"/>
        <w:jc w:val="both"/>
        <w:rPr>
          <w:rFonts w:ascii="Arial" w:hAnsi="Arial" w:cs="Arial"/>
        </w:rPr>
      </w:pPr>
      <w:r w:rsidRPr="00EF47BC">
        <w:rPr>
          <w:rFonts w:ascii="Arial" w:hAnsi="Arial" w:cs="Arial"/>
        </w:rPr>
        <w:t xml:space="preserve">Для всей территории района, сложенной пермскими и карбонатными породами, характерно развитие карстовых форм рельефа. Но особенно энергично карст развивается в местах распространения гипса и гипсоносной толщи. Широкое </w:t>
      </w:r>
      <w:r w:rsidRPr="00EF47BC">
        <w:rPr>
          <w:rFonts w:ascii="Arial" w:hAnsi="Arial" w:cs="Arial"/>
        </w:rPr>
        <w:lastRenderedPageBreak/>
        <w:t xml:space="preserve">развитие карстовых воронок особенно характерно для южных, юго-восточных и юго-западных склонов Сергиевской и </w:t>
      </w:r>
      <w:proofErr w:type="spellStart"/>
      <w:r w:rsidRPr="00EF47BC">
        <w:rPr>
          <w:rFonts w:ascii="Arial" w:hAnsi="Arial" w:cs="Arial"/>
        </w:rPr>
        <w:t>Якушкинской</w:t>
      </w:r>
      <w:proofErr w:type="spellEnd"/>
      <w:r w:rsidRPr="00EF47BC">
        <w:rPr>
          <w:rFonts w:ascii="Arial" w:hAnsi="Arial" w:cs="Arial"/>
        </w:rPr>
        <w:t xml:space="preserve"> возвышенностей. Карстовые воронки встречаются группами и в одиночку. По своему размеру они бывают большие и малые, глубокие и мелкие. Почти все воронки, расположенные на склонах возвышенностей, сухие. Воронки, вытянутые в цепочку, часто дают начало образованию оврагов.</w:t>
      </w:r>
    </w:p>
    <w:p w:rsidR="00E10581" w:rsidRPr="00EF47BC" w:rsidRDefault="00E10581" w:rsidP="000F5110">
      <w:pPr>
        <w:widowControl w:val="0"/>
        <w:suppressLineNumbers/>
        <w:spacing w:line="360" w:lineRule="auto"/>
        <w:ind w:firstLine="709"/>
        <w:jc w:val="both"/>
        <w:rPr>
          <w:rFonts w:ascii="Arial" w:hAnsi="Arial" w:cs="Arial"/>
        </w:rPr>
      </w:pPr>
      <w:r w:rsidRPr="00EF47BC">
        <w:rPr>
          <w:rFonts w:ascii="Arial" w:hAnsi="Arial" w:cs="Arial"/>
        </w:rPr>
        <w:t xml:space="preserve">Карст в районе различен как по возрасту, так и по форме. Более древний карст приурочен к абсолютным отметкам выше 150-160 м и развит в прослоях гипса и доломита </w:t>
      </w:r>
      <w:proofErr w:type="spellStart"/>
      <w:r w:rsidRPr="00EF47BC">
        <w:rPr>
          <w:rFonts w:ascii="Arial" w:hAnsi="Arial" w:cs="Arial"/>
        </w:rPr>
        <w:t>верхнеказанского</w:t>
      </w:r>
      <w:proofErr w:type="spellEnd"/>
      <w:r w:rsidRPr="00EF47BC">
        <w:rPr>
          <w:rFonts w:ascii="Arial" w:hAnsi="Arial" w:cs="Arial"/>
        </w:rPr>
        <w:t xml:space="preserve"> </w:t>
      </w:r>
      <w:proofErr w:type="spellStart"/>
      <w:r w:rsidRPr="00EF47BC">
        <w:rPr>
          <w:rFonts w:ascii="Arial" w:hAnsi="Arial" w:cs="Arial"/>
        </w:rPr>
        <w:t>подъяруса</w:t>
      </w:r>
      <w:proofErr w:type="spellEnd"/>
      <w:r w:rsidRPr="00EF47BC">
        <w:rPr>
          <w:rFonts w:ascii="Arial" w:hAnsi="Arial" w:cs="Arial"/>
        </w:rPr>
        <w:t xml:space="preserve"> верхней </w:t>
      </w:r>
      <w:proofErr w:type="spellStart"/>
      <w:r w:rsidRPr="00EF47BC">
        <w:rPr>
          <w:rFonts w:ascii="Arial" w:hAnsi="Arial" w:cs="Arial"/>
        </w:rPr>
        <w:t>перми</w:t>
      </w:r>
      <w:proofErr w:type="spellEnd"/>
      <w:r w:rsidRPr="00EF47BC">
        <w:rPr>
          <w:rFonts w:ascii="Arial" w:hAnsi="Arial" w:cs="Arial"/>
        </w:rPr>
        <w:t>. Современный карст приурочен к отметкам ниже 150 м и развит в гипсах и ангидритах с прослоями доломитов.</w:t>
      </w:r>
    </w:p>
    <w:p w:rsidR="00E10581" w:rsidRPr="00EF47BC" w:rsidRDefault="00E10581" w:rsidP="000F5110">
      <w:pPr>
        <w:widowControl w:val="0"/>
        <w:suppressLineNumbers/>
        <w:spacing w:line="360" w:lineRule="auto"/>
        <w:ind w:firstLine="709"/>
        <w:jc w:val="both"/>
        <w:rPr>
          <w:rFonts w:ascii="Arial" w:hAnsi="Arial" w:cs="Arial"/>
        </w:rPr>
      </w:pPr>
      <w:r w:rsidRPr="00EF47BC">
        <w:rPr>
          <w:rFonts w:ascii="Arial" w:hAnsi="Arial" w:cs="Arial"/>
        </w:rPr>
        <w:t>По своей морфологии эти два карста резко различны. Склоны воронок древнего карста пологие, заросшие. Размеры их различные, диаметр (по верху) достигает 50-60 м. Воронки современного карста асимметричные, с крутыми, порой отвесными склонами, в которых обнажаются гипсы и доломиты. Эти воронки образуют большие группы, расположенные по склонам возвышенностей. Диаметр их по верху от 3 до 20 м, глубина - от 1,5 до 15-20 м. Цепи воронок, как одного, так и другого карста, указывают направления движения инфильтрационных вод.</w:t>
      </w:r>
    </w:p>
    <w:p w:rsidR="00E10581" w:rsidRPr="00EF47BC" w:rsidRDefault="00E10581" w:rsidP="000F5110">
      <w:pPr>
        <w:widowControl w:val="0"/>
        <w:suppressLineNumbers/>
        <w:spacing w:line="360" w:lineRule="auto"/>
        <w:ind w:firstLine="709"/>
        <w:jc w:val="both"/>
        <w:rPr>
          <w:rFonts w:ascii="Arial" w:hAnsi="Arial" w:cs="Arial"/>
        </w:rPr>
      </w:pPr>
      <w:r w:rsidRPr="00EF47BC">
        <w:rPr>
          <w:rFonts w:ascii="Arial" w:hAnsi="Arial" w:cs="Arial"/>
        </w:rPr>
        <w:t xml:space="preserve">Карстовые воронки развиты также в поймах и руслах рек, где часто можно наблюдать провалы и западины, которые способствуют образованию озер различных размеров и глубины. Примером таких озер могут служить озеро Тепловка в пойме реки Сок, воронки округлой формы сечением 3-8 м в пойме реки Сургут (глубиной 5-8 м), а в долине реки </w:t>
      </w:r>
      <w:proofErr w:type="spellStart"/>
      <w:r w:rsidRPr="00EF47BC">
        <w:rPr>
          <w:rFonts w:ascii="Arial" w:hAnsi="Arial" w:cs="Arial"/>
        </w:rPr>
        <w:t>Шунгут</w:t>
      </w:r>
      <w:proofErr w:type="spellEnd"/>
      <w:r w:rsidRPr="00EF47BC">
        <w:rPr>
          <w:rFonts w:ascii="Arial" w:hAnsi="Arial" w:cs="Arial"/>
        </w:rPr>
        <w:t xml:space="preserve"> воронкой провального типа является озеро Голубое, глубина которого достигает 21 м. Карст в районе курорта Сергиевска часто обнаруживается и в скважинах, что подтверждалось провалами бурового инструмента на различных глубинах.</w:t>
      </w:r>
    </w:p>
    <w:p w:rsidR="00E10581" w:rsidRPr="006E1BC0" w:rsidRDefault="00E10581" w:rsidP="000F5110">
      <w:pPr>
        <w:widowControl w:val="0"/>
        <w:suppressLineNumbers/>
        <w:spacing w:line="360" w:lineRule="auto"/>
        <w:ind w:firstLine="709"/>
        <w:jc w:val="both"/>
        <w:rPr>
          <w:rFonts w:ascii="Arial" w:hAnsi="Arial" w:cs="Arial"/>
        </w:rPr>
      </w:pPr>
      <w:r w:rsidRPr="006E1BC0">
        <w:rPr>
          <w:rFonts w:ascii="Arial" w:hAnsi="Arial" w:cs="Arial"/>
        </w:rPr>
        <w:t>Верхнепермские отложения представлены осадочными породами казанского и татарского ярусов. Породы казанского яруса – это в основном песчаники, алевролиты, доломиты с прослоями известняков, реже глин. Выше по разделу преобладают доломиты, известняки и мергели. В породах встречаются прослои и линзы гипсов.</w:t>
      </w:r>
    </w:p>
    <w:p w:rsidR="00E10581" w:rsidRPr="006E1BC0" w:rsidRDefault="00E10581" w:rsidP="00B016EE">
      <w:pPr>
        <w:widowControl w:val="0"/>
        <w:suppressLineNumbers/>
        <w:spacing w:line="360" w:lineRule="auto"/>
        <w:ind w:firstLine="709"/>
        <w:jc w:val="both"/>
        <w:rPr>
          <w:rFonts w:ascii="Arial" w:hAnsi="Arial" w:cs="Arial"/>
        </w:rPr>
      </w:pPr>
      <w:r w:rsidRPr="006E1BC0">
        <w:rPr>
          <w:rFonts w:ascii="Arial" w:hAnsi="Arial" w:cs="Arial"/>
        </w:rPr>
        <w:t>Отложения татарского яруса представлены в основном песчано-глинистыми породами. Выше по разделу преобладают глины. Среди прослоев глин залегают нефтеносные горизонты.</w:t>
      </w:r>
    </w:p>
    <w:p w:rsidR="00E10581" w:rsidRPr="006E1BC0" w:rsidRDefault="00E10581" w:rsidP="00B016EE">
      <w:pPr>
        <w:widowControl w:val="0"/>
        <w:suppressLineNumbers/>
        <w:spacing w:line="360" w:lineRule="auto"/>
        <w:ind w:firstLine="709"/>
        <w:jc w:val="both"/>
        <w:rPr>
          <w:rFonts w:ascii="Arial" w:hAnsi="Arial" w:cs="Arial"/>
        </w:rPr>
      </w:pPr>
      <w:r w:rsidRPr="006E1BC0">
        <w:rPr>
          <w:rFonts w:ascii="Arial" w:hAnsi="Arial" w:cs="Arial"/>
        </w:rPr>
        <w:t xml:space="preserve">Четвертичные отложения представлены среднеплейстоценовыми, </w:t>
      </w:r>
      <w:r w:rsidRPr="006E1BC0">
        <w:rPr>
          <w:rFonts w:ascii="Arial" w:hAnsi="Arial" w:cs="Arial"/>
        </w:rPr>
        <w:lastRenderedPageBreak/>
        <w:t xml:space="preserve">верхнеплейстоценовыми и </w:t>
      </w:r>
      <w:proofErr w:type="spellStart"/>
      <w:r w:rsidRPr="006E1BC0">
        <w:rPr>
          <w:rFonts w:ascii="Arial" w:hAnsi="Arial" w:cs="Arial"/>
        </w:rPr>
        <w:t>голоценовыми</w:t>
      </w:r>
      <w:proofErr w:type="spellEnd"/>
      <w:r w:rsidRPr="006E1BC0">
        <w:rPr>
          <w:rFonts w:ascii="Arial" w:hAnsi="Arial" w:cs="Arial"/>
        </w:rPr>
        <w:t xml:space="preserve"> осадками. Области развития плейстоценовых осадков приурочены к речным долинам и представлены суглинками с прослоями песков, глин, мелкого щебня и гравия. Отложения </w:t>
      </w:r>
      <w:proofErr w:type="spellStart"/>
      <w:r w:rsidRPr="006E1BC0">
        <w:rPr>
          <w:rFonts w:ascii="Arial" w:hAnsi="Arial" w:cs="Arial"/>
        </w:rPr>
        <w:t>голоценового</w:t>
      </w:r>
      <w:proofErr w:type="spellEnd"/>
      <w:r w:rsidRPr="006E1BC0">
        <w:rPr>
          <w:rFonts w:ascii="Arial" w:hAnsi="Arial" w:cs="Arial"/>
        </w:rPr>
        <w:t xml:space="preserve"> возраста представлены аллювием современных пойм и русел рек и ручьев, делювием склонов, пролювием балок и оврагов, озерными и болотными образованиями. Аллювиальные отложения состоят из суглинистого материала, содержащего линзы плохо отсортированных песков и большого количества щебня и гальки. Делювиальные отложения представлены желто-бурыми, красно-бурыми и коричнево-бурыми суглинками, иногда содержащими щебень карбонатных пород.</w:t>
      </w:r>
    </w:p>
    <w:p w:rsidR="00E10581" w:rsidRPr="006E1BC0" w:rsidRDefault="00E10581" w:rsidP="00B016EE">
      <w:pPr>
        <w:spacing w:line="360" w:lineRule="auto"/>
        <w:ind w:firstLine="709"/>
        <w:jc w:val="both"/>
        <w:rPr>
          <w:rFonts w:ascii="Arial" w:hAnsi="Arial" w:cs="Arial"/>
        </w:rPr>
      </w:pPr>
      <w:r w:rsidRPr="006E1BC0">
        <w:rPr>
          <w:rFonts w:ascii="Arial" w:hAnsi="Arial" w:cs="Arial"/>
        </w:rPr>
        <w:t xml:space="preserve">Болотные образования наблюдаются в пределах надпойменных террас рек. Отложения представлены торфами, реже илистыми суглинками, содержащими большое количество растительных остатков. Озерные отложения развиты в пределах природных и искусственных водоемов (старицы, пруды, карстовые озера) и представлены илами и сапропелями, содержащими редкие растительные остатки.  </w:t>
      </w:r>
    </w:p>
    <w:p w:rsidR="00E10581" w:rsidRPr="006E1BC0" w:rsidRDefault="00E10581" w:rsidP="00483FDF">
      <w:pPr>
        <w:spacing w:line="360" w:lineRule="auto"/>
        <w:ind w:firstLine="539"/>
        <w:jc w:val="center"/>
        <w:rPr>
          <w:rFonts w:ascii="Arial" w:hAnsi="Arial" w:cs="Arial"/>
          <w:b/>
          <w:bCs/>
          <w:i/>
          <w:iCs/>
        </w:rPr>
      </w:pPr>
    </w:p>
    <w:p w:rsidR="00E10581" w:rsidRPr="006E1BC0" w:rsidRDefault="00E10581" w:rsidP="00483FDF">
      <w:pPr>
        <w:spacing w:line="360" w:lineRule="auto"/>
        <w:ind w:firstLine="539"/>
        <w:jc w:val="center"/>
        <w:rPr>
          <w:rFonts w:ascii="Arial" w:hAnsi="Arial" w:cs="Arial"/>
          <w:b/>
          <w:bCs/>
          <w:i/>
          <w:iCs/>
        </w:rPr>
      </w:pPr>
      <w:r w:rsidRPr="006E1BC0">
        <w:rPr>
          <w:rFonts w:ascii="Arial" w:hAnsi="Arial" w:cs="Arial"/>
          <w:b/>
          <w:bCs/>
          <w:i/>
          <w:iCs/>
        </w:rPr>
        <w:t>Гидрографическая сеть</w:t>
      </w:r>
    </w:p>
    <w:p w:rsidR="00E10581" w:rsidRPr="006E1BC0" w:rsidRDefault="00E10581" w:rsidP="00AA7A2A">
      <w:pPr>
        <w:pStyle w:val="a7"/>
        <w:spacing w:line="360" w:lineRule="auto"/>
        <w:ind w:firstLine="709"/>
        <w:jc w:val="both"/>
      </w:pPr>
      <w:r w:rsidRPr="006E1BC0">
        <w:t>Основным объектом гидрографической сети в границах проектирования является река Сургут, протекающая по территории поселения с юга-востока на северо-запад.</w:t>
      </w:r>
    </w:p>
    <w:p w:rsidR="00E10581" w:rsidRPr="006E1BC0" w:rsidRDefault="00E10581" w:rsidP="00AA7A2A">
      <w:pPr>
        <w:pStyle w:val="a7"/>
        <w:spacing w:line="360" w:lineRule="auto"/>
        <w:ind w:firstLine="709"/>
        <w:jc w:val="both"/>
      </w:pPr>
      <w:r w:rsidRPr="006E1BC0">
        <w:t xml:space="preserve">Также в южной части поселения протекает эпизодический водоток в овраге </w:t>
      </w:r>
      <w:proofErr w:type="spellStart"/>
      <w:r w:rsidRPr="006E1BC0">
        <w:t>Чесноковка</w:t>
      </w:r>
      <w:proofErr w:type="spellEnd"/>
      <w:r w:rsidRPr="006E1BC0">
        <w:t>, впадающий в р. Сургут.</w:t>
      </w:r>
    </w:p>
    <w:p w:rsidR="00E10581" w:rsidRPr="006E1BC0" w:rsidRDefault="00E10581" w:rsidP="00483FDF">
      <w:pPr>
        <w:spacing w:line="360" w:lineRule="auto"/>
        <w:jc w:val="both"/>
        <w:rPr>
          <w:rFonts w:ascii="Arial" w:hAnsi="Arial" w:cs="Arial"/>
          <w:b/>
          <w:bCs/>
          <w:lang w:eastAsia="en-US"/>
        </w:rPr>
      </w:pPr>
    </w:p>
    <w:p w:rsidR="00E10581" w:rsidRPr="006E1BC0" w:rsidRDefault="00E10581" w:rsidP="00483FDF">
      <w:pPr>
        <w:pStyle w:val="3"/>
        <w:spacing w:line="360" w:lineRule="auto"/>
        <w:jc w:val="center"/>
        <w:rPr>
          <w:rFonts w:ascii="Arial" w:hAnsi="Arial" w:cs="Arial"/>
          <w:i/>
          <w:iCs/>
        </w:rPr>
      </w:pPr>
      <w:r w:rsidRPr="006E1BC0">
        <w:rPr>
          <w:rFonts w:ascii="Arial" w:hAnsi="Arial" w:cs="Arial"/>
          <w:i/>
          <w:iCs/>
        </w:rPr>
        <w:t>Полезные ископаемые</w:t>
      </w:r>
    </w:p>
    <w:p w:rsidR="00E10581" w:rsidRPr="006E1BC0" w:rsidRDefault="00E10581" w:rsidP="00D077B9">
      <w:pPr>
        <w:tabs>
          <w:tab w:val="left" w:pos="709"/>
        </w:tabs>
        <w:spacing w:line="360" w:lineRule="auto"/>
        <w:ind w:firstLine="709"/>
        <w:jc w:val="both"/>
        <w:rPr>
          <w:rFonts w:ascii="Arial" w:hAnsi="Arial" w:cs="Arial"/>
        </w:rPr>
      </w:pPr>
      <w:r w:rsidRPr="006E1BC0">
        <w:rPr>
          <w:rFonts w:ascii="Arial" w:hAnsi="Arial" w:cs="Arial"/>
        </w:rPr>
        <w:t xml:space="preserve">Полезные ископаемые в границах городского поселения Суходол представлены Сергиевским месторождением пресных подземных вод, также в северо-восточной части поселения располагается </w:t>
      </w:r>
      <w:proofErr w:type="spellStart"/>
      <w:r w:rsidRPr="006E1BC0">
        <w:rPr>
          <w:rFonts w:ascii="Arial" w:hAnsi="Arial" w:cs="Arial"/>
        </w:rPr>
        <w:t>Сергиевское</w:t>
      </w:r>
      <w:proofErr w:type="spellEnd"/>
      <w:r w:rsidRPr="006E1BC0">
        <w:rPr>
          <w:rFonts w:ascii="Arial" w:hAnsi="Arial" w:cs="Arial"/>
        </w:rPr>
        <w:t xml:space="preserve"> месторождение глин и суглинков (участок «Кирпичного завода»). Участки разведок 1938, 1943, 1946 гг. находятся в пределах </w:t>
      </w:r>
      <w:r w:rsidRPr="006E1BC0">
        <w:rPr>
          <w:rFonts w:ascii="Arial" w:hAnsi="Arial" w:cs="Arial"/>
          <w:lang w:val="en-US"/>
        </w:rPr>
        <w:t>I</w:t>
      </w:r>
      <w:r w:rsidRPr="006E1BC0">
        <w:rPr>
          <w:rFonts w:ascii="Arial" w:hAnsi="Arial" w:cs="Arial"/>
        </w:rPr>
        <w:t xml:space="preserve">-ой надпойменной, участок разведки 1961 г. на </w:t>
      </w:r>
      <w:r w:rsidRPr="006E1BC0">
        <w:rPr>
          <w:rFonts w:ascii="Arial" w:hAnsi="Arial" w:cs="Arial"/>
          <w:lang w:val="en-US"/>
        </w:rPr>
        <w:t>II</w:t>
      </w:r>
      <w:r w:rsidRPr="006E1BC0">
        <w:rPr>
          <w:rFonts w:ascii="Arial" w:hAnsi="Arial" w:cs="Arial"/>
        </w:rPr>
        <w:t>-ой надпойменной террасах долины р. Сок.</w:t>
      </w:r>
    </w:p>
    <w:p w:rsidR="00E10581" w:rsidRPr="006E1BC0" w:rsidRDefault="00E10581" w:rsidP="00446DF7">
      <w:pPr>
        <w:spacing w:line="360" w:lineRule="auto"/>
        <w:ind w:firstLine="709"/>
        <w:jc w:val="both"/>
        <w:rPr>
          <w:rFonts w:ascii="Arial" w:hAnsi="Arial" w:cs="Arial"/>
        </w:rPr>
      </w:pPr>
      <w:r w:rsidRPr="006E1BC0">
        <w:rPr>
          <w:rFonts w:ascii="Arial" w:hAnsi="Arial" w:cs="Arial"/>
        </w:rPr>
        <w:t xml:space="preserve">Месторождение разрабатывалось с 1936 г. по 1975 г. Сергиевским кирпичным заводом, причем до 1960 г., используя неразведанные запасы сырья. В период с 1961 по1975 </w:t>
      </w:r>
      <w:proofErr w:type="spellStart"/>
      <w:r w:rsidRPr="006E1BC0">
        <w:rPr>
          <w:rFonts w:ascii="Arial" w:hAnsi="Arial" w:cs="Arial"/>
        </w:rPr>
        <w:t>г.г</w:t>
      </w:r>
      <w:proofErr w:type="spellEnd"/>
      <w:r w:rsidRPr="006E1BC0">
        <w:rPr>
          <w:rFonts w:ascii="Arial" w:hAnsi="Arial" w:cs="Arial"/>
        </w:rPr>
        <w:t>. добыто всего из утвержденных запасов 38 тыс. м</w:t>
      </w:r>
      <w:r w:rsidRPr="006E1BC0">
        <w:rPr>
          <w:rFonts w:ascii="Arial" w:hAnsi="Arial" w:cs="Arial"/>
          <w:vertAlign w:val="superscript"/>
        </w:rPr>
        <w:t>3</w:t>
      </w:r>
      <w:r w:rsidRPr="006E1BC0">
        <w:rPr>
          <w:rFonts w:ascii="Arial" w:hAnsi="Arial" w:cs="Arial"/>
        </w:rPr>
        <w:t>.</w:t>
      </w:r>
    </w:p>
    <w:p w:rsidR="00E10581" w:rsidRPr="00430144" w:rsidRDefault="00E10581" w:rsidP="00446DF7">
      <w:pPr>
        <w:spacing w:line="360" w:lineRule="auto"/>
        <w:ind w:firstLine="709"/>
        <w:jc w:val="both"/>
        <w:rPr>
          <w:rFonts w:ascii="Arial" w:hAnsi="Arial" w:cs="Arial"/>
        </w:rPr>
      </w:pPr>
      <w:r w:rsidRPr="00430144">
        <w:rPr>
          <w:rFonts w:ascii="Arial" w:hAnsi="Arial" w:cs="Arial"/>
        </w:rPr>
        <w:lastRenderedPageBreak/>
        <w:t>Остаток балансовых запасов на 01.01.2011</w:t>
      </w:r>
      <w:proofErr w:type="gramStart"/>
      <w:r w:rsidRPr="00430144">
        <w:rPr>
          <w:rFonts w:ascii="Arial" w:hAnsi="Arial" w:cs="Arial"/>
        </w:rPr>
        <w:t>. по</w:t>
      </w:r>
      <w:proofErr w:type="gramEnd"/>
      <w:r w:rsidRPr="00430144">
        <w:rPr>
          <w:rFonts w:ascii="Arial" w:hAnsi="Arial" w:cs="Arial"/>
        </w:rPr>
        <w:t xml:space="preserve"> категориям А – 43 тыс. м</w:t>
      </w:r>
      <w:r w:rsidRPr="00430144">
        <w:rPr>
          <w:rFonts w:ascii="Arial" w:hAnsi="Arial" w:cs="Arial"/>
          <w:vertAlign w:val="superscript"/>
        </w:rPr>
        <w:t>3</w:t>
      </w:r>
      <w:r w:rsidRPr="00430144">
        <w:rPr>
          <w:rFonts w:ascii="Arial" w:hAnsi="Arial" w:cs="Arial"/>
        </w:rPr>
        <w:t>, В – 163 тыс. м</w:t>
      </w:r>
      <w:r w:rsidRPr="00430144">
        <w:rPr>
          <w:rFonts w:ascii="Arial" w:hAnsi="Arial" w:cs="Arial"/>
          <w:vertAlign w:val="superscript"/>
        </w:rPr>
        <w:t>3</w:t>
      </w:r>
      <w:r w:rsidRPr="00430144">
        <w:rPr>
          <w:rFonts w:ascii="Arial" w:hAnsi="Arial" w:cs="Arial"/>
        </w:rPr>
        <w:t>, С</w:t>
      </w:r>
      <w:r w:rsidRPr="00430144">
        <w:rPr>
          <w:rFonts w:ascii="Arial" w:hAnsi="Arial" w:cs="Arial"/>
          <w:vertAlign w:val="subscript"/>
        </w:rPr>
        <w:t>1</w:t>
      </w:r>
      <w:r w:rsidRPr="00430144">
        <w:rPr>
          <w:rFonts w:ascii="Arial" w:hAnsi="Arial" w:cs="Arial"/>
        </w:rPr>
        <w:t xml:space="preserve"> – 537 тыс. м</w:t>
      </w:r>
      <w:r w:rsidRPr="00430144">
        <w:rPr>
          <w:rFonts w:ascii="Arial" w:hAnsi="Arial" w:cs="Arial"/>
          <w:vertAlign w:val="superscript"/>
        </w:rPr>
        <w:t>3</w:t>
      </w:r>
      <w:r w:rsidRPr="00430144">
        <w:rPr>
          <w:rFonts w:ascii="Arial" w:hAnsi="Arial" w:cs="Arial"/>
        </w:rPr>
        <w:t>, А+В+С</w:t>
      </w:r>
      <w:r w:rsidRPr="00430144">
        <w:rPr>
          <w:rFonts w:ascii="Arial" w:hAnsi="Arial" w:cs="Arial"/>
          <w:vertAlign w:val="subscript"/>
        </w:rPr>
        <w:t>1</w:t>
      </w:r>
      <w:r w:rsidRPr="00430144">
        <w:rPr>
          <w:rFonts w:ascii="Arial" w:hAnsi="Arial" w:cs="Arial"/>
        </w:rPr>
        <w:t xml:space="preserve"> – 743 тыс. м</w:t>
      </w:r>
      <w:r w:rsidRPr="00430144">
        <w:rPr>
          <w:rFonts w:ascii="Arial" w:hAnsi="Arial" w:cs="Arial"/>
          <w:vertAlign w:val="superscript"/>
        </w:rPr>
        <w:t>3</w:t>
      </w:r>
      <w:r w:rsidRPr="00430144">
        <w:rPr>
          <w:rFonts w:ascii="Arial" w:hAnsi="Arial" w:cs="Arial"/>
        </w:rPr>
        <w:t>. В настоящее время месторождение находится в государственном резерве.</w:t>
      </w:r>
    </w:p>
    <w:p w:rsidR="00E10581" w:rsidRPr="00430144" w:rsidRDefault="00E10581" w:rsidP="00483FDF">
      <w:pPr>
        <w:widowControl w:val="0"/>
        <w:suppressLineNumbers/>
        <w:suppressAutoHyphens/>
        <w:spacing w:line="360" w:lineRule="auto"/>
        <w:jc w:val="both"/>
        <w:rPr>
          <w:rFonts w:ascii="Arial" w:hAnsi="Arial" w:cs="Arial"/>
          <w:b/>
          <w:bCs/>
        </w:rPr>
      </w:pPr>
    </w:p>
    <w:p w:rsidR="00E10581" w:rsidRPr="00430144" w:rsidRDefault="00E10581" w:rsidP="00483FDF">
      <w:pPr>
        <w:widowControl w:val="0"/>
        <w:suppressLineNumbers/>
        <w:suppressAutoHyphens/>
        <w:spacing w:line="360" w:lineRule="auto"/>
        <w:jc w:val="center"/>
        <w:rPr>
          <w:rFonts w:ascii="Arial" w:hAnsi="Arial" w:cs="Arial"/>
          <w:b/>
          <w:bCs/>
          <w:i/>
          <w:iCs/>
        </w:rPr>
      </w:pPr>
      <w:r w:rsidRPr="00430144">
        <w:rPr>
          <w:rFonts w:ascii="Arial" w:hAnsi="Arial" w:cs="Arial"/>
          <w:b/>
          <w:bCs/>
          <w:i/>
          <w:iCs/>
        </w:rPr>
        <w:t>Почвы и растительный покров</w:t>
      </w:r>
    </w:p>
    <w:p w:rsidR="00E10581" w:rsidRPr="00430144" w:rsidRDefault="00E10581" w:rsidP="006E1BC0">
      <w:pPr>
        <w:spacing w:line="360" w:lineRule="auto"/>
        <w:ind w:firstLine="709"/>
        <w:jc w:val="both"/>
        <w:rPr>
          <w:rFonts w:ascii="Arial" w:hAnsi="Arial" w:cs="Arial"/>
        </w:rPr>
      </w:pPr>
      <w:r w:rsidRPr="00430144">
        <w:rPr>
          <w:rFonts w:ascii="Arial" w:hAnsi="Arial" w:cs="Arial"/>
        </w:rPr>
        <w:t xml:space="preserve">Сергиевский район расположен в зоне лесостепи Высокого Заволжья. С преобладанием в ландшафте элементов степи. Наибольшее распространение на территории района имеют участки луговых и каменистых степей. Луговые степи сопровождают леса, образуя поляны и опушки, а каменистые степи чаще встречаются по склонам холмов, сыртов и речных долин. </w:t>
      </w:r>
    </w:p>
    <w:p w:rsidR="00E10581" w:rsidRPr="00430144" w:rsidRDefault="00E10581" w:rsidP="006E1BC0">
      <w:pPr>
        <w:spacing w:line="360" w:lineRule="auto"/>
        <w:ind w:firstLine="709"/>
        <w:jc w:val="both"/>
        <w:rPr>
          <w:rFonts w:ascii="Arial" w:hAnsi="Arial" w:cs="Arial"/>
        </w:rPr>
      </w:pPr>
      <w:r w:rsidRPr="00430144">
        <w:rPr>
          <w:rFonts w:ascii="Arial" w:hAnsi="Arial" w:cs="Arial"/>
        </w:rPr>
        <w:t>В границах поселения преобладающими типами почв являются черноземы обыкновенные, черноземы типичные, иногда с участием серых лесных почв.</w:t>
      </w:r>
    </w:p>
    <w:p w:rsidR="00E10581" w:rsidRPr="00430144" w:rsidRDefault="00E10581" w:rsidP="006E1BC0">
      <w:pPr>
        <w:spacing w:line="360" w:lineRule="auto"/>
        <w:ind w:firstLine="709"/>
        <w:jc w:val="both"/>
        <w:rPr>
          <w:rFonts w:ascii="Arial" w:hAnsi="Arial" w:cs="Arial"/>
        </w:rPr>
      </w:pPr>
      <w:r w:rsidRPr="00430144">
        <w:rPr>
          <w:rFonts w:ascii="Arial" w:hAnsi="Arial" w:cs="Arial"/>
        </w:rPr>
        <w:t>Факторы почвообразования, свойственные зоне лесостепи Высокого Заволжья, в пределах которой находится территория рассматриваемого района, обусловили господствующее развитие почв черноземного типа. При этом преобладающими почвами являются серые лесные, черноземы типичные, выщелоченные, типичные остаточно-карбонатные, в основном тяжелого механического состава.</w:t>
      </w:r>
    </w:p>
    <w:p w:rsidR="00E10581" w:rsidRPr="00430144" w:rsidRDefault="00E10581" w:rsidP="006E1BC0">
      <w:pPr>
        <w:spacing w:line="360" w:lineRule="auto"/>
        <w:ind w:firstLine="709"/>
        <w:jc w:val="both"/>
        <w:rPr>
          <w:rFonts w:ascii="Arial" w:hAnsi="Arial" w:cs="Arial"/>
        </w:rPr>
      </w:pPr>
      <w:r w:rsidRPr="00430144">
        <w:rPr>
          <w:rFonts w:ascii="Arial" w:hAnsi="Arial" w:cs="Arial"/>
        </w:rPr>
        <w:t>В условиях достаточного увлажнения (под пологом леса и вблизи него) сформировались черноземы оподзоленные или темно-серые и серые почвы. Почвы богаты калием, бедны фосфором.</w:t>
      </w:r>
    </w:p>
    <w:p w:rsidR="00E10581" w:rsidRPr="00430144" w:rsidRDefault="00E10581" w:rsidP="006E1BC0">
      <w:pPr>
        <w:spacing w:line="360" w:lineRule="auto"/>
        <w:ind w:firstLine="709"/>
        <w:jc w:val="both"/>
        <w:rPr>
          <w:rFonts w:ascii="Arial" w:hAnsi="Arial" w:cs="Arial"/>
        </w:rPr>
      </w:pPr>
      <w:r w:rsidRPr="00430144">
        <w:rPr>
          <w:rFonts w:ascii="Arial" w:hAnsi="Arial" w:cs="Arial"/>
        </w:rPr>
        <w:t>В настоящее время имеются значительные площади сосновых лесов на относительно выровненных платообразных склонах. Степные участки в настоящее время в большинстве распаханы.</w:t>
      </w:r>
    </w:p>
    <w:p w:rsidR="00E10581" w:rsidRPr="00430144" w:rsidRDefault="00E10581" w:rsidP="00483FDF">
      <w:pPr>
        <w:widowControl w:val="0"/>
        <w:suppressLineNumbers/>
        <w:suppressAutoHyphens/>
        <w:spacing w:line="360" w:lineRule="auto"/>
        <w:jc w:val="center"/>
        <w:rPr>
          <w:rFonts w:ascii="Arial" w:hAnsi="Arial" w:cs="Arial"/>
          <w:b/>
          <w:bCs/>
          <w:i/>
          <w:iCs/>
        </w:rPr>
      </w:pPr>
    </w:p>
    <w:bookmarkEnd w:id="3"/>
    <w:bookmarkEnd w:id="4"/>
    <w:p w:rsidR="00E10581" w:rsidRPr="00430144" w:rsidRDefault="00E10581" w:rsidP="00CA5365">
      <w:pPr>
        <w:pStyle w:val="aff5"/>
        <w:jc w:val="center"/>
        <w:rPr>
          <w:b/>
          <w:bCs/>
          <w:i/>
          <w:iCs/>
        </w:rPr>
      </w:pPr>
      <w:r w:rsidRPr="00430144">
        <w:rPr>
          <w:b/>
          <w:bCs/>
          <w:i/>
          <w:iCs/>
        </w:rPr>
        <w:t xml:space="preserve">Современное использование территории </w:t>
      </w:r>
      <w:proofErr w:type="spellStart"/>
      <w:r w:rsidRPr="00430144">
        <w:rPr>
          <w:b/>
          <w:bCs/>
          <w:i/>
          <w:iCs/>
        </w:rPr>
        <w:t>г.п</w:t>
      </w:r>
      <w:proofErr w:type="spellEnd"/>
      <w:r w:rsidRPr="00430144">
        <w:rPr>
          <w:b/>
          <w:bCs/>
          <w:i/>
          <w:iCs/>
        </w:rPr>
        <w:t>. Суходол</w:t>
      </w:r>
    </w:p>
    <w:p w:rsidR="00E10581" w:rsidRPr="00430144" w:rsidRDefault="00E10581" w:rsidP="00FB2165">
      <w:pPr>
        <w:shd w:val="clear" w:color="auto" w:fill="FFFFFF"/>
        <w:tabs>
          <w:tab w:val="left" w:pos="709"/>
        </w:tabs>
        <w:suppressAutoHyphens/>
        <w:autoSpaceDE w:val="0"/>
        <w:autoSpaceDN w:val="0"/>
        <w:adjustRightInd w:val="0"/>
        <w:spacing w:line="360" w:lineRule="auto"/>
        <w:ind w:firstLine="709"/>
        <w:jc w:val="both"/>
        <w:rPr>
          <w:rFonts w:ascii="Arial" w:hAnsi="Arial" w:cs="Arial"/>
          <w:lang w:eastAsia="ar-SA"/>
        </w:rPr>
      </w:pPr>
      <w:r w:rsidRPr="00430144">
        <w:rPr>
          <w:rFonts w:ascii="Arial" w:hAnsi="Arial" w:cs="Arial"/>
          <w:lang w:eastAsia="ar-SA"/>
        </w:rPr>
        <w:t>Согласно действующему Земельному кодексу РФ, введенному в действие 25 октября 2001 года, N 136-ФЗ, все земли Российской Федерации в соответствии с основным целевым назначением подразделяются на семь основных категорий, каждая из которых характеризуется определенным правовым режимом пользования - законодательно закрепленными правилами использования земель:</w:t>
      </w:r>
    </w:p>
    <w:p w:rsidR="00E10581" w:rsidRPr="00430144" w:rsidRDefault="00E10581" w:rsidP="00FB2165">
      <w:pPr>
        <w:shd w:val="clear" w:color="auto" w:fill="FFFFFF"/>
        <w:suppressAutoHyphens/>
        <w:autoSpaceDE w:val="0"/>
        <w:autoSpaceDN w:val="0"/>
        <w:adjustRightInd w:val="0"/>
        <w:spacing w:line="360" w:lineRule="auto"/>
        <w:ind w:firstLine="709"/>
        <w:jc w:val="both"/>
        <w:rPr>
          <w:rFonts w:ascii="Arial" w:hAnsi="Arial" w:cs="Arial"/>
          <w:lang w:eastAsia="ar-SA"/>
        </w:rPr>
      </w:pPr>
      <w:r w:rsidRPr="00430144">
        <w:rPr>
          <w:rFonts w:ascii="Arial" w:hAnsi="Arial" w:cs="Arial"/>
          <w:b/>
          <w:bCs/>
          <w:i/>
          <w:iCs/>
          <w:lang w:eastAsia="ar-SA"/>
        </w:rPr>
        <w:t xml:space="preserve">Земли сельскохозяйственного назначения </w:t>
      </w:r>
      <w:r w:rsidRPr="00430144">
        <w:rPr>
          <w:rFonts w:ascii="Arial" w:hAnsi="Arial" w:cs="Arial"/>
          <w:lang w:eastAsia="ar-SA"/>
        </w:rPr>
        <w:t>–</w:t>
      </w:r>
      <w:r w:rsidRPr="00430144">
        <w:rPr>
          <w:rFonts w:ascii="Arial" w:hAnsi="Arial" w:cs="Arial"/>
          <w:i/>
          <w:iCs/>
          <w:lang w:eastAsia="ar-SA"/>
        </w:rPr>
        <w:t xml:space="preserve"> </w:t>
      </w:r>
      <w:r w:rsidRPr="00430144">
        <w:rPr>
          <w:rFonts w:ascii="Arial" w:hAnsi="Arial" w:cs="Arial"/>
          <w:lang w:eastAsia="ar-SA"/>
        </w:rPr>
        <w:t>это земли, предоставленные для нужд сельского хозяйства или предназначенные для этих целей.</w:t>
      </w:r>
    </w:p>
    <w:p w:rsidR="00E10581" w:rsidRPr="00430144" w:rsidRDefault="00E10581" w:rsidP="00FB2165">
      <w:pPr>
        <w:shd w:val="clear" w:color="auto" w:fill="FFFFFF"/>
        <w:tabs>
          <w:tab w:val="left" w:pos="709"/>
        </w:tabs>
        <w:suppressAutoHyphens/>
        <w:autoSpaceDE w:val="0"/>
        <w:autoSpaceDN w:val="0"/>
        <w:adjustRightInd w:val="0"/>
        <w:spacing w:line="360" w:lineRule="auto"/>
        <w:ind w:firstLine="708"/>
        <w:jc w:val="both"/>
        <w:rPr>
          <w:rFonts w:ascii="Arial" w:hAnsi="Arial" w:cs="Arial"/>
          <w:lang w:eastAsia="ar-SA"/>
        </w:rPr>
      </w:pPr>
      <w:r w:rsidRPr="00430144">
        <w:rPr>
          <w:rFonts w:ascii="Arial" w:hAnsi="Arial" w:cs="Arial"/>
          <w:b/>
          <w:bCs/>
          <w:i/>
          <w:iCs/>
          <w:lang w:eastAsia="ar-SA"/>
        </w:rPr>
        <w:lastRenderedPageBreak/>
        <w:t xml:space="preserve">Земли населенных пунктов, </w:t>
      </w:r>
      <w:r w:rsidRPr="00430144">
        <w:rPr>
          <w:rFonts w:ascii="Arial" w:hAnsi="Arial" w:cs="Arial"/>
          <w:lang w:eastAsia="ar-SA"/>
        </w:rPr>
        <w:t>к ним</w:t>
      </w:r>
      <w:r w:rsidRPr="00430144">
        <w:rPr>
          <w:rFonts w:ascii="Arial" w:hAnsi="Arial" w:cs="Arial"/>
          <w:b/>
          <w:bCs/>
          <w:lang w:eastAsia="ar-SA"/>
        </w:rPr>
        <w:t xml:space="preserve"> </w:t>
      </w:r>
      <w:r w:rsidRPr="00430144">
        <w:rPr>
          <w:rFonts w:ascii="Arial" w:hAnsi="Arial" w:cs="Arial"/>
          <w:lang w:eastAsia="ar-SA"/>
        </w:rPr>
        <w:t>относятся все земли в пределах городской, поселковой черты и черты сельских населенных пунктов, находящиеся в ведении городских, поселковых и сельских администраций.</w:t>
      </w:r>
    </w:p>
    <w:p w:rsidR="00E10581" w:rsidRPr="00430144" w:rsidRDefault="00E10581" w:rsidP="00FB2165">
      <w:pPr>
        <w:shd w:val="clear" w:color="auto" w:fill="FFFFFF"/>
        <w:suppressAutoHyphens/>
        <w:autoSpaceDE w:val="0"/>
        <w:autoSpaceDN w:val="0"/>
        <w:adjustRightInd w:val="0"/>
        <w:spacing w:line="360" w:lineRule="auto"/>
        <w:ind w:firstLine="709"/>
        <w:jc w:val="both"/>
        <w:rPr>
          <w:rFonts w:ascii="Arial" w:hAnsi="Arial" w:cs="Arial"/>
          <w:lang w:eastAsia="ar-SA"/>
        </w:rPr>
      </w:pPr>
      <w:r w:rsidRPr="00430144">
        <w:rPr>
          <w:rFonts w:ascii="Arial" w:hAnsi="Arial" w:cs="Arial"/>
          <w:b/>
          <w:bCs/>
          <w:i/>
          <w:iCs/>
          <w:lang w:eastAsia="ar-SA"/>
        </w:rPr>
        <w:t>Земли промышленности, транспорта, связи, радиове</w:t>
      </w:r>
      <w:r w:rsidRPr="00430144">
        <w:rPr>
          <w:rFonts w:ascii="Arial" w:hAnsi="Arial" w:cs="Arial"/>
          <w:b/>
          <w:bCs/>
          <w:i/>
          <w:iCs/>
          <w:lang w:eastAsia="ar-SA"/>
        </w:rPr>
        <w:softHyphen/>
        <w:t>щания, телевидения, информатики и космического обеспече</w:t>
      </w:r>
      <w:r w:rsidRPr="00430144">
        <w:rPr>
          <w:rFonts w:ascii="Arial" w:hAnsi="Arial" w:cs="Arial"/>
          <w:b/>
          <w:bCs/>
          <w:i/>
          <w:iCs/>
          <w:lang w:eastAsia="ar-SA"/>
        </w:rPr>
        <w:softHyphen/>
        <w:t>ния, энергетики, обороны и иного назначения</w:t>
      </w:r>
      <w:r w:rsidRPr="00430144">
        <w:rPr>
          <w:rFonts w:ascii="Arial" w:hAnsi="Arial" w:cs="Arial"/>
          <w:i/>
          <w:iCs/>
          <w:lang w:eastAsia="ar-SA"/>
        </w:rPr>
        <w:t xml:space="preserve"> </w:t>
      </w:r>
      <w:r w:rsidRPr="00430144">
        <w:rPr>
          <w:rFonts w:ascii="Arial" w:hAnsi="Arial" w:cs="Arial"/>
          <w:lang w:eastAsia="ar-SA"/>
        </w:rPr>
        <w:t>– это земли, предоставленные в пользование или аренду предприятиям, учреждениям и организациям для осуществления возложенных на них специальных задач.</w:t>
      </w:r>
    </w:p>
    <w:p w:rsidR="00E10581" w:rsidRPr="00430144" w:rsidRDefault="00E10581" w:rsidP="00FB2165">
      <w:pPr>
        <w:shd w:val="clear" w:color="auto" w:fill="FFFFFF"/>
        <w:suppressAutoHyphens/>
        <w:autoSpaceDE w:val="0"/>
        <w:autoSpaceDN w:val="0"/>
        <w:adjustRightInd w:val="0"/>
        <w:spacing w:line="360" w:lineRule="auto"/>
        <w:ind w:firstLine="709"/>
        <w:jc w:val="both"/>
        <w:rPr>
          <w:rFonts w:ascii="Arial" w:hAnsi="Arial" w:cs="Arial"/>
          <w:lang w:eastAsia="ar-SA"/>
        </w:rPr>
      </w:pPr>
      <w:r w:rsidRPr="00430144">
        <w:rPr>
          <w:rFonts w:ascii="Arial" w:hAnsi="Arial" w:cs="Arial"/>
          <w:b/>
          <w:bCs/>
          <w:i/>
          <w:iCs/>
          <w:lang w:eastAsia="ar-SA"/>
        </w:rPr>
        <w:t>Земли особо охраняемых территорий</w:t>
      </w:r>
      <w:r w:rsidRPr="00430144">
        <w:rPr>
          <w:rFonts w:ascii="Arial" w:hAnsi="Arial" w:cs="Arial"/>
          <w:i/>
          <w:iCs/>
          <w:lang w:eastAsia="ar-SA"/>
        </w:rPr>
        <w:t xml:space="preserve">, </w:t>
      </w:r>
      <w:r w:rsidRPr="00430144">
        <w:rPr>
          <w:rFonts w:ascii="Arial" w:hAnsi="Arial" w:cs="Arial"/>
          <w:lang w:eastAsia="ar-SA"/>
        </w:rPr>
        <w:t>к ним  относятся земельные участки, которые имеют особое природоохранное, научное, историко-культурное, эстетическое, рекреационное, оздоровительное и иное ценное значение, которые изъяты постановлениями федеральных органов государственной власти, органов государственной власти субъектов Российской Федерации или решениями органов местного самоуправления полностью или частично из  хозяйственного использования и гражданского оборота и для которых установлен особый правовой режим.</w:t>
      </w:r>
    </w:p>
    <w:p w:rsidR="00E10581" w:rsidRPr="00430144" w:rsidRDefault="00E10581" w:rsidP="00FB2165">
      <w:pPr>
        <w:shd w:val="clear" w:color="auto" w:fill="FFFFFF"/>
        <w:suppressAutoHyphens/>
        <w:autoSpaceDE w:val="0"/>
        <w:autoSpaceDN w:val="0"/>
        <w:adjustRightInd w:val="0"/>
        <w:spacing w:line="360" w:lineRule="auto"/>
        <w:ind w:firstLine="709"/>
        <w:jc w:val="both"/>
        <w:rPr>
          <w:rFonts w:ascii="Arial" w:hAnsi="Arial" w:cs="Arial"/>
          <w:lang w:eastAsia="ar-SA"/>
        </w:rPr>
      </w:pPr>
      <w:r w:rsidRPr="00430144">
        <w:rPr>
          <w:rFonts w:ascii="Arial" w:hAnsi="Arial" w:cs="Arial"/>
          <w:b/>
          <w:bCs/>
          <w:i/>
          <w:iCs/>
          <w:lang w:eastAsia="ar-SA"/>
        </w:rPr>
        <w:t>Земли лесного фонда</w:t>
      </w:r>
      <w:r w:rsidRPr="00430144">
        <w:rPr>
          <w:rFonts w:ascii="Arial" w:hAnsi="Arial" w:cs="Arial"/>
          <w:i/>
          <w:iCs/>
          <w:lang w:eastAsia="ar-SA"/>
        </w:rPr>
        <w:t xml:space="preserve"> </w:t>
      </w:r>
      <w:r w:rsidRPr="00430144">
        <w:rPr>
          <w:rFonts w:ascii="Arial" w:hAnsi="Arial" w:cs="Arial"/>
          <w:lang w:eastAsia="ar-SA"/>
        </w:rPr>
        <w:t>— это покрытые лесом земли, а также не покрытые лесом земли, но предназначенные для нужд лесного хозяйства.</w:t>
      </w:r>
    </w:p>
    <w:p w:rsidR="00E10581" w:rsidRPr="00430144" w:rsidRDefault="00E10581" w:rsidP="00FB2165">
      <w:pPr>
        <w:shd w:val="clear" w:color="auto" w:fill="FFFFFF"/>
        <w:suppressAutoHyphens/>
        <w:autoSpaceDE w:val="0"/>
        <w:autoSpaceDN w:val="0"/>
        <w:adjustRightInd w:val="0"/>
        <w:spacing w:line="360" w:lineRule="auto"/>
        <w:ind w:firstLine="708"/>
        <w:jc w:val="both"/>
        <w:rPr>
          <w:rFonts w:ascii="Arial" w:hAnsi="Arial" w:cs="Arial"/>
          <w:lang w:eastAsia="ar-SA"/>
        </w:rPr>
      </w:pPr>
      <w:r w:rsidRPr="00430144">
        <w:rPr>
          <w:rFonts w:ascii="Arial" w:hAnsi="Arial" w:cs="Arial"/>
          <w:lang w:eastAsia="ar-SA"/>
        </w:rPr>
        <w:t>Правовые основы использования земель лесного фонда установлены Лесным кодексом Российской Федерации.</w:t>
      </w:r>
    </w:p>
    <w:p w:rsidR="00E10581" w:rsidRPr="00430144" w:rsidRDefault="00E10581" w:rsidP="00FB2165">
      <w:pPr>
        <w:suppressAutoHyphens/>
        <w:spacing w:line="360" w:lineRule="auto"/>
        <w:ind w:firstLine="709"/>
        <w:jc w:val="both"/>
        <w:rPr>
          <w:rFonts w:ascii="Arial" w:hAnsi="Arial" w:cs="Arial"/>
          <w:lang w:eastAsia="ar-SA"/>
        </w:rPr>
      </w:pPr>
      <w:r w:rsidRPr="00430144">
        <w:rPr>
          <w:rFonts w:ascii="Arial" w:hAnsi="Arial" w:cs="Arial"/>
          <w:b/>
          <w:bCs/>
          <w:i/>
          <w:iCs/>
          <w:lang w:eastAsia="ar-SA"/>
        </w:rPr>
        <w:t xml:space="preserve">Земли водного фонда, </w:t>
      </w:r>
      <w:r w:rsidRPr="00430144">
        <w:rPr>
          <w:rFonts w:ascii="Arial" w:hAnsi="Arial" w:cs="Arial"/>
          <w:lang w:eastAsia="ar-SA"/>
        </w:rPr>
        <w:t xml:space="preserve">к ним относятся земли, занятые водоемами, гидротехническими, водохозяйственными сооружениями, а также выделенные под </w:t>
      </w:r>
      <w:proofErr w:type="spellStart"/>
      <w:r w:rsidRPr="00430144">
        <w:rPr>
          <w:rFonts w:ascii="Arial" w:hAnsi="Arial" w:cs="Arial"/>
          <w:lang w:eastAsia="ar-SA"/>
        </w:rPr>
        <w:t>водоохранные</w:t>
      </w:r>
      <w:proofErr w:type="spellEnd"/>
      <w:r w:rsidRPr="00430144">
        <w:rPr>
          <w:rFonts w:ascii="Arial" w:hAnsi="Arial" w:cs="Arial"/>
          <w:lang w:eastAsia="ar-SA"/>
        </w:rPr>
        <w:t xml:space="preserve"> зоны и полосы отвода по берегам водоемов.</w:t>
      </w:r>
    </w:p>
    <w:p w:rsidR="00E10581" w:rsidRPr="00430144" w:rsidRDefault="00E10581" w:rsidP="00FB2165">
      <w:pPr>
        <w:shd w:val="clear" w:color="auto" w:fill="FFFFFF"/>
        <w:suppressAutoHyphens/>
        <w:autoSpaceDE w:val="0"/>
        <w:autoSpaceDN w:val="0"/>
        <w:adjustRightInd w:val="0"/>
        <w:spacing w:line="360" w:lineRule="auto"/>
        <w:ind w:firstLine="708"/>
        <w:jc w:val="both"/>
        <w:rPr>
          <w:rFonts w:ascii="Arial" w:hAnsi="Arial" w:cs="Arial"/>
          <w:lang w:eastAsia="ar-SA"/>
        </w:rPr>
      </w:pPr>
      <w:r w:rsidRPr="00430144">
        <w:rPr>
          <w:rFonts w:ascii="Arial" w:hAnsi="Arial" w:cs="Arial"/>
          <w:lang w:eastAsia="ar-SA"/>
        </w:rPr>
        <w:t>Правовые основы использования земель водного фонда установлены Водным кодексом Российской Федерации.</w:t>
      </w:r>
    </w:p>
    <w:p w:rsidR="00E10581" w:rsidRPr="00430144" w:rsidRDefault="00E10581" w:rsidP="00D077B9">
      <w:pPr>
        <w:shd w:val="clear" w:color="auto" w:fill="FFFFFF"/>
        <w:tabs>
          <w:tab w:val="left" w:pos="709"/>
        </w:tabs>
        <w:suppressAutoHyphens/>
        <w:autoSpaceDE w:val="0"/>
        <w:autoSpaceDN w:val="0"/>
        <w:adjustRightInd w:val="0"/>
        <w:spacing w:line="360" w:lineRule="auto"/>
        <w:ind w:firstLine="709"/>
        <w:jc w:val="both"/>
        <w:rPr>
          <w:rFonts w:ascii="Arial" w:hAnsi="Arial" w:cs="Arial"/>
          <w:lang w:eastAsia="ar-SA"/>
        </w:rPr>
      </w:pPr>
      <w:r w:rsidRPr="00430144">
        <w:rPr>
          <w:rFonts w:ascii="Arial" w:hAnsi="Arial" w:cs="Arial"/>
          <w:b/>
          <w:bCs/>
          <w:i/>
          <w:iCs/>
          <w:lang w:eastAsia="ar-SA"/>
        </w:rPr>
        <w:t>Земли запаса</w:t>
      </w:r>
      <w:r w:rsidRPr="00430144">
        <w:rPr>
          <w:rFonts w:ascii="Arial" w:hAnsi="Arial" w:cs="Arial"/>
          <w:i/>
          <w:iCs/>
          <w:lang w:eastAsia="ar-SA"/>
        </w:rPr>
        <w:t xml:space="preserve"> </w:t>
      </w:r>
      <w:r w:rsidRPr="00430144">
        <w:rPr>
          <w:rFonts w:ascii="Arial" w:hAnsi="Arial" w:cs="Arial"/>
          <w:lang w:eastAsia="ar-SA"/>
        </w:rPr>
        <w:t>— это земли, не предоставленные в собственность, владение, пользование, включая аренду,</w:t>
      </w:r>
      <w:r w:rsidRPr="00430144">
        <w:rPr>
          <w:rFonts w:ascii="Arial" w:hAnsi="Arial" w:cs="Arial"/>
          <w:color w:val="0000CC"/>
          <w:lang w:eastAsia="ar-SA"/>
        </w:rPr>
        <w:t xml:space="preserve"> </w:t>
      </w:r>
      <w:r w:rsidRPr="00430144">
        <w:rPr>
          <w:rFonts w:ascii="Arial" w:hAnsi="Arial" w:cs="Arial"/>
          <w:lang w:eastAsia="ar-SA"/>
        </w:rPr>
        <w:t>вследствие природно-предопределенных свойств, ограничивающих или делающих невозможным их современное хозяйственное использование; вследствие временного высвобождения из хозяйственного оборота по социально-экономическим причинам или в результате нерационального использования; вследствие консервации.</w:t>
      </w:r>
    </w:p>
    <w:p w:rsidR="00E10581" w:rsidRPr="00430144" w:rsidRDefault="00E10581" w:rsidP="00FB2165">
      <w:pPr>
        <w:suppressAutoHyphens/>
        <w:spacing w:line="360" w:lineRule="auto"/>
        <w:ind w:firstLine="709"/>
        <w:jc w:val="both"/>
        <w:rPr>
          <w:rFonts w:ascii="Arial" w:hAnsi="Arial" w:cs="Arial"/>
          <w:lang w:eastAsia="ar-SA"/>
        </w:rPr>
      </w:pPr>
    </w:p>
    <w:p w:rsidR="00E10581" w:rsidRPr="00430144" w:rsidRDefault="00E10581" w:rsidP="00FB2165">
      <w:pPr>
        <w:suppressAutoHyphens/>
        <w:spacing w:line="360" w:lineRule="auto"/>
        <w:ind w:firstLine="709"/>
        <w:jc w:val="both"/>
        <w:rPr>
          <w:rFonts w:ascii="Arial" w:hAnsi="Arial" w:cs="Arial"/>
          <w:lang w:eastAsia="ar-SA"/>
        </w:rPr>
      </w:pPr>
    </w:p>
    <w:p w:rsidR="00E10581" w:rsidRPr="00430144" w:rsidRDefault="00E10581" w:rsidP="00D077B9">
      <w:pPr>
        <w:tabs>
          <w:tab w:val="left" w:pos="709"/>
        </w:tabs>
        <w:suppressAutoHyphens/>
        <w:spacing w:line="360" w:lineRule="auto"/>
        <w:ind w:firstLine="709"/>
        <w:jc w:val="both"/>
        <w:rPr>
          <w:rFonts w:ascii="Arial" w:hAnsi="Arial" w:cs="Arial"/>
          <w:lang w:eastAsia="ar-SA"/>
        </w:rPr>
      </w:pPr>
      <w:r w:rsidRPr="00430144">
        <w:rPr>
          <w:rFonts w:ascii="Arial" w:hAnsi="Arial" w:cs="Arial"/>
          <w:lang w:eastAsia="ar-SA"/>
        </w:rPr>
        <w:t>Всего площадь территории городского поселения Суходол составляет – 2525,8 га, представлена следующими категориями земель:</w:t>
      </w:r>
    </w:p>
    <w:p w:rsidR="00E10581" w:rsidRPr="00430144" w:rsidRDefault="00E10581" w:rsidP="00FB2165">
      <w:pPr>
        <w:suppressAutoHyphens/>
        <w:spacing w:line="360" w:lineRule="auto"/>
        <w:ind w:firstLine="709"/>
        <w:jc w:val="both"/>
        <w:rPr>
          <w:rFonts w:ascii="Arial" w:hAnsi="Arial" w:cs="Arial"/>
          <w:lang w:eastAsia="ar-SA"/>
        </w:rPr>
      </w:pPr>
      <w:r w:rsidRPr="00430144">
        <w:rPr>
          <w:rFonts w:ascii="Arial" w:hAnsi="Arial" w:cs="Arial"/>
          <w:lang w:eastAsia="ar-SA"/>
        </w:rPr>
        <w:lastRenderedPageBreak/>
        <w:t>- земли населенных пунктов;</w:t>
      </w:r>
    </w:p>
    <w:p w:rsidR="00E10581" w:rsidRPr="00430144" w:rsidRDefault="00E10581" w:rsidP="00FB2165">
      <w:pPr>
        <w:suppressAutoHyphens/>
        <w:spacing w:line="360" w:lineRule="auto"/>
        <w:ind w:firstLine="709"/>
        <w:jc w:val="both"/>
        <w:rPr>
          <w:rFonts w:ascii="Arial" w:hAnsi="Arial" w:cs="Arial"/>
          <w:lang w:eastAsia="ar-SA"/>
        </w:rPr>
      </w:pPr>
      <w:r w:rsidRPr="00430144">
        <w:rPr>
          <w:rFonts w:ascii="Arial" w:hAnsi="Arial" w:cs="Arial"/>
          <w:lang w:eastAsia="ar-SA"/>
        </w:rPr>
        <w:t xml:space="preserve">- </w:t>
      </w:r>
      <w:hyperlink r:id="rId24" w:history="1">
        <w:r w:rsidRPr="00430144">
          <w:rPr>
            <w:rFonts w:ascii="Arial" w:hAnsi="Arial" w:cs="Arial"/>
            <w:lang w:eastAsia="ar-SA"/>
          </w:rPr>
          <w:t>земли</w:t>
        </w:r>
      </w:hyperlink>
      <w:r w:rsidRPr="00430144">
        <w:rPr>
          <w:rFonts w:ascii="Arial" w:hAnsi="Arial" w:cs="Arial"/>
          <w:lang w:eastAsia="ar-SA"/>
        </w:rPr>
        <w:t xml:space="preserve"> промышленности, транспорта, связи;</w:t>
      </w:r>
    </w:p>
    <w:p w:rsidR="00E10581" w:rsidRPr="00430144" w:rsidRDefault="00E10581" w:rsidP="00FB2165">
      <w:pPr>
        <w:suppressAutoHyphens/>
        <w:spacing w:line="360" w:lineRule="auto"/>
        <w:ind w:firstLine="709"/>
        <w:jc w:val="both"/>
        <w:rPr>
          <w:rFonts w:ascii="Arial" w:hAnsi="Arial" w:cs="Arial"/>
          <w:lang w:eastAsia="ar-SA"/>
        </w:rPr>
      </w:pPr>
      <w:r w:rsidRPr="00430144">
        <w:rPr>
          <w:rFonts w:ascii="Arial" w:hAnsi="Arial" w:cs="Arial"/>
          <w:lang w:eastAsia="ar-SA"/>
        </w:rPr>
        <w:t>- земли сельскохозяйственного назначения.</w:t>
      </w:r>
    </w:p>
    <w:p w:rsidR="00E10581" w:rsidRPr="00430144" w:rsidRDefault="00E10581" w:rsidP="00FB2165">
      <w:pPr>
        <w:suppressAutoHyphens/>
        <w:spacing w:line="360" w:lineRule="auto"/>
        <w:ind w:firstLine="709"/>
        <w:jc w:val="both"/>
        <w:rPr>
          <w:rFonts w:ascii="Arial" w:hAnsi="Arial" w:cs="Arial"/>
          <w:lang w:eastAsia="ar-SA"/>
        </w:rPr>
      </w:pPr>
      <w:r w:rsidRPr="00430144">
        <w:rPr>
          <w:rFonts w:ascii="Arial" w:hAnsi="Arial" w:cs="Arial"/>
          <w:lang w:eastAsia="ar-SA"/>
        </w:rPr>
        <w:t>Большая часть территории поселения занята землями сельскохозяйственного назначения – 1785,6 га.</w:t>
      </w:r>
    </w:p>
    <w:p w:rsidR="00E10581" w:rsidRPr="00430144" w:rsidRDefault="00E10581" w:rsidP="00FB2165">
      <w:pPr>
        <w:suppressAutoHyphens/>
        <w:spacing w:line="360" w:lineRule="auto"/>
        <w:ind w:firstLine="709"/>
        <w:jc w:val="both"/>
        <w:rPr>
          <w:rFonts w:ascii="Arial" w:hAnsi="Arial" w:cs="Arial"/>
          <w:lang w:eastAsia="ar-SA"/>
        </w:rPr>
      </w:pPr>
    </w:p>
    <w:p w:rsidR="00E10581" w:rsidRPr="00430144" w:rsidRDefault="00E10581" w:rsidP="005C6949">
      <w:pPr>
        <w:spacing w:line="360" w:lineRule="auto"/>
        <w:ind w:firstLine="540"/>
        <w:jc w:val="center"/>
        <w:rPr>
          <w:rFonts w:ascii="Arial" w:hAnsi="Arial" w:cs="Arial"/>
          <w:b/>
          <w:bCs/>
          <w:i/>
          <w:iCs/>
        </w:rPr>
      </w:pPr>
      <w:r w:rsidRPr="00430144">
        <w:rPr>
          <w:rFonts w:ascii="Arial" w:hAnsi="Arial" w:cs="Arial"/>
          <w:b/>
          <w:bCs/>
          <w:i/>
          <w:iCs/>
        </w:rPr>
        <w:t>Планировочная структура городского поселения Суходол</w:t>
      </w:r>
    </w:p>
    <w:p w:rsidR="00E10581" w:rsidRPr="00430144" w:rsidRDefault="00E10581" w:rsidP="00657536">
      <w:pPr>
        <w:tabs>
          <w:tab w:val="left" w:pos="9180"/>
        </w:tabs>
        <w:suppressAutoHyphens/>
        <w:spacing w:line="360" w:lineRule="auto"/>
        <w:ind w:firstLine="709"/>
        <w:jc w:val="both"/>
        <w:rPr>
          <w:rFonts w:ascii="Arial" w:hAnsi="Arial" w:cs="Arial"/>
          <w:lang w:eastAsia="ar-SA"/>
        </w:rPr>
      </w:pPr>
      <w:r w:rsidRPr="00430144">
        <w:rPr>
          <w:rFonts w:ascii="Arial" w:hAnsi="Arial" w:cs="Arial"/>
          <w:lang w:eastAsia="ar-SA"/>
        </w:rPr>
        <w:t>Городское поселение Суходол, включает в себя один населенный пункт поселок городского типа Суходол – а/ц.</w:t>
      </w:r>
    </w:p>
    <w:p w:rsidR="00E10581" w:rsidRPr="00430144" w:rsidRDefault="00E10581" w:rsidP="000C10FA">
      <w:pPr>
        <w:tabs>
          <w:tab w:val="left" w:pos="709"/>
        </w:tabs>
        <w:suppressAutoHyphens/>
        <w:spacing w:line="360" w:lineRule="auto"/>
        <w:ind w:firstLine="709"/>
        <w:jc w:val="both"/>
        <w:rPr>
          <w:rFonts w:ascii="Arial" w:hAnsi="Arial" w:cs="Arial"/>
          <w:lang w:eastAsia="ar-SA"/>
        </w:rPr>
      </w:pPr>
      <w:r w:rsidRPr="00430144">
        <w:rPr>
          <w:rFonts w:ascii="Arial" w:hAnsi="Arial" w:cs="Arial"/>
          <w:lang w:eastAsia="ar-SA"/>
        </w:rPr>
        <w:t xml:space="preserve">Главный въезд в </w:t>
      </w:r>
      <w:proofErr w:type="spellStart"/>
      <w:r w:rsidRPr="00430144">
        <w:rPr>
          <w:rFonts w:ascii="Arial" w:hAnsi="Arial" w:cs="Arial"/>
          <w:lang w:eastAsia="ar-SA"/>
        </w:rPr>
        <w:t>п.г.т</w:t>
      </w:r>
      <w:proofErr w:type="spellEnd"/>
      <w:r w:rsidRPr="00430144">
        <w:rPr>
          <w:rFonts w:ascii="Arial" w:hAnsi="Arial" w:cs="Arial"/>
          <w:lang w:eastAsia="ar-SA"/>
        </w:rPr>
        <w:t>. Суходол осуществляется с южной стороны по</w:t>
      </w:r>
      <w:r w:rsidRPr="00430144">
        <w:rPr>
          <w:rFonts w:ascii="Arial" w:hAnsi="Arial" w:cs="Arial"/>
          <w:color w:val="000000"/>
          <w:lang w:eastAsia="ar-SA"/>
        </w:rPr>
        <w:t xml:space="preserve"> </w:t>
      </w:r>
      <w:r w:rsidRPr="00430144">
        <w:rPr>
          <w:rFonts w:ascii="Arial" w:hAnsi="Arial" w:cs="Arial"/>
          <w:lang w:eastAsia="ar-SA"/>
        </w:rPr>
        <w:t>автодороге общего пользования регионального или межмуниципального значения "Урал" – Суходол.</w:t>
      </w:r>
    </w:p>
    <w:p w:rsidR="00E10581" w:rsidRPr="00430144" w:rsidRDefault="00E10581" w:rsidP="000C10FA">
      <w:pPr>
        <w:tabs>
          <w:tab w:val="left" w:pos="709"/>
        </w:tabs>
        <w:suppressAutoHyphens/>
        <w:spacing w:line="360" w:lineRule="auto"/>
        <w:ind w:firstLine="709"/>
        <w:jc w:val="both"/>
        <w:rPr>
          <w:rFonts w:ascii="Arial" w:hAnsi="Arial" w:cs="Arial"/>
          <w:lang w:eastAsia="ar-SA"/>
        </w:rPr>
      </w:pPr>
      <w:r w:rsidRPr="00430144">
        <w:rPr>
          <w:rFonts w:ascii="Arial" w:hAnsi="Arial" w:cs="Arial"/>
          <w:lang w:eastAsia="ar-SA"/>
        </w:rPr>
        <w:t xml:space="preserve">Регулярная планировочная структура </w:t>
      </w:r>
      <w:proofErr w:type="spellStart"/>
      <w:r w:rsidRPr="00430144">
        <w:rPr>
          <w:rFonts w:ascii="Arial" w:hAnsi="Arial" w:cs="Arial"/>
          <w:lang w:eastAsia="ar-SA"/>
        </w:rPr>
        <w:t>п.г.т</w:t>
      </w:r>
      <w:proofErr w:type="spellEnd"/>
      <w:r w:rsidRPr="00430144">
        <w:rPr>
          <w:rFonts w:ascii="Arial" w:hAnsi="Arial" w:cs="Arial"/>
          <w:lang w:eastAsia="ar-SA"/>
        </w:rPr>
        <w:t xml:space="preserve">. Суходол во многом определилась благодаря особенностям исторического развития поселка и природной ситуации. Для </w:t>
      </w:r>
      <w:proofErr w:type="spellStart"/>
      <w:r w:rsidRPr="00430144">
        <w:rPr>
          <w:rFonts w:ascii="Arial" w:hAnsi="Arial" w:cs="Arial"/>
          <w:lang w:eastAsia="ar-SA"/>
        </w:rPr>
        <w:t>п.г.т</w:t>
      </w:r>
      <w:proofErr w:type="spellEnd"/>
      <w:r w:rsidRPr="00430144">
        <w:rPr>
          <w:rFonts w:ascii="Arial" w:hAnsi="Arial" w:cs="Arial"/>
          <w:lang w:eastAsia="ar-SA"/>
        </w:rPr>
        <w:t>. Суходол характерна планировочная структура с квартальной застройкой.</w:t>
      </w:r>
    </w:p>
    <w:p w:rsidR="00E10581" w:rsidRPr="00430144" w:rsidRDefault="00E10581" w:rsidP="000C10FA">
      <w:pPr>
        <w:tabs>
          <w:tab w:val="left" w:pos="709"/>
          <w:tab w:val="left" w:pos="9354"/>
        </w:tabs>
        <w:suppressAutoHyphens/>
        <w:spacing w:line="360" w:lineRule="auto"/>
        <w:ind w:right="-6" w:firstLine="720"/>
        <w:jc w:val="both"/>
        <w:rPr>
          <w:rFonts w:ascii="Arial" w:hAnsi="Arial" w:cs="Arial"/>
          <w:lang w:eastAsia="ar-SA"/>
        </w:rPr>
      </w:pPr>
      <w:r w:rsidRPr="00430144">
        <w:rPr>
          <w:rFonts w:ascii="Arial" w:hAnsi="Arial" w:cs="Arial"/>
          <w:lang w:eastAsia="ar-SA"/>
        </w:rPr>
        <w:t xml:space="preserve">Планировочная структура кварталов, так называемого, «старого» Суходола и кварталы новой жилой застройки поселка имеют резкие различия. Сложившаяся сетка улиц «старого» Суходола сформировалась вдоль реки </w:t>
      </w:r>
      <w:proofErr w:type="spellStart"/>
      <w:r w:rsidRPr="00430144">
        <w:rPr>
          <w:rFonts w:ascii="Arial" w:hAnsi="Arial" w:cs="Arial"/>
          <w:lang w:eastAsia="ar-SA"/>
        </w:rPr>
        <w:t>Суходолка</w:t>
      </w:r>
      <w:proofErr w:type="spellEnd"/>
      <w:r w:rsidRPr="00430144">
        <w:rPr>
          <w:rFonts w:ascii="Arial" w:hAnsi="Arial" w:cs="Arial"/>
          <w:lang w:eastAsia="ar-SA"/>
        </w:rPr>
        <w:t xml:space="preserve">, повторяя его изгиб, и представлена несколькими основными улицами и множеством проездов. Улицы старой застройки протянулись с востока на запад, меняя направление и подчиняясь рельефу местности. Застройка представлена одноэтажными индивидуальными жилыми домами с большими приусадебными участками. Кварталы разновеликие и имеют неправильную форму. </w:t>
      </w:r>
    </w:p>
    <w:p w:rsidR="00E10581" w:rsidRPr="00430144" w:rsidRDefault="00E10581" w:rsidP="00657536">
      <w:pPr>
        <w:tabs>
          <w:tab w:val="left" w:pos="9354"/>
        </w:tabs>
        <w:suppressAutoHyphens/>
        <w:spacing w:line="360" w:lineRule="auto"/>
        <w:ind w:right="-6" w:firstLine="720"/>
        <w:jc w:val="both"/>
        <w:rPr>
          <w:rFonts w:ascii="Arial" w:hAnsi="Arial" w:cs="Arial"/>
          <w:lang w:eastAsia="ar-SA"/>
        </w:rPr>
      </w:pPr>
      <w:r w:rsidRPr="00430144">
        <w:rPr>
          <w:rFonts w:ascii="Arial" w:hAnsi="Arial" w:cs="Arial"/>
          <w:lang w:eastAsia="ar-SA"/>
        </w:rPr>
        <w:t>Границей между новым и старым Суходолом является ул. Мира. Архитектурно-планировочной структуре новых жилых кварталов, свойственна регулярная прямоугольная сетка улиц, имеющих направление с северо-востока на юго-запад, расположенных перпендикулярно двум транспортным магистралям автодороге «</w:t>
      </w:r>
      <w:proofErr w:type="gramStart"/>
      <w:r w:rsidRPr="00430144">
        <w:rPr>
          <w:rFonts w:ascii="Arial" w:hAnsi="Arial" w:cs="Arial"/>
          <w:lang w:eastAsia="ar-SA"/>
        </w:rPr>
        <w:t>Урал»-</w:t>
      </w:r>
      <w:proofErr w:type="gramEnd"/>
      <w:r w:rsidRPr="00430144">
        <w:rPr>
          <w:rFonts w:ascii="Arial" w:hAnsi="Arial" w:cs="Arial"/>
          <w:lang w:eastAsia="ar-SA"/>
        </w:rPr>
        <w:t>Сергиевск» и железнодорожной ветке «Кротовка-Сургут». Кварталы имеют различную величину от 2 га до -14 га.</w:t>
      </w:r>
    </w:p>
    <w:p w:rsidR="00E10581" w:rsidRPr="00430144" w:rsidRDefault="00E10581" w:rsidP="00657536">
      <w:pPr>
        <w:suppressAutoHyphens/>
        <w:spacing w:line="360" w:lineRule="auto"/>
        <w:ind w:right="-6" w:firstLine="720"/>
        <w:jc w:val="both"/>
        <w:rPr>
          <w:rFonts w:ascii="Arial" w:hAnsi="Arial" w:cs="Arial"/>
          <w:lang w:eastAsia="ar-SA"/>
        </w:rPr>
      </w:pPr>
    </w:p>
    <w:p w:rsidR="00E10581" w:rsidRPr="00430144" w:rsidRDefault="00E10581" w:rsidP="00477C18">
      <w:pPr>
        <w:tabs>
          <w:tab w:val="left" w:pos="709"/>
        </w:tabs>
        <w:suppressAutoHyphens/>
        <w:spacing w:line="360" w:lineRule="auto"/>
        <w:ind w:right="-6" w:firstLine="720"/>
        <w:jc w:val="both"/>
        <w:rPr>
          <w:rFonts w:ascii="Arial" w:hAnsi="Arial" w:cs="Arial"/>
          <w:lang w:eastAsia="ar-SA"/>
        </w:rPr>
      </w:pPr>
      <w:r w:rsidRPr="00430144">
        <w:rPr>
          <w:rFonts w:ascii="Arial" w:hAnsi="Arial" w:cs="Arial"/>
          <w:lang w:eastAsia="ar-SA"/>
        </w:rPr>
        <w:t>Жилая застройка поселка городского типа представлена 1-2-х</w:t>
      </w:r>
      <w:r w:rsidRPr="00430144">
        <w:rPr>
          <w:rFonts w:ascii="Arial" w:hAnsi="Arial" w:cs="Arial"/>
          <w:vertAlign w:val="superscript"/>
          <w:lang w:eastAsia="ar-SA"/>
        </w:rPr>
        <w:t xml:space="preserve"> </w:t>
      </w:r>
      <w:r w:rsidRPr="00430144">
        <w:rPr>
          <w:rFonts w:ascii="Arial" w:hAnsi="Arial" w:cs="Arial"/>
          <w:lang w:eastAsia="ar-SA"/>
        </w:rPr>
        <w:t>этажными усадебными и 2-х, 3-х, 5-ти</w:t>
      </w:r>
      <w:r w:rsidRPr="00430144">
        <w:rPr>
          <w:rFonts w:ascii="Arial" w:hAnsi="Arial" w:cs="Arial"/>
          <w:vertAlign w:val="superscript"/>
          <w:lang w:eastAsia="ar-SA"/>
        </w:rPr>
        <w:t xml:space="preserve"> </w:t>
      </w:r>
      <w:r w:rsidRPr="00430144">
        <w:rPr>
          <w:rFonts w:ascii="Arial" w:hAnsi="Arial" w:cs="Arial"/>
          <w:lang w:eastAsia="ar-SA"/>
        </w:rPr>
        <w:t>этажными многоквартирными жилыми домами, расположенными в центральной части населенного пункта.</w:t>
      </w:r>
    </w:p>
    <w:p w:rsidR="00E10581" w:rsidRPr="00430144" w:rsidRDefault="00E10581" w:rsidP="000C10FA">
      <w:pPr>
        <w:tabs>
          <w:tab w:val="left" w:pos="709"/>
        </w:tabs>
        <w:suppressAutoHyphens/>
        <w:spacing w:line="360" w:lineRule="auto"/>
        <w:ind w:firstLine="720"/>
        <w:jc w:val="both"/>
        <w:rPr>
          <w:rFonts w:ascii="Arial" w:hAnsi="Arial" w:cs="Arial"/>
          <w:lang w:eastAsia="ar-SA"/>
        </w:rPr>
      </w:pPr>
      <w:r w:rsidRPr="00430144">
        <w:rPr>
          <w:rFonts w:ascii="Arial" w:hAnsi="Arial" w:cs="Arial"/>
          <w:lang w:eastAsia="ar-SA"/>
        </w:rPr>
        <w:t xml:space="preserve">Существующий общественный центр поселка городского типа сосредоточен на ул. Мира, ул. Куйбышева и ул. Победы. Здесь расположены здания: объектов </w:t>
      </w:r>
      <w:r w:rsidRPr="00430144">
        <w:rPr>
          <w:rFonts w:ascii="Arial" w:hAnsi="Arial" w:cs="Arial"/>
          <w:lang w:eastAsia="ar-SA"/>
        </w:rPr>
        <w:lastRenderedPageBreak/>
        <w:t>общественного и административного назначения, Дома культуры «Нефтяник», детского сада, объектов торгового назначения, поликлиники и стационара; гостиницы, автостанции и т.д.</w:t>
      </w:r>
    </w:p>
    <w:p w:rsidR="00E10581" w:rsidRPr="00430144" w:rsidRDefault="00E10581" w:rsidP="000C10FA">
      <w:pPr>
        <w:tabs>
          <w:tab w:val="left" w:pos="709"/>
        </w:tabs>
        <w:suppressAutoHyphens/>
        <w:spacing w:line="360" w:lineRule="auto"/>
        <w:ind w:firstLine="720"/>
        <w:jc w:val="both"/>
        <w:rPr>
          <w:rFonts w:ascii="Arial" w:hAnsi="Arial" w:cs="Arial"/>
          <w:lang w:eastAsia="ar-SA"/>
        </w:rPr>
      </w:pPr>
      <w:r w:rsidRPr="00430144">
        <w:rPr>
          <w:rFonts w:ascii="Arial" w:hAnsi="Arial" w:cs="Arial"/>
          <w:lang w:eastAsia="ar-SA"/>
        </w:rPr>
        <w:t>Зеленые насаждения поселка представлены парком, расположенным в центральной части населенного пункта и парком по ул. Ленина в «старой» части Суходола, озеленением центральных улиц, зелеными насаждениями на участках культурно-бытового обслуживания и приусадебных участках.</w:t>
      </w:r>
    </w:p>
    <w:p w:rsidR="00E10581" w:rsidRPr="00430144" w:rsidRDefault="00E10581" w:rsidP="000C10FA">
      <w:pPr>
        <w:tabs>
          <w:tab w:val="left" w:pos="708"/>
          <w:tab w:val="left" w:pos="1440"/>
          <w:tab w:val="center" w:pos="4677"/>
          <w:tab w:val="right" w:pos="9355"/>
        </w:tabs>
        <w:suppressAutoHyphens/>
        <w:spacing w:line="360" w:lineRule="auto"/>
        <w:ind w:left="360" w:right="-6" w:firstLine="349"/>
        <w:jc w:val="both"/>
        <w:rPr>
          <w:rFonts w:ascii="Arial" w:hAnsi="Arial" w:cs="Arial"/>
          <w:lang w:eastAsia="ar-SA"/>
        </w:rPr>
      </w:pPr>
      <w:r w:rsidRPr="00430144">
        <w:rPr>
          <w:rFonts w:ascii="Arial" w:hAnsi="Arial" w:cs="Arial"/>
          <w:u w:val="single"/>
          <w:lang w:eastAsia="ar-SA"/>
        </w:rPr>
        <w:t>Производственная зона</w:t>
      </w:r>
      <w:r w:rsidRPr="00430144">
        <w:rPr>
          <w:rFonts w:ascii="Arial" w:hAnsi="Arial" w:cs="Arial"/>
          <w:lang w:eastAsia="ar-SA"/>
        </w:rPr>
        <w:t xml:space="preserve"> сформировалась на 3-х промышленных площадках:</w:t>
      </w:r>
    </w:p>
    <w:p w:rsidR="00E10581" w:rsidRPr="00430144" w:rsidRDefault="00E10581" w:rsidP="00657536">
      <w:pPr>
        <w:numPr>
          <w:ilvl w:val="0"/>
          <w:numId w:val="47"/>
        </w:numPr>
        <w:tabs>
          <w:tab w:val="num" w:pos="1620"/>
          <w:tab w:val="center" w:pos="4677"/>
          <w:tab w:val="right" w:pos="9355"/>
        </w:tabs>
        <w:suppressAutoHyphens/>
        <w:spacing w:line="360" w:lineRule="auto"/>
        <w:ind w:left="1080" w:right="-6"/>
        <w:jc w:val="both"/>
        <w:rPr>
          <w:rFonts w:ascii="Arial" w:hAnsi="Arial" w:cs="Arial"/>
          <w:lang w:eastAsia="ar-SA"/>
        </w:rPr>
      </w:pPr>
      <w:proofErr w:type="gramStart"/>
      <w:r w:rsidRPr="00430144">
        <w:rPr>
          <w:rFonts w:ascii="Arial" w:hAnsi="Arial" w:cs="Arial"/>
          <w:lang w:eastAsia="ar-SA"/>
        </w:rPr>
        <w:t>в</w:t>
      </w:r>
      <w:proofErr w:type="gramEnd"/>
      <w:r w:rsidRPr="00430144">
        <w:rPr>
          <w:rFonts w:ascii="Arial" w:hAnsi="Arial" w:cs="Arial"/>
          <w:lang w:eastAsia="ar-SA"/>
        </w:rPr>
        <w:t xml:space="preserve"> восточной части поселка городского типа, за железной дорогой; </w:t>
      </w:r>
    </w:p>
    <w:p w:rsidR="00E10581" w:rsidRPr="00430144" w:rsidRDefault="00E10581" w:rsidP="00657536">
      <w:pPr>
        <w:numPr>
          <w:ilvl w:val="0"/>
          <w:numId w:val="47"/>
        </w:numPr>
        <w:tabs>
          <w:tab w:val="num" w:pos="1620"/>
          <w:tab w:val="center" w:pos="4677"/>
          <w:tab w:val="right" w:pos="9355"/>
        </w:tabs>
        <w:suppressAutoHyphens/>
        <w:spacing w:line="360" w:lineRule="auto"/>
        <w:ind w:left="1080" w:right="-6"/>
        <w:jc w:val="both"/>
        <w:rPr>
          <w:rFonts w:ascii="Arial" w:hAnsi="Arial" w:cs="Arial"/>
          <w:lang w:eastAsia="ar-SA"/>
        </w:rPr>
      </w:pPr>
      <w:proofErr w:type="gramStart"/>
      <w:r w:rsidRPr="00430144">
        <w:rPr>
          <w:rFonts w:ascii="Arial" w:hAnsi="Arial" w:cs="Arial"/>
          <w:lang w:eastAsia="ar-SA"/>
        </w:rPr>
        <w:t>в</w:t>
      </w:r>
      <w:proofErr w:type="gramEnd"/>
      <w:r w:rsidRPr="00430144">
        <w:rPr>
          <w:rFonts w:ascii="Arial" w:hAnsi="Arial" w:cs="Arial"/>
          <w:lang w:eastAsia="ar-SA"/>
        </w:rPr>
        <w:t xml:space="preserve"> юго-восточной части, вдоль железной дороги;</w:t>
      </w:r>
    </w:p>
    <w:p w:rsidR="00E10581" w:rsidRPr="00430144" w:rsidRDefault="00E10581" w:rsidP="00657536">
      <w:pPr>
        <w:numPr>
          <w:ilvl w:val="0"/>
          <w:numId w:val="47"/>
        </w:numPr>
        <w:tabs>
          <w:tab w:val="num" w:pos="1620"/>
          <w:tab w:val="center" w:pos="4677"/>
          <w:tab w:val="right" w:pos="9355"/>
        </w:tabs>
        <w:suppressAutoHyphens/>
        <w:spacing w:line="360" w:lineRule="auto"/>
        <w:ind w:left="1080" w:right="-6"/>
        <w:jc w:val="both"/>
        <w:rPr>
          <w:rFonts w:ascii="Arial" w:hAnsi="Arial" w:cs="Arial"/>
          <w:lang w:eastAsia="ar-SA"/>
        </w:rPr>
      </w:pPr>
      <w:proofErr w:type="gramStart"/>
      <w:r w:rsidRPr="00430144">
        <w:rPr>
          <w:rFonts w:ascii="Arial" w:hAnsi="Arial" w:cs="Arial"/>
          <w:lang w:eastAsia="ar-SA"/>
        </w:rPr>
        <w:t>в</w:t>
      </w:r>
      <w:proofErr w:type="gramEnd"/>
      <w:r w:rsidRPr="00430144">
        <w:rPr>
          <w:rFonts w:ascii="Arial" w:hAnsi="Arial" w:cs="Arial"/>
          <w:lang w:eastAsia="ar-SA"/>
        </w:rPr>
        <w:t xml:space="preserve"> южной части поселка городского типа.</w:t>
      </w:r>
    </w:p>
    <w:p w:rsidR="00E10581" w:rsidRPr="00430144" w:rsidRDefault="00E10581" w:rsidP="000C10FA">
      <w:pPr>
        <w:suppressAutoHyphens/>
        <w:spacing w:line="360" w:lineRule="auto"/>
        <w:ind w:firstLine="709"/>
        <w:jc w:val="both"/>
        <w:rPr>
          <w:rFonts w:ascii="Arial" w:hAnsi="Arial" w:cs="Arial"/>
          <w:lang w:eastAsia="ar-SA"/>
        </w:rPr>
      </w:pPr>
      <w:r w:rsidRPr="00430144">
        <w:rPr>
          <w:rFonts w:ascii="Arial" w:hAnsi="Arial" w:cs="Arial"/>
          <w:lang w:eastAsia="ar-SA"/>
        </w:rPr>
        <w:t xml:space="preserve">Коммунальная зона расположена на 2-х площадках с восточной и западной стороны населенного пункта по ул. Школьной и по ул. Мира, здесь расположены автомобильные гаражи секционной многоэтажной застройки. </w:t>
      </w:r>
    </w:p>
    <w:p w:rsidR="00E10581" w:rsidRPr="00430144" w:rsidRDefault="00E10581" w:rsidP="005C6949">
      <w:pPr>
        <w:spacing w:line="360" w:lineRule="auto"/>
        <w:ind w:left="600" w:firstLine="709"/>
        <w:jc w:val="both"/>
        <w:rPr>
          <w:rFonts w:ascii="Arial" w:hAnsi="Arial" w:cs="Arial"/>
        </w:rPr>
      </w:pPr>
    </w:p>
    <w:p w:rsidR="00E10581" w:rsidRPr="00430144" w:rsidRDefault="00E10581" w:rsidP="00A375C7">
      <w:pPr>
        <w:spacing w:line="360" w:lineRule="auto"/>
        <w:ind w:firstLine="360"/>
        <w:jc w:val="center"/>
        <w:rPr>
          <w:rFonts w:ascii="Arial" w:hAnsi="Arial" w:cs="Arial"/>
          <w:b/>
          <w:bCs/>
          <w:i/>
          <w:iCs/>
        </w:rPr>
      </w:pPr>
      <w:r w:rsidRPr="00430144">
        <w:rPr>
          <w:rFonts w:ascii="Arial" w:hAnsi="Arial" w:cs="Arial"/>
          <w:b/>
          <w:bCs/>
          <w:i/>
          <w:iCs/>
        </w:rPr>
        <w:t>Жилая зона</w:t>
      </w:r>
    </w:p>
    <w:p w:rsidR="00E10581" w:rsidRPr="00430144" w:rsidRDefault="00E10581" w:rsidP="00A375C7">
      <w:pPr>
        <w:spacing w:line="360" w:lineRule="auto"/>
        <w:ind w:firstLine="1701"/>
        <w:jc w:val="center"/>
        <w:rPr>
          <w:rFonts w:ascii="Arial" w:hAnsi="Arial" w:cs="Arial"/>
          <w:b/>
          <w:bCs/>
          <w:i/>
          <w:iCs/>
        </w:rPr>
      </w:pPr>
      <w:r w:rsidRPr="00430144">
        <w:rPr>
          <w:rFonts w:ascii="Arial" w:hAnsi="Arial" w:cs="Arial"/>
          <w:b/>
          <w:bCs/>
          <w:i/>
          <w:iCs/>
        </w:rPr>
        <w:t>Характеристика жилищного фонда</w:t>
      </w:r>
    </w:p>
    <w:p w:rsidR="00E10581" w:rsidRPr="00430144" w:rsidRDefault="00E10581" w:rsidP="00D077B9">
      <w:pPr>
        <w:tabs>
          <w:tab w:val="left" w:pos="709"/>
        </w:tabs>
        <w:suppressAutoHyphens/>
        <w:spacing w:line="360" w:lineRule="auto"/>
        <w:ind w:firstLine="709"/>
        <w:jc w:val="both"/>
        <w:rPr>
          <w:rFonts w:ascii="Arial" w:hAnsi="Arial" w:cs="Arial"/>
          <w:lang w:eastAsia="ar-SA"/>
        </w:rPr>
      </w:pPr>
      <w:r w:rsidRPr="00430144">
        <w:rPr>
          <w:rFonts w:ascii="Arial" w:hAnsi="Arial" w:cs="Arial"/>
          <w:lang w:eastAsia="ar-SA"/>
        </w:rPr>
        <w:t>Жилые зоны предназначены для размещения жилой застройки разных типов, а также отдельно стоящих, встроенных или пристроенных объектов социального и культурно-бытового обслуживания населения, культовых объектов, стоянок автомобильного транспорта, промышленных, коммунальных и складских объектов, для которых не требуется установление санитарно-защитных зон и деятельность которых не оказывает вредное воздействие на окружающую среду.</w:t>
      </w:r>
    </w:p>
    <w:p w:rsidR="00E10581" w:rsidRPr="00430144" w:rsidRDefault="00E10581" w:rsidP="00A375C7">
      <w:pPr>
        <w:suppressAutoHyphens/>
        <w:spacing w:line="360" w:lineRule="auto"/>
        <w:ind w:firstLine="709"/>
        <w:jc w:val="both"/>
        <w:rPr>
          <w:rFonts w:ascii="Arial" w:hAnsi="Arial" w:cs="Arial"/>
          <w:lang w:eastAsia="ar-SA"/>
        </w:rPr>
      </w:pPr>
      <w:r w:rsidRPr="00430144">
        <w:rPr>
          <w:rFonts w:ascii="Arial" w:hAnsi="Arial" w:cs="Arial"/>
          <w:lang w:eastAsia="ar-SA"/>
        </w:rPr>
        <w:t xml:space="preserve">Жилая зона в поселке городского типа Суходол представляет застройку средней плотности. </w:t>
      </w:r>
    </w:p>
    <w:p w:rsidR="00E10581" w:rsidRPr="00430144" w:rsidRDefault="00E10581" w:rsidP="00A375C7">
      <w:pPr>
        <w:suppressAutoHyphens/>
        <w:spacing w:line="360" w:lineRule="auto"/>
        <w:ind w:firstLine="360"/>
        <w:jc w:val="both"/>
        <w:rPr>
          <w:rFonts w:ascii="Arial" w:hAnsi="Arial" w:cs="Arial"/>
          <w:lang w:eastAsia="ar-SA"/>
        </w:rPr>
      </w:pPr>
      <w:r w:rsidRPr="00430144">
        <w:rPr>
          <w:rFonts w:ascii="Arial" w:hAnsi="Arial" w:cs="Arial"/>
          <w:lang w:eastAsia="ar-SA"/>
        </w:rPr>
        <w:t xml:space="preserve">      </w:t>
      </w:r>
    </w:p>
    <w:p w:rsidR="00E10581" w:rsidRPr="00430144" w:rsidRDefault="00E10581" w:rsidP="00A375C7">
      <w:pPr>
        <w:suppressAutoHyphens/>
        <w:spacing w:line="360" w:lineRule="auto"/>
        <w:ind w:firstLine="709"/>
        <w:jc w:val="both"/>
        <w:rPr>
          <w:rFonts w:ascii="Arial" w:hAnsi="Arial" w:cs="Arial"/>
          <w:color w:val="0000CC"/>
          <w:lang w:eastAsia="ar-SA"/>
        </w:rPr>
      </w:pPr>
    </w:p>
    <w:p w:rsidR="00E10581" w:rsidRPr="00430144" w:rsidRDefault="00E10581" w:rsidP="00A375C7">
      <w:pPr>
        <w:tabs>
          <w:tab w:val="left" w:pos="709"/>
        </w:tabs>
        <w:suppressAutoHyphens/>
        <w:spacing w:line="360" w:lineRule="auto"/>
        <w:ind w:firstLine="709"/>
        <w:jc w:val="both"/>
        <w:rPr>
          <w:rFonts w:ascii="Arial" w:hAnsi="Arial" w:cs="Arial"/>
          <w:lang w:eastAsia="ar-SA"/>
        </w:rPr>
      </w:pPr>
      <w:r w:rsidRPr="00430144">
        <w:rPr>
          <w:rFonts w:ascii="Arial" w:hAnsi="Arial" w:cs="Arial"/>
          <w:lang w:eastAsia="ar-SA"/>
        </w:rPr>
        <w:t xml:space="preserve">Существующий жилищный фонд представлен усадебной 1-2-х этажной застройкой и многоквартирной 2-х, 3-5-ти этажной застройкой. Многоквартирные капитальные дома сосредоточены в центре поселка. </w:t>
      </w:r>
    </w:p>
    <w:p w:rsidR="00E10581" w:rsidRPr="00430144" w:rsidRDefault="00E10581" w:rsidP="00A375C7">
      <w:pPr>
        <w:tabs>
          <w:tab w:val="left" w:pos="709"/>
        </w:tabs>
        <w:suppressAutoHyphens/>
        <w:spacing w:line="360" w:lineRule="auto"/>
        <w:ind w:firstLine="720"/>
        <w:jc w:val="both"/>
        <w:rPr>
          <w:rFonts w:ascii="Arial" w:hAnsi="Arial" w:cs="Arial"/>
          <w:lang w:eastAsia="ar-SA"/>
        </w:rPr>
      </w:pPr>
      <w:r w:rsidRPr="00430144">
        <w:rPr>
          <w:rFonts w:ascii="Arial" w:hAnsi="Arial" w:cs="Arial"/>
          <w:lang w:eastAsia="ar-SA"/>
        </w:rPr>
        <w:t>По данным отдела архитектуры и строительства Администрации Сергиевского района, общий жилищный ф</w:t>
      </w:r>
      <w:r w:rsidR="00C04835">
        <w:rPr>
          <w:rFonts w:ascii="Arial" w:hAnsi="Arial" w:cs="Arial"/>
          <w:lang w:eastAsia="ar-SA"/>
        </w:rPr>
        <w:t xml:space="preserve">онд по </w:t>
      </w:r>
      <w:proofErr w:type="spellStart"/>
      <w:r w:rsidR="00C04835">
        <w:rPr>
          <w:rFonts w:ascii="Arial" w:hAnsi="Arial" w:cs="Arial"/>
          <w:lang w:eastAsia="ar-SA"/>
        </w:rPr>
        <w:t>п.г.т</w:t>
      </w:r>
      <w:proofErr w:type="spellEnd"/>
      <w:r w:rsidR="00C04835">
        <w:rPr>
          <w:rFonts w:ascii="Arial" w:hAnsi="Arial" w:cs="Arial"/>
          <w:lang w:eastAsia="ar-SA"/>
        </w:rPr>
        <w:t>. Суходол на 01.01.25</w:t>
      </w:r>
      <w:r w:rsidRPr="00430144">
        <w:rPr>
          <w:rFonts w:ascii="Arial" w:hAnsi="Arial" w:cs="Arial"/>
          <w:lang w:eastAsia="ar-SA"/>
        </w:rPr>
        <w:t xml:space="preserve"> г. составляет </w:t>
      </w:r>
      <w:r w:rsidR="00C04835">
        <w:rPr>
          <w:rFonts w:ascii="Arial" w:hAnsi="Arial" w:cs="Arial"/>
          <w:lang w:eastAsia="ar-SA"/>
        </w:rPr>
        <w:t>409 100</w:t>
      </w:r>
      <w:r w:rsidRPr="00430144">
        <w:rPr>
          <w:rFonts w:ascii="Arial" w:hAnsi="Arial" w:cs="Arial"/>
          <w:lang w:eastAsia="ar-SA"/>
        </w:rPr>
        <w:t xml:space="preserve"> м</w:t>
      </w:r>
      <w:r w:rsidRPr="00430144">
        <w:rPr>
          <w:rFonts w:ascii="Arial" w:hAnsi="Arial" w:cs="Arial"/>
          <w:vertAlign w:val="superscript"/>
          <w:lang w:eastAsia="ar-SA"/>
        </w:rPr>
        <w:t>2</w:t>
      </w:r>
      <w:r w:rsidRPr="00430144">
        <w:rPr>
          <w:rFonts w:ascii="Arial" w:hAnsi="Arial" w:cs="Arial"/>
          <w:lang w:eastAsia="ar-SA"/>
        </w:rPr>
        <w:t>, в том числе:</w:t>
      </w:r>
    </w:p>
    <w:p w:rsidR="00E10581" w:rsidRPr="00430144" w:rsidRDefault="00E10581" w:rsidP="00A375C7">
      <w:pPr>
        <w:numPr>
          <w:ilvl w:val="0"/>
          <w:numId w:val="48"/>
        </w:numPr>
        <w:suppressAutoHyphens/>
        <w:spacing w:line="360" w:lineRule="auto"/>
        <w:jc w:val="both"/>
        <w:rPr>
          <w:rFonts w:ascii="Arial" w:hAnsi="Arial" w:cs="Arial"/>
          <w:lang w:eastAsia="ar-SA"/>
        </w:rPr>
      </w:pPr>
      <w:proofErr w:type="gramStart"/>
      <w:r w:rsidRPr="00430144">
        <w:rPr>
          <w:rFonts w:ascii="Arial" w:hAnsi="Arial" w:cs="Arial"/>
          <w:lang w:eastAsia="ar-SA"/>
        </w:rPr>
        <w:t>государственный</w:t>
      </w:r>
      <w:proofErr w:type="gramEnd"/>
      <w:r w:rsidRPr="00430144">
        <w:rPr>
          <w:rFonts w:ascii="Arial" w:hAnsi="Arial" w:cs="Arial"/>
          <w:lang w:eastAsia="ar-SA"/>
        </w:rPr>
        <w:t xml:space="preserve"> (федеральный) – 700 м</w:t>
      </w:r>
      <w:r w:rsidRPr="00430144">
        <w:rPr>
          <w:rFonts w:ascii="Arial" w:hAnsi="Arial" w:cs="Arial"/>
          <w:vertAlign w:val="superscript"/>
          <w:lang w:eastAsia="ar-SA"/>
        </w:rPr>
        <w:t>2;</w:t>
      </w:r>
    </w:p>
    <w:p w:rsidR="00E10581" w:rsidRPr="00430144" w:rsidRDefault="00E10581" w:rsidP="00A375C7">
      <w:pPr>
        <w:numPr>
          <w:ilvl w:val="0"/>
          <w:numId w:val="48"/>
        </w:numPr>
        <w:suppressAutoHyphens/>
        <w:spacing w:line="360" w:lineRule="auto"/>
        <w:jc w:val="both"/>
        <w:rPr>
          <w:rFonts w:ascii="Arial" w:hAnsi="Arial" w:cs="Arial"/>
          <w:lang w:eastAsia="ar-SA"/>
        </w:rPr>
      </w:pPr>
      <w:proofErr w:type="gramStart"/>
      <w:r w:rsidRPr="00430144">
        <w:rPr>
          <w:rFonts w:ascii="Arial" w:hAnsi="Arial" w:cs="Arial"/>
          <w:lang w:eastAsia="ar-SA"/>
        </w:rPr>
        <w:t>муниципальный</w:t>
      </w:r>
      <w:proofErr w:type="gramEnd"/>
      <w:r w:rsidRPr="00430144">
        <w:rPr>
          <w:rFonts w:ascii="Arial" w:hAnsi="Arial" w:cs="Arial"/>
          <w:lang w:eastAsia="ar-SA"/>
        </w:rPr>
        <w:t xml:space="preserve"> – </w:t>
      </w:r>
      <w:r w:rsidR="00C04835">
        <w:rPr>
          <w:rFonts w:ascii="Arial" w:hAnsi="Arial" w:cs="Arial"/>
          <w:lang w:eastAsia="ar-SA"/>
        </w:rPr>
        <w:t>64000</w:t>
      </w:r>
      <w:r w:rsidRPr="00430144">
        <w:rPr>
          <w:rFonts w:ascii="Arial" w:hAnsi="Arial" w:cs="Arial"/>
          <w:lang w:eastAsia="ar-SA"/>
        </w:rPr>
        <w:t xml:space="preserve"> м</w:t>
      </w:r>
      <w:r w:rsidRPr="00430144">
        <w:rPr>
          <w:rFonts w:ascii="Arial" w:hAnsi="Arial" w:cs="Arial"/>
          <w:vertAlign w:val="superscript"/>
          <w:lang w:eastAsia="ar-SA"/>
        </w:rPr>
        <w:t>2</w:t>
      </w:r>
      <w:r w:rsidRPr="00430144">
        <w:rPr>
          <w:rFonts w:ascii="Arial" w:hAnsi="Arial" w:cs="Arial"/>
          <w:lang w:eastAsia="ar-SA"/>
        </w:rPr>
        <w:t>;</w:t>
      </w:r>
    </w:p>
    <w:p w:rsidR="00E10581" w:rsidRPr="00430144" w:rsidRDefault="00E10581" w:rsidP="00A375C7">
      <w:pPr>
        <w:numPr>
          <w:ilvl w:val="0"/>
          <w:numId w:val="48"/>
        </w:numPr>
        <w:suppressAutoHyphens/>
        <w:spacing w:line="360" w:lineRule="auto"/>
        <w:jc w:val="both"/>
        <w:rPr>
          <w:rFonts w:ascii="Arial" w:hAnsi="Arial" w:cs="Arial"/>
          <w:lang w:eastAsia="ar-SA"/>
        </w:rPr>
      </w:pPr>
      <w:proofErr w:type="gramStart"/>
      <w:r w:rsidRPr="00430144">
        <w:rPr>
          <w:rFonts w:ascii="Arial" w:hAnsi="Arial" w:cs="Arial"/>
          <w:lang w:eastAsia="ar-SA"/>
        </w:rPr>
        <w:lastRenderedPageBreak/>
        <w:t>частный</w:t>
      </w:r>
      <w:proofErr w:type="gramEnd"/>
      <w:r w:rsidRPr="00430144">
        <w:rPr>
          <w:rFonts w:ascii="Arial" w:hAnsi="Arial" w:cs="Arial"/>
          <w:lang w:eastAsia="ar-SA"/>
        </w:rPr>
        <w:t xml:space="preserve"> – </w:t>
      </w:r>
      <w:r w:rsidR="00C04835">
        <w:rPr>
          <w:rFonts w:ascii="Arial" w:hAnsi="Arial" w:cs="Arial"/>
          <w:lang w:eastAsia="ar-SA"/>
        </w:rPr>
        <w:t>344400</w:t>
      </w:r>
      <w:r w:rsidRPr="00430144">
        <w:rPr>
          <w:rFonts w:ascii="Arial" w:hAnsi="Arial" w:cs="Arial"/>
          <w:lang w:eastAsia="ar-SA"/>
        </w:rPr>
        <w:t xml:space="preserve"> м</w:t>
      </w:r>
      <w:r w:rsidRPr="00430144">
        <w:rPr>
          <w:rFonts w:ascii="Arial" w:hAnsi="Arial" w:cs="Arial"/>
          <w:vertAlign w:val="superscript"/>
          <w:lang w:eastAsia="ar-SA"/>
        </w:rPr>
        <w:t>2</w:t>
      </w:r>
      <w:r w:rsidRPr="00430144">
        <w:rPr>
          <w:rFonts w:ascii="Arial" w:hAnsi="Arial" w:cs="Arial"/>
          <w:lang w:eastAsia="ar-SA"/>
        </w:rPr>
        <w:t>.</w:t>
      </w:r>
    </w:p>
    <w:p w:rsidR="00E10581" w:rsidRPr="00430144" w:rsidRDefault="00E10581" w:rsidP="001046FA">
      <w:pPr>
        <w:tabs>
          <w:tab w:val="left" w:pos="709"/>
        </w:tabs>
        <w:suppressAutoHyphens/>
        <w:spacing w:line="360" w:lineRule="auto"/>
        <w:ind w:firstLine="709"/>
        <w:jc w:val="both"/>
        <w:rPr>
          <w:rFonts w:ascii="Arial" w:hAnsi="Arial" w:cs="Arial"/>
          <w:lang w:eastAsia="ar-SA"/>
        </w:rPr>
      </w:pPr>
    </w:p>
    <w:p w:rsidR="00E10581" w:rsidRPr="00430144" w:rsidRDefault="00E10581" w:rsidP="005A4E2F">
      <w:pPr>
        <w:tabs>
          <w:tab w:val="left" w:pos="709"/>
        </w:tabs>
        <w:suppressAutoHyphens/>
        <w:spacing w:line="360" w:lineRule="auto"/>
        <w:ind w:firstLine="709"/>
        <w:jc w:val="both"/>
        <w:rPr>
          <w:rFonts w:ascii="Arial" w:hAnsi="Arial" w:cs="Arial"/>
          <w:lang w:eastAsia="ar-SA"/>
        </w:rPr>
      </w:pPr>
      <w:r w:rsidRPr="00430144">
        <w:rPr>
          <w:rFonts w:ascii="Arial" w:hAnsi="Arial" w:cs="Arial"/>
          <w:lang w:eastAsia="ar-SA"/>
        </w:rPr>
        <w:t xml:space="preserve">Средняя обеспеченность населения общей площадью жилого фонда </w:t>
      </w:r>
      <w:proofErr w:type="spellStart"/>
      <w:r w:rsidRPr="00430144">
        <w:rPr>
          <w:rFonts w:ascii="Arial" w:hAnsi="Arial" w:cs="Arial"/>
          <w:lang w:eastAsia="ar-SA"/>
        </w:rPr>
        <w:t>г.п</w:t>
      </w:r>
      <w:proofErr w:type="spellEnd"/>
      <w:r w:rsidRPr="00430144">
        <w:rPr>
          <w:rFonts w:ascii="Arial" w:hAnsi="Arial" w:cs="Arial"/>
          <w:lang w:eastAsia="ar-SA"/>
        </w:rPr>
        <w:t xml:space="preserve">. Суходол составила </w:t>
      </w:r>
      <w:r w:rsidR="00C04835">
        <w:rPr>
          <w:rFonts w:ascii="Arial" w:hAnsi="Arial" w:cs="Arial"/>
          <w:lang w:eastAsia="ar-SA"/>
        </w:rPr>
        <w:t>31,09</w:t>
      </w:r>
      <w:r w:rsidRPr="00430144">
        <w:rPr>
          <w:rFonts w:ascii="Arial" w:hAnsi="Arial" w:cs="Arial"/>
          <w:lang w:eastAsia="ar-SA"/>
        </w:rPr>
        <w:t xml:space="preserve"> м</w:t>
      </w:r>
      <w:r w:rsidRPr="00430144">
        <w:rPr>
          <w:rFonts w:ascii="Arial" w:hAnsi="Arial" w:cs="Arial"/>
          <w:vertAlign w:val="superscript"/>
          <w:lang w:eastAsia="ar-SA"/>
        </w:rPr>
        <w:t>2</w:t>
      </w:r>
      <w:r w:rsidRPr="00430144">
        <w:rPr>
          <w:rFonts w:ascii="Arial" w:hAnsi="Arial" w:cs="Arial"/>
          <w:lang w:eastAsia="ar-SA"/>
        </w:rPr>
        <w:t xml:space="preserve"> на человека.</w:t>
      </w:r>
    </w:p>
    <w:p w:rsidR="00E10581" w:rsidRPr="00430144" w:rsidRDefault="00E10581" w:rsidP="00A375C7">
      <w:pPr>
        <w:suppressAutoHyphens/>
        <w:spacing w:line="360" w:lineRule="auto"/>
        <w:ind w:firstLine="709"/>
        <w:jc w:val="both"/>
        <w:rPr>
          <w:rFonts w:ascii="Arial" w:hAnsi="Arial" w:cs="Arial"/>
          <w:lang w:eastAsia="ar-SA"/>
        </w:rPr>
      </w:pPr>
      <w:r w:rsidRPr="00430144">
        <w:rPr>
          <w:rFonts w:ascii="Arial" w:hAnsi="Arial" w:cs="Arial"/>
          <w:lang w:eastAsia="ar-SA"/>
        </w:rPr>
        <w:t xml:space="preserve">Обеспеченность населения </w:t>
      </w:r>
      <w:proofErr w:type="spellStart"/>
      <w:r w:rsidRPr="00430144">
        <w:rPr>
          <w:rFonts w:ascii="Arial" w:hAnsi="Arial" w:cs="Arial"/>
          <w:lang w:eastAsia="ar-SA"/>
        </w:rPr>
        <w:t>г.п</w:t>
      </w:r>
      <w:proofErr w:type="spellEnd"/>
      <w:r w:rsidRPr="00430144">
        <w:rPr>
          <w:rFonts w:ascii="Arial" w:hAnsi="Arial" w:cs="Arial"/>
          <w:lang w:eastAsia="ar-SA"/>
        </w:rPr>
        <w:t>. Суходол общей площадью жилого фонда выше среднего показателя обеспеченности жильем в Самарской области – 2</w:t>
      </w:r>
      <w:r w:rsidR="00C04835">
        <w:rPr>
          <w:rFonts w:ascii="Arial" w:hAnsi="Arial" w:cs="Arial"/>
          <w:lang w:eastAsia="ar-SA"/>
        </w:rPr>
        <w:t>9</w:t>
      </w:r>
      <w:r w:rsidRPr="00430144">
        <w:rPr>
          <w:rFonts w:ascii="Arial" w:hAnsi="Arial" w:cs="Arial"/>
          <w:lang w:eastAsia="ar-SA"/>
        </w:rPr>
        <w:t>,</w:t>
      </w:r>
      <w:r w:rsidR="00C04835">
        <w:rPr>
          <w:rFonts w:ascii="Arial" w:hAnsi="Arial" w:cs="Arial"/>
          <w:lang w:eastAsia="ar-SA"/>
        </w:rPr>
        <w:t>4</w:t>
      </w:r>
      <w:r w:rsidRPr="00430144">
        <w:rPr>
          <w:rFonts w:ascii="Arial" w:hAnsi="Arial" w:cs="Arial"/>
          <w:lang w:eastAsia="ar-SA"/>
        </w:rPr>
        <w:t xml:space="preserve"> м</w:t>
      </w:r>
      <w:r w:rsidRPr="00430144">
        <w:rPr>
          <w:rFonts w:ascii="Arial" w:hAnsi="Arial" w:cs="Arial"/>
          <w:vertAlign w:val="superscript"/>
          <w:lang w:eastAsia="ar-SA"/>
        </w:rPr>
        <w:t>2</w:t>
      </w:r>
      <w:r w:rsidRPr="00430144">
        <w:rPr>
          <w:rFonts w:ascii="Arial" w:hAnsi="Arial" w:cs="Arial"/>
          <w:lang w:eastAsia="ar-SA"/>
        </w:rPr>
        <w:t xml:space="preserve">/чел. и среднероссийского показателя - </w:t>
      </w:r>
      <w:r w:rsidR="00C04835">
        <w:rPr>
          <w:rFonts w:ascii="Arial" w:hAnsi="Arial" w:cs="Arial"/>
          <w:lang w:eastAsia="ar-SA"/>
        </w:rPr>
        <w:t>29</w:t>
      </w:r>
      <w:r w:rsidRPr="00430144">
        <w:rPr>
          <w:rFonts w:ascii="Arial" w:hAnsi="Arial" w:cs="Arial"/>
          <w:lang w:eastAsia="ar-SA"/>
        </w:rPr>
        <w:t>,4 м</w:t>
      </w:r>
      <w:r w:rsidRPr="00430144">
        <w:rPr>
          <w:rFonts w:ascii="Arial" w:hAnsi="Arial" w:cs="Arial"/>
          <w:vertAlign w:val="superscript"/>
          <w:lang w:eastAsia="ar-SA"/>
        </w:rPr>
        <w:t>2</w:t>
      </w:r>
      <w:r w:rsidRPr="00430144">
        <w:rPr>
          <w:rFonts w:ascii="Arial" w:hAnsi="Arial" w:cs="Arial"/>
          <w:lang w:eastAsia="ar-SA"/>
        </w:rPr>
        <w:t xml:space="preserve"> на человека.</w:t>
      </w:r>
    </w:p>
    <w:p w:rsidR="00E10581" w:rsidRPr="00430144" w:rsidRDefault="00C04835" w:rsidP="00A375C7">
      <w:pPr>
        <w:suppressAutoHyphens/>
        <w:spacing w:line="360" w:lineRule="auto"/>
        <w:ind w:firstLine="709"/>
        <w:jc w:val="both"/>
        <w:rPr>
          <w:rFonts w:ascii="Arial" w:hAnsi="Arial" w:cs="Arial"/>
          <w:lang w:eastAsia="ar-SA"/>
        </w:rPr>
      </w:pPr>
      <w:r>
        <w:rPr>
          <w:rFonts w:ascii="Arial" w:hAnsi="Arial" w:cs="Arial"/>
          <w:lang w:eastAsia="ar-SA"/>
        </w:rPr>
        <w:t>В</w:t>
      </w:r>
      <w:r w:rsidR="00E10581" w:rsidRPr="00430144">
        <w:rPr>
          <w:rFonts w:ascii="Arial" w:hAnsi="Arial" w:cs="Arial"/>
          <w:lang w:eastAsia="ar-SA"/>
        </w:rPr>
        <w:t xml:space="preserve">етхий жилой фонд по </w:t>
      </w:r>
      <w:proofErr w:type="spellStart"/>
      <w:r w:rsidR="00E10581" w:rsidRPr="00430144">
        <w:rPr>
          <w:rFonts w:ascii="Arial" w:hAnsi="Arial" w:cs="Arial"/>
          <w:lang w:eastAsia="ar-SA"/>
        </w:rPr>
        <w:t>г.п</w:t>
      </w:r>
      <w:proofErr w:type="spellEnd"/>
      <w:r w:rsidR="00E10581" w:rsidRPr="00430144">
        <w:rPr>
          <w:rFonts w:ascii="Arial" w:hAnsi="Arial" w:cs="Arial"/>
          <w:lang w:eastAsia="ar-SA"/>
        </w:rPr>
        <w:t xml:space="preserve">. Суходол составляет </w:t>
      </w:r>
      <w:r>
        <w:rPr>
          <w:rFonts w:ascii="Arial" w:hAnsi="Arial" w:cs="Arial"/>
          <w:lang w:eastAsia="ar-SA"/>
        </w:rPr>
        <w:t>2290</w:t>
      </w:r>
      <w:r w:rsidR="00E10581" w:rsidRPr="00430144">
        <w:rPr>
          <w:rFonts w:ascii="Arial" w:hAnsi="Arial" w:cs="Arial"/>
          <w:sz w:val="28"/>
          <w:szCs w:val="28"/>
          <w:lang w:eastAsia="ar-SA"/>
        </w:rPr>
        <w:t xml:space="preserve"> </w:t>
      </w:r>
      <w:r w:rsidR="00E10581" w:rsidRPr="00430144">
        <w:rPr>
          <w:rFonts w:ascii="Arial" w:hAnsi="Arial" w:cs="Arial"/>
          <w:lang w:eastAsia="ar-SA"/>
        </w:rPr>
        <w:t>м</w:t>
      </w:r>
      <w:r w:rsidR="00E10581" w:rsidRPr="00430144">
        <w:rPr>
          <w:rFonts w:ascii="Arial" w:hAnsi="Arial" w:cs="Arial"/>
          <w:vertAlign w:val="superscript"/>
          <w:lang w:eastAsia="ar-SA"/>
        </w:rPr>
        <w:t>2</w:t>
      </w:r>
      <w:r w:rsidR="00E10581" w:rsidRPr="00430144">
        <w:rPr>
          <w:rFonts w:ascii="Arial" w:hAnsi="Arial" w:cs="Arial"/>
          <w:lang w:eastAsia="ar-SA"/>
        </w:rPr>
        <w:t xml:space="preserve">. </w:t>
      </w:r>
    </w:p>
    <w:p w:rsidR="00E10581" w:rsidRPr="00430144" w:rsidRDefault="00E10581" w:rsidP="00A16F71">
      <w:pPr>
        <w:pStyle w:val="aff5"/>
        <w:jc w:val="center"/>
        <w:rPr>
          <w:rFonts w:cs="Times New Roman"/>
          <w:b/>
          <w:bCs/>
        </w:rPr>
      </w:pPr>
    </w:p>
    <w:p w:rsidR="00E10581" w:rsidRPr="00430144" w:rsidRDefault="00E10581" w:rsidP="00BE74BE">
      <w:pPr>
        <w:pStyle w:val="3"/>
        <w:spacing w:line="360" w:lineRule="auto"/>
        <w:jc w:val="center"/>
        <w:rPr>
          <w:rFonts w:ascii="Arial" w:hAnsi="Arial" w:cs="Arial"/>
          <w:i/>
          <w:iCs/>
        </w:rPr>
      </w:pPr>
      <w:r w:rsidRPr="00430144">
        <w:rPr>
          <w:rFonts w:ascii="Arial" w:hAnsi="Arial" w:cs="Arial"/>
          <w:i/>
          <w:iCs/>
        </w:rPr>
        <w:t>Общественно – деловая зона</w:t>
      </w:r>
    </w:p>
    <w:p w:rsidR="00E10581" w:rsidRPr="00430144" w:rsidRDefault="00E10581" w:rsidP="005A4E2F">
      <w:pPr>
        <w:suppressAutoHyphens/>
        <w:spacing w:line="360" w:lineRule="auto"/>
        <w:ind w:firstLine="709"/>
        <w:jc w:val="both"/>
        <w:rPr>
          <w:rFonts w:ascii="Arial" w:hAnsi="Arial" w:cs="Arial"/>
          <w:lang w:eastAsia="ar-SA"/>
        </w:rPr>
      </w:pPr>
      <w:r w:rsidRPr="00430144">
        <w:rPr>
          <w:rFonts w:ascii="Arial" w:hAnsi="Arial" w:cs="Arial"/>
          <w:lang w:eastAsia="ar-SA"/>
        </w:rPr>
        <w:t>Общественно-деловая зона предназначена для размещения объектов здравоохранения, культуры, торговли, общественного питания, бытового обслуживания, коммерческой деятельности, а также образовательных учреждений среднего профессионального образования, административных, учреждений, культовых зданий и иных строений и сооружений, стоянок автомобильного транспорта, центров деловой финансовой, общественной активности.</w:t>
      </w:r>
    </w:p>
    <w:p w:rsidR="00E10581" w:rsidRPr="00430144" w:rsidRDefault="00E10581" w:rsidP="005A4E2F">
      <w:pPr>
        <w:tabs>
          <w:tab w:val="left" w:pos="709"/>
        </w:tabs>
        <w:suppressAutoHyphens/>
        <w:spacing w:line="360" w:lineRule="auto"/>
        <w:ind w:firstLine="709"/>
        <w:jc w:val="both"/>
        <w:rPr>
          <w:rFonts w:ascii="Arial" w:hAnsi="Arial" w:cs="Arial"/>
          <w:lang w:eastAsia="ar-SA"/>
        </w:rPr>
      </w:pPr>
      <w:r w:rsidRPr="00430144">
        <w:rPr>
          <w:rFonts w:ascii="Arial" w:hAnsi="Arial" w:cs="Arial"/>
          <w:lang w:eastAsia="ar-SA"/>
        </w:rPr>
        <w:t xml:space="preserve">Единый общественный центр городского поселения Суходол сформирован в административном центре поселения </w:t>
      </w:r>
      <w:proofErr w:type="spellStart"/>
      <w:r w:rsidRPr="00430144">
        <w:rPr>
          <w:rFonts w:ascii="Arial" w:hAnsi="Arial" w:cs="Arial"/>
          <w:lang w:eastAsia="ar-SA"/>
        </w:rPr>
        <w:t>п.г.т</w:t>
      </w:r>
      <w:proofErr w:type="spellEnd"/>
      <w:r w:rsidRPr="00430144">
        <w:rPr>
          <w:rFonts w:ascii="Arial" w:hAnsi="Arial" w:cs="Arial"/>
          <w:lang w:eastAsia="ar-SA"/>
        </w:rPr>
        <w:t>. Суходол</w:t>
      </w:r>
      <w:r w:rsidRPr="00430144">
        <w:rPr>
          <w:rFonts w:ascii="Arial" w:hAnsi="Arial" w:cs="Arial"/>
          <w:b/>
          <w:bCs/>
          <w:lang w:eastAsia="ar-SA"/>
        </w:rPr>
        <w:t xml:space="preserve"> </w:t>
      </w:r>
      <w:r w:rsidRPr="00430144">
        <w:rPr>
          <w:rFonts w:ascii="Arial" w:hAnsi="Arial" w:cs="Arial"/>
          <w:lang w:eastAsia="ar-SA"/>
        </w:rPr>
        <w:t>вдоль улицы Куйбышева и на пересечении ул. Победы и ул. Мира. Учреждения культурно-бытового обслуживания размещены преимущественно в капитальных отдельно стоящих зданиях.</w:t>
      </w:r>
    </w:p>
    <w:p w:rsidR="00E10581" w:rsidRPr="00430144" w:rsidRDefault="00E10581" w:rsidP="005A4E2F">
      <w:pPr>
        <w:tabs>
          <w:tab w:val="left" w:pos="709"/>
        </w:tabs>
        <w:suppressAutoHyphens/>
        <w:spacing w:line="360" w:lineRule="auto"/>
        <w:ind w:firstLine="540"/>
        <w:jc w:val="both"/>
        <w:rPr>
          <w:rFonts w:ascii="Arial" w:hAnsi="Arial" w:cs="Arial"/>
          <w:lang w:eastAsia="ar-SA"/>
        </w:rPr>
      </w:pPr>
      <w:r w:rsidRPr="00430144">
        <w:rPr>
          <w:rFonts w:ascii="Arial" w:hAnsi="Arial" w:cs="Arial"/>
          <w:lang w:eastAsia="ar-SA"/>
        </w:rPr>
        <w:t xml:space="preserve">  Общественный центр обеспечен стандартным набором объектов культурно-бытового назначения соответствующего нормативной обеспеченности городского поселения.</w:t>
      </w:r>
    </w:p>
    <w:p w:rsidR="00E10581" w:rsidRPr="00430144" w:rsidRDefault="00E10581" w:rsidP="005A4E2F">
      <w:pPr>
        <w:tabs>
          <w:tab w:val="left" w:pos="709"/>
        </w:tabs>
        <w:suppressAutoHyphens/>
        <w:spacing w:line="360" w:lineRule="auto"/>
        <w:ind w:firstLine="709"/>
        <w:jc w:val="both"/>
        <w:rPr>
          <w:rFonts w:ascii="Arial" w:hAnsi="Arial" w:cs="Arial"/>
          <w:lang w:eastAsia="ar-SA"/>
        </w:rPr>
      </w:pPr>
      <w:r w:rsidRPr="00430144">
        <w:rPr>
          <w:rFonts w:ascii="Arial" w:hAnsi="Arial" w:cs="Arial"/>
          <w:lang w:eastAsia="ar-SA"/>
        </w:rPr>
        <w:t xml:space="preserve">В соответствии с радиусами обслуживания населения по территории </w:t>
      </w:r>
      <w:proofErr w:type="spellStart"/>
      <w:r w:rsidRPr="00430144">
        <w:rPr>
          <w:rFonts w:ascii="Arial" w:hAnsi="Arial" w:cs="Arial"/>
          <w:lang w:eastAsia="ar-SA"/>
        </w:rPr>
        <w:t>н.п</w:t>
      </w:r>
      <w:proofErr w:type="spellEnd"/>
      <w:r w:rsidRPr="00430144">
        <w:rPr>
          <w:rFonts w:ascii="Arial" w:hAnsi="Arial" w:cs="Arial"/>
          <w:lang w:eastAsia="ar-SA"/>
        </w:rPr>
        <w:t xml:space="preserve">. размещаются здания, библиотеки, почты, объекты дошкольного и школьного образования, здравоохранения, бытового обслуживания и торговли. </w:t>
      </w:r>
    </w:p>
    <w:p w:rsidR="00E10581" w:rsidRPr="00430144" w:rsidRDefault="00E10581" w:rsidP="005A4E2F">
      <w:pPr>
        <w:shd w:val="clear" w:color="auto" w:fill="FFFFFF"/>
        <w:suppressAutoHyphens/>
        <w:spacing w:line="360" w:lineRule="auto"/>
        <w:ind w:firstLine="540"/>
        <w:jc w:val="both"/>
        <w:rPr>
          <w:rFonts w:ascii="Arial" w:hAnsi="Arial" w:cs="Arial"/>
          <w:lang w:eastAsia="ar-SA"/>
        </w:rPr>
      </w:pPr>
    </w:p>
    <w:p w:rsidR="00E10581" w:rsidRPr="00430144" w:rsidRDefault="00E10581" w:rsidP="005A4E2F">
      <w:pPr>
        <w:shd w:val="clear" w:color="auto" w:fill="FFFFFF"/>
        <w:suppressAutoHyphens/>
        <w:spacing w:line="360" w:lineRule="auto"/>
        <w:ind w:firstLine="709"/>
        <w:jc w:val="both"/>
        <w:rPr>
          <w:rFonts w:ascii="Arial" w:hAnsi="Arial" w:cs="Arial"/>
          <w:lang w:eastAsia="ar-SA"/>
        </w:rPr>
      </w:pPr>
      <w:r w:rsidRPr="00430144">
        <w:rPr>
          <w:rFonts w:ascii="Arial" w:hAnsi="Arial" w:cs="Arial"/>
          <w:lang w:eastAsia="ar-SA"/>
        </w:rPr>
        <w:t>Спортивные залы школ:</w:t>
      </w:r>
    </w:p>
    <w:p w:rsidR="00E10581" w:rsidRPr="00430144" w:rsidRDefault="00E10581" w:rsidP="005A4E2F">
      <w:pPr>
        <w:shd w:val="clear" w:color="auto" w:fill="FFFFFF"/>
        <w:suppressAutoHyphens/>
        <w:spacing w:line="360" w:lineRule="auto"/>
        <w:ind w:firstLine="709"/>
        <w:jc w:val="both"/>
        <w:rPr>
          <w:rFonts w:ascii="Arial" w:hAnsi="Arial" w:cs="Arial"/>
          <w:lang w:eastAsia="ar-SA"/>
        </w:rPr>
      </w:pPr>
      <w:r w:rsidRPr="00430144">
        <w:rPr>
          <w:rFonts w:ascii="Arial" w:hAnsi="Arial" w:cs="Arial"/>
          <w:lang w:eastAsia="ar-SA"/>
        </w:rPr>
        <w:t>- Спортивный зал бывшей средней школы №3 – 288 м</w:t>
      </w:r>
      <w:r w:rsidRPr="00430144">
        <w:rPr>
          <w:rFonts w:ascii="Arial" w:hAnsi="Arial" w:cs="Arial"/>
          <w:vertAlign w:val="superscript"/>
          <w:lang w:eastAsia="ar-SA"/>
        </w:rPr>
        <w:t>2</w:t>
      </w:r>
      <w:r w:rsidRPr="00430144">
        <w:rPr>
          <w:rFonts w:ascii="Arial" w:hAnsi="Arial" w:cs="Arial"/>
          <w:lang w:eastAsia="ar-SA"/>
        </w:rPr>
        <w:t>;</w:t>
      </w:r>
    </w:p>
    <w:p w:rsidR="00E10581" w:rsidRPr="00430144" w:rsidRDefault="00E10581" w:rsidP="005A4E2F">
      <w:pPr>
        <w:shd w:val="clear" w:color="auto" w:fill="FFFFFF"/>
        <w:suppressAutoHyphens/>
        <w:spacing w:line="360" w:lineRule="auto"/>
        <w:ind w:firstLine="709"/>
        <w:jc w:val="both"/>
        <w:rPr>
          <w:rFonts w:ascii="Arial" w:hAnsi="Arial" w:cs="Arial"/>
          <w:lang w:eastAsia="ar-SA"/>
        </w:rPr>
      </w:pPr>
      <w:r w:rsidRPr="00430144">
        <w:rPr>
          <w:rFonts w:ascii="Arial" w:hAnsi="Arial" w:cs="Arial"/>
          <w:lang w:eastAsia="ar-SA"/>
        </w:rPr>
        <w:t>- Спортивный зал Суходольской средней школы №1 – 288 м</w:t>
      </w:r>
      <w:r w:rsidRPr="00430144">
        <w:rPr>
          <w:rFonts w:ascii="Arial" w:hAnsi="Arial" w:cs="Arial"/>
          <w:vertAlign w:val="superscript"/>
          <w:lang w:eastAsia="ar-SA"/>
        </w:rPr>
        <w:t>2</w:t>
      </w:r>
      <w:r w:rsidRPr="00430144">
        <w:rPr>
          <w:rFonts w:ascii="Arial" w:hAnsi="Arial" w:cs="Arial"/>
          <w:lang w:eastAsia="ar-SA"/>
        </w:rPr>
        <w:t xml:space="preserve">; </w:t>
      </w:r>
    </w:p>
    <w:p w:rsidR="00E10581" w:rsidRPr="00430144" w:rsidRDefault="00E10581" w:rsidP="005A4E2F">
      <w:pPr>
        <w:shd w:val="clear" w:color="auto" w:fill="FFFFFF"/>
        <w:suppressAutoHyphens/>
        <w:spacing w:line="360" w:lineRule="auto"/>
        <w:ind w:firstLine="709"/>
        <w:jc w:val="both"/>
        <w:rPr>
          <w:rFonts w:ascii="Arial" w:hAnsi="Arial" w:cs="Arial"/>
          <w:lang w:eastAsia="ar-SA"/>
        </w:rPr>
      </w:pPr>
      <w:r w:rsidRPr="00430144">
        <w:rPr>
          <w:rFonts w:ascii="Arial" w:hAnsi="Arial" w:cs="Arial"/>
          <w:lang w:eastAsia="ar-SA"/>
        </w:rPr>
        <w:t>- Спортивный зал Суходольской средней школы №2 – 288 м</w:t>
      </w:r>
      <w:r w:rsidRPr="00430144">
        <w:rPr>
          <w:rFonts w:ascii="Arial" w:hAnsi="Arial" w:cs="Arial"/>
          <w:vertAlign w:val="superscript"/>
          <w:lang w:eastAsia="ar-SA"/>
        </w:rPr>
        <w:t>2</w:t>
      </w:r>
      <w:r w:rsidRPr="00430144">
        <w:rPr>
          <w:rFonts w:ascii="Arial" w:hAnsi="Arial" w:cs="Arial"/>
          <w:lang w:eastAsia="ar-SA"/>
        </w:rPr>
        <w:t>.</w:t>
      </w:r>
    </w:p>
    <w:p w:rsidR="00E10581" w:rsidRPr="00430144" w:rsidRDefault="00E10581" w:rsidP="005A4E2F">
      <w:pPr>
        <w:shd w:val="clear" w:color="auto" w:fill="FFFFFF"/>
        <w:suppressAutoHyphens/>
        <w:spacing w:line="360" w:lineRule="auto"/>
        <w:ind w:firstLine="540"/>
        <w:jc w:val="both"/>
        <w:rPr>
          <w:rFonts w:ascii="Arial" w:hAnsi="Arial" w:cs="Arial"/>
          <w:lang w:eastAsia="ar-SA"/>
        </w:rPr>
      </w:pPr>
    </w:p>
    <w:p w:rsidR="00E10581" w:rsidRPr="00430144" w:rsidRDefault="00E10581" w:rsidP="005A4E2F">
      <w:pPr>
        <w:suppressAutoHyphens/>
        <w:spacing w:line="360" w:lineRule="auto"/>
        <w:ind w:firstLine="709"/>
        <w:jc w:val="both"/>
        <w:rPr>
          <w:rFonts w:ascii="Arial" w:hAnsi="Arial" w:cs="Arial"/>
        </w:rPr>
      </w:pPr>
      <w:r w:rsidRPr="00430144">
        <w:rPr>
          <w:rFonts w:ascii="Arial" w:hAnsi="Arial" w:cs="Arial"/>
          <w:lang w:eastAsia="ar-SA"/>
        </w:rPr>
        <w:t xml:space="preserve">Бытовые услуги, такие как, ремонт теле-и радиоаппаратуры, ремонт обуви, изготовление и ремонт одежды, ремонт холодильников, услуги по ремонту часов, </w:t>
      </w:r>
      <w:r w:rsidRPr="00430144">
        <w:rPr>
          <w:rFonts w:ascii="Arial" w:hAnsi="Arial" w:cs="Arial"/>
          <w:lang w:eastAsia="ar-SA"/>
        </w:rPr>
        <w:lastRenderedPageBreak/>
        <w:t>фотографирование, парикмахерские услуги жителям поселения оказывают индивидуальные предприниматели в административном центре района.</w:t>
      </w:r>
    </w:p>
    <w:p w:rsidR="00E10581" w:rsidRPr="00430144" w:rsidRDefault="00E10581" w:rsidP="005A4E2F">
      <w:pPr>
        <w:suppressAutoHyphens/>
        <w:spacing w:line="360" w:lineRule="auto"/>
        <w:ind w:firstLine="600"/>
        <w:jc w:val="both"/>
        <w:rPr>
          <w:rFonts w:ascii="Arial" w:hAnsi="Arial" w:cs="Arial"/>
          <w:lang w:eastAsia="ar-SA"/>
        </w:rPr>
      </w:pPr>
    </w:p>
    <w:p w:rsidR="00E10581" w:rsidRPr="00430144" w:rsidRDefault="00E10581" w:rsidP="005A4E2F">
      <w:pPr>
        <w:tabs>
          <w:tab w:val="left" w:pos="9354"/>
        </w:tabs>
        <w:suppressAutoHyphens/>
        <w:spacing w:line="360" w:lineRule="auto"/>
        <w:ind w:right="-2" w:firstLine="600"/>
        <w:jc w:val="both"/>
        <w:rPr>
          <w:rFonts w:ascii="Arial" w:hAnsi="Arial" w:cs="Arial"/>
          <w:color w:val="000000"/>
          <w:lang w:eastAsia="ar-SA"/>
        </w:rPr>
      </w:pPr>
      <w:r w:rsidRPr="00430144">
        <w:rPr>
          <w:rFonts w:ascii="Arial" w:hAnsi="Arial" w:cs="Arial"/>
          <w:lang w:eastAsia="ar-SA"/>
        </w:rPr>
        <w:t>На территории городского поселения Суходол расположены объекты культурного наследия.</w:t>
      </w:r>
    </w:p>
    <w:p w:rsidR="00E10581" w:rsidRPr="00430144" w:rsidRDefault="00E10581" w:rsidP="005A4E2F">
      <w:pPr>
        <w:suppressAutoHyphens/>
        <w:spacing w:line="360" w:lineRule="auto"/>
        <w:jc w:val="both"/>
        <w:rPr>
          <w:rFonts w:ascii="Arial" w:hAnsi="Arial" w:cs="Arial"/>
          <w:lang w:eastAsia="ar-SA"/>
        </w:rPr>
      </w:pPr>
    </w:p>
    <w:p w:rsidR="00E10581" w:rsidRPr="00430144" w:rsidRDefault="00E10581" w:rsidP="008A0D68">
      <w:pPr>
        <w:pStyle w:val="11111"/>
        <w:ind w:firstLine="0"/>
        <w:jc w:val="center"/>
        <w:rPr>
          <w:i/>
          <w:iCs/>
        </w:rPr>
      </w:pPr>
      <w:r w:rsidRPr="00430144">
        <w:rPr>
          <w:i/>
          <w:iCs/>
        </w:rPr>
        <w:t>Производственная и коммунально-складская зоны</w:t>
      </w:r>
    </w:p>
    <w:p w:rsidR="00E10581" w:rsidRPr="00430144" w:rsidRDefault="00E10581" w:rsidP="00884B99">
      <w:pPr>
        <w:tabs>
          <w:tab w:val="left" w:pos="709"/>
        </w:tabs>
        <w:suppressAutoHyphens/>
        <w:spacing w:line="360" w:lineRule="auto"/>
        <w:ind w:firstLine="709"/>
        <w:jc w:val="both"/>
        <w:rPr>
          <w:rFonts w:ascii="Arial" w:hAnsi="Arial" w:cs="Arial"/>
          <w:lang w:eastAsia="ar-SA"/>
        </w:rPr>
      </w:pPr>
      <w:r w:rsidRPr="00430144">
        <w:rPr>
          <w:rFonts w:ascii="Arial" w:hAnsi="Arial" w:cs="Arial"/>
          <w:lang w:eastAsia="ar-SA"/>
        </w:rPr>
        <w:t>В состав зоны производственного использования включаются:</w:t>
      </w:r>
    </w:p>
    <w:p w:rsidR="00E10581" w:rsidRPr="00430144" w:rsidRDefault="00E10581" w:rsidP="00477C18">
      <w:pPr>
        <w:suppressAutoHyphens/>
        <w:spacing w:line="360" w:lineRule="auto"/>
        <w:ind w:firstLine="709"/>
        <w:jc w:val="both"/>
        <w:rPr>
          <w:rFonts w:ascii="Arial" w:hAnsi="Arial" w:cs="Arial"/>
          <w:lang w:eastAsia="ar-SA"/>
        </w:rPr>
      </w:pPr>
      <w:r w:rsidRPr="00430144">
        <w:rPr>
          <w:rFonts w:ascii="Arial" w:hAnsi="Arial" w:cs="Arial"/>
          <w:lang w:eastAsia="ar-SA"/>
        </w:rPr>
        <w:t>- производственная зона – зона размещения производственных объектов с различными нормативами воздействия на окружающую среду.</w:t>
      </w:r>
    </w:p>
    <w:p w:rsidR="00E10581" w:rsidRPr="00430144" w:rsidRDefault="00E10581" w:rsidP="00477C18">
      <w:pPr>
        <w:suppressAutoHyphens/>
        <w:spacing w:line="360" w:lineRule="auto"/>
        <w:ind w:firstLine="709"/>
        <w:jc w:val="both"/>
        <w:rPr>
          <w:rFonts w:ascii="Arial" w:hAnsi="Arial" w:cs="Arial"/>
          <w:lang w:eastAsia="ar-SA"/>
        </w:rPr>
      </w:pPr>
      <w:r w:rsidRPr="00430144">
        <w:rPr>
          <w:rFonts w:ascii="Arial" w:hAnsi="Arial" w:cs="Arial"/>
          <w:lang w:eastAsia="ar-SA"/>
        </w:rPr>
        <w:t>- коммунально-складская зона – зона размещения коммунальных и складских объектов, объектов оптовой торговли, складов ГСМ, нефтебаз.</w:t>
      </w:r>
    </w:p>
    <w:p w:rsidR="00E10581" w:rsidRPr="00430144" w:rsidRDefault="00E10581" w:rsidP="00477C18">
      <w:pPr>
        <w:suppressAutoHyphens/>
        <w:spacing w:line="360" w:lineRule="auto"/>
        <w:jc w:val="both"/>
        <w:rPr>
          <w:rFonts w:ascii="Arial" w:hAnsi="Arial" w:cs="Arial"/>
          <w:color w:val="0000CC"/>
        </w:rPr>
      </w:pPr>
    </w:p>
    <w:p w:rsidR="00E10581" w:rsidRPr="00430144" w:rsidRDefault="00E10581" w:rsidP="00477C18">
      <w:pPr>
        <w:tabs>
          <w:tab w:val="left" w:pos="709"/>
          <w:tab w:val="num" w:pos="1771"/>
        </w:tabs>
        <w:suppressAutoHyphens/>
        <w:spacing w:line="360" w:lineRule="auto"/>
        <w:ind w:firstLine="709"/>
        <w:jc w:val="both"/>
        <w:rPr>
          <w:rFonts w:ascii="Arial" w:hAnsi="Arial" w:cs="Arial"/>
          <w:lang w:eastAsia="ar-SA"/>
        </w:rPr>
      </w:pPr>
      <w:r w:rsidRPr="00430144">
        <w:rPr>
          <w:rFonts w:ascii="Arial" w:hAnsi="Arial" w:cs="Arial"/>
        </w:rPr>
        <w:t xml:space="preserve">Производственная зона </w:t>
      </w:r>
      <w:proofErr w:type="spellStart"/>
      <w:r w:rsidRPr="00430144">
        <w:rPr>
          <w:rFonts w:ascii="Arial" w:hAnsi="Arial" w:cs="Arial"/>
        </w:rPr>
        <w:t>п.г.т</w:t>
      </w:r>
      <w:proofErr w:type="spellEnd"/>
      <w:r w:rsidRPr="00430144">
        <w:rPr>
          <w:rFonts w:ascii="Arial" w:hAnsi="Arial" w:cs="Arial"/>
        </w:rPr>
        <w:t xml:space="preserve">. Суходол, представляет собой совокупность производственных площадок, расположенных в </w:t>
      </w:r>
      <w:r w:rsidRPr="00430144">
        <w:rPr>
          <w:rFonts w:ascii="Arial" w:hAnsi="Arial" w:cs="Arial"/>
          <w:lang w:eastAsia="ar-SA"/>
        </w:rPr>
        <w:t>юго-восточной, северо-восточной и восточной части</w:t>
      </w:r>
      <w:r w:rsidRPr="00430144">
        <w:rPr>
          <w:rFonts w:ascii="Arial" w:hAnsi="Arial" w:cs="Arial"/>
        </w:rPr>
        <w:t xml:space="preserve"> </w:t>
      </w:r>
      <w:proofErr w:type="spellStart"/>
      <w:r w:rsidRPr="00430144">
        <w:rPr>
          <w:rFonts w:ascii="Arial" w:hAnsi="Arial" w:cs="Arial"/>
        </w:rPr>
        <w:t>н.п</w:t>
      </w:r>
      <w:proofErr w:type="spellEnd"/>
      <w:r w:rsidRPr="00430144">
        <w:rPr>
          <w:rFonts w:ascii="Arial" w:hAnsi="Arial" w:cs="Arial"/>
        </w:rPr>
        <w:t xml:space="preserve">. </w:t>
      </w:r>
      <w:r w:rsidRPr="00430144">
        <w:rPr>
          <w:rFonts w:ascii="Arial" w:hAnsi="Arial" w:cs="Arial"/>
          <w:lang w:eastAsia="ar-SA"/>
        </w:rPr>
        <w:t>Общая площадь территории производственной зоны составляет 62,62 га.</w:t>
      </w:r>
    </w:p>
    <w:p w:rsidR="00E10581" w:rsidRPr="00430144" w:rsidRDefault="00E10581" w:rsidP="00477C18">
      <w:pPr>
        <w:suppressAutoHyphens/>
        <w:spacing w:line="360" w:lineRule="auto"/>
        <w:ind w:firstLine="720"/>
        <w:jc w:val="both"/>
        <w:rPr>
          <w:rFonts w:ascii="Arial" w:hAnsi="Arial" w:cs="Arial"/>
          <w:lang w:eastAsia="ar-SA"/>
        </w:rPr>
      </w:pPr>
    </w:p>
    <w:p w:rsidR="00E10581" w:rsidRPr="00430144" w:rsidRDefault="00E10581" w:rsidP="00477C18">
      <w:pPr>
        <w:suppressAutoHyphens/>
        <w:spacing w:line="360" w:lineRule="auto"/>
        <w:ind w:firstLine="720"/>
        <w:jc w:val="both"/>
        <w:rPr>
          <w:rFonts w:ascii="Arial" w:hAnsi="Arial" w:cs="Arial"/>
          <w:lang w:eastAsia="ar-SA"/>
        </w:rPr>
      </w:pPr>
      <w:r w:rsidRPr="00430144">
        <w:rPr>
          <w:rFonts w:ascii="Arial" w:hAnsi="Arial" w:cs="Arial"/>
          <w:lang w:eastAsia="ar-SA"/>
        </w:rPr>
        <w:t xml:space="preserve">На территории городского поселения Суходол имеются объекты нефтедобычи, представленные пунктами налива нефти, пунктами сбора нефти со всей сопутствующей инженерной инфраструктурой. </w:t>
      </w:r>
    </w:p>
    <w:p w:rsidR="00E10581" w:rsidRPr="00430144" w:rsidRDefault="00E10581" w:rsidP="00477C18">
      <w:pPr>
        <w:suppressAutoHyphens/>
        <w:spacing w:line="360" w:lineRule="auto"/>
        <w:ind w:firstLine="720"/>
        <w:jc w:val="both"/>
        <w:rPr>
          <w:rFonts w:ascii="Arial" w:hAnsi="Arial" w:cs="Arial"/>
          <w:i/>
          <w:iCs/>
          <w:lang w:eastAsia="ar-SA"/>
        </w:rPr>
      </w:pPr>
      <w:r w:rsidRPr="00430144">
        <w:rPr>
          <w:rFonts w:ascii="Arial" w:hAnsi="Arial" w:cs="Arial"/>
          <w:lang w:eastAsia="ar-SA"/>
        </w:rPr>
        <w:t>Ориентировочный радиус СЗЗ нефтяных скважин принят согласно</w:t>
      </w:r>
      <w:r w:rsidRPr="00430144">
        <w:rPr>
          <w:rFonts w:ascii="Arial" w:hAnsi="Arial" w:cs="Arial"/>
          <w:i/>
          <w:iCs/>
          <w:lang w:eastAsia="ar-SA"/>
        </w:rPr>
        <w:t xml:space="preserve"> СанПиН 2.2.1/2.1.1.1200-03 «Санитарно-защитные зоны и санитарная классификация предприятий, сооружений и иных объектов».</w:t>
      </w:r>
    </w:p>
    <w:p w:rsidR="00E10581" w:rsidRPr="00430144" w:rsidRDefault="00E10581" w:rsidP="00477C18">
      <w:pPr>
        <w:suppressAutoHyphens/>
        <w:spacing w:line="360" w:lineRule="auto"/>
        <w:ind w:right="-159" w:firstLine="709"/>
        <w:jc w:val="both"/>
        <w:rPr>
          <w:rFonts w:ascii="Arial" w:hAnsi="Arial" w:cs="Arial"/>
          <w:lang w:eastAsia="ar-SA"/>
        </w:rPr>
      </w:pPr>
      <w:r w:rsidRPr="00430144">
        <w:rPr>
          <w:rFonts w:ascii="Arial" w:hAnsi="Arial" w:cs="Arial"/>
          <w:lang w:eastAsia="ar-SA"/>
        </w:rPr>
        <w:t>Согласно</w:t>
      </w:r>
      <w:r w:rsidRPr="00430144">
        <w:rPr>
          <w:rFonts w:ascii="Arial" w:hAnsi="Arial" w:cs="Arial"/>
          <w:i/>
          <w:iCs/>
          <w:lang w:eastAsia="ar-SA"/>
        </w:rPr>
        <w:t xml:space="preserve"> СанПиН 2.2.1/2.1.1.1200-03,</w:t>
      </w:r>
      <w:r w:rsidRPr="00430144">
        <w:rPr>
          <w:rFonts w:ascii="Arial" w:hAnsi="Arial" w:cs="Arial"/>
          <w:lang w:eastAsia="ar-SA"/>
        </w:rPr>
        <w:t xml:space="preserve"> СЗЗ промышленных объектов по добыче нефти варьируется от 300-1000 м, и устанавливается расчетными методами в каждом конкретном случае в зависимости от конструкции скважины, ее технического состояния и степени воздействия на окружающую среду, и регламентируется проектной документацией. </w:t>
      </w:r>
    </w:p>
    <w:p w:rsidR="00E10581" w:rsidRPr="00430144" w:rsidRDefault="00E10581" w:rsidP="00477C18">
      <w:pPr>
        <w:suppressAutoHyphens/>
        <w:spacing w:line="360" w:lineRule="auto"/>
        <w:ind w:firstLine="709"/>
        <w:jc w:val="both"/>
        <w:rPr>
          <w:rFonts w:ascii="Arial" w:hAnsi="Arial" w:cs="Arial"/>
          <w:lang w:eastAsia="ar-SA"/>
        </w:rPr>
      </w:pPr>
    </w:p>
    <w:p w:rsidR="00E10581" w:rsidRPr="00430144" w:rsidRDefault="00E10581" w:rsidP="00477C18">
      <w:pPr>
        <w:suppressAutoHyphens/>
        <w:spacing w:line="360" w:lineRule="auto"/>
        <w:ind w:firstLine="709"/>
        <w:jc w:val="both"/>
        <w:rPr>
          <w:rFonts w:ascii="Arial" w:hAnsi="Arial" w:cs="Arial"/>
          <w:lang w:eastAsia="ar-SA"/>
        </w:rPr>
      </w:pPr>
      <w:r w:rsidRPr="00430144">
        <w:rPr>
          <w:rFonts w:ascii="Arial" w:hAnsi="Arial" w:cs="Arial"/>
          <w:lang w:eastAsia="ar-SA"/>
        </w:rPr>
        <w:t xml:space="preserve">Близость производственных зон к жилым зонам, в ряде случаев ограничивает развитие предприятий, так как с увеличением мощности предприятия возможно увеличение размера </w:t>
      </w:r>
      <w:proofErr w:type="spellStart"/>
      <w:r w:rsidRPr="00430144">
        <w:rPr>
          <w:rFonts w:ascii="Arial" w:hAnsi="Arial" w:cs="Arial"/>
          <w:lang w:eastAsia="ar-SA"/>
        </w:rPr>
        <w:t>санитарно</w:t>
      </w:r>
      <w:proofErr w:type="spellEnd"/>
      <w:r w:rsidRPr="00430144">
        <w:rPr>
          <w:rFonts w:ascii="Arial" w:hAnsi="Arial" w:cs="Arial"/>
          <w:lang w:eastAsia="ar-SA"/>
        </w:rPr>
        <w:t xml:space="preserve"> защитной зоны. В этом случае возникает необходимость выноса предприятия за пределы селитебной территории.</w:t>
      </w:r>
    </w:p>
    <w:p w:rsidR="00E10581" w:rsidRPr="00643024" w:rsidRDefault="00E10581" w:rsidP="00477C18">
      <w:pPr>
        <w:suppressAutoHyphens/>
        <w:spacing w:line="360" w:lineRule="auto"/>
        <w:ind w:firstLine="709"/>
        <w:jc w:val="both"/>
        <w:rPr>
          <w:rFonts w:ascii="Arial" w:hAnsi="Arial" w:cs="Arial"/>
          <w:lang w:eastAsia="ar-SA"/>
        </w:rPr>
      </w:pPr>
      <w:r w:rsidRPr="00430144">
        <w:rPr>
          <w:rFonts w:ascii="Arial" w:hAnsi="Arial" w:cs="Arial"/>
          <w:lang w:eastAsia="ar-SA"/>
        </w:rPr>
        <w:lastRenderedPageBreak/>
        <w:t>В санитарно-защитной зоне промышленных, коммунальных и складских объектов не допускается размещение жилых домов, дошкольных общеобразовательных учреждений, учреждений здравоохранения, учреждений отдыха,</w:t>
      </w:r>
      <w:r>
        <w:rPr>
          <w:rFonts w:ascii="Arial" w:hAnsi="Arial" w:cs="Arial"/>
          <w:lang w:eastAsia="ar-SA"/>
        </w:rPr>
        <w:t xml:space="preserve"> </w:t>
      </w:r>
      <w:r w:rsidRPr="00430144">
        <w:rPr>
          <w:rFonts w:ascii="Arial" w:hAnsi="Arial" w:cs="Arial"/>
          <w:lang w:eastAsia="ar-SA"/>
        </w:rPr>
        <w:t>физкультурно-оздоровительных и спортивных сооружений, садоводческих, дачных и огороднических кооперативов, а также производство сельскохозяйственной продукции.</w:t>
      </w:r>
    </w:p>
    <w:p w:rsidR="00E10581" w:rsidRDefault="00E10581" w:rsidP="00477C18">
      <w:pPr>
        <w:pStyle w:val="11111"/>
        <w:ind w:firstLine="0"/>
        <w:rPr>
          <w:rFonts w:cs="Times New Roman"/>
          <w:i/>
          <w:iCs/>
        </w:rPr>
      </w:pPr>
    </w:p>
    <w:p w:rsidR="00E10581" w:rsidRDefault="00E10581" w:rsidP="00477C18">
      <w:pPr>
        <w:pStyle w:val="11111"/>
        <w:ind w:firstLine="0"/>
        <w:rPr>
          <w:rFonts w:cs="Times New Roman"/>
          <w:i/>
          <w:iCs/>
        </w:rPr>
      </w:pPr>
    </w:p>
    <w:p w:rsidR="00E10581" w:rsidRDefault="00E10581" w:rsidP="008A0D68">
      <w:pPr>
        <w:pStyle w:val="3"/>
        <w:spacing w:after="120"/>
        <w:jc w:val="left"/>
        <w:rPr>
          <w:rFonts w:ascii="Arial" w:hAnsi="Arial" w:cs="Arial"/>
          <w:b w:val="0"/>
          <w:bCs w:val="0"/>
        </w:rPr>
      </w:pPr>
    </w:p>
    <w:p w:rsidR="00E10581" w:rsidRDefault="00E10581" w:rsidP="00BE74BE">
      <w:pPr>
        <w:rPr>
          <w:highlight w:val="yellow"/>
        </w:rPr>
      </w:pPr>
    </w:p>
    <w:p w:rsidR="00E10581" w:rsidRDefault="00E10581" w:rsidP="00BE74BE">
      <w:pPr>
        <w:rPr>
          <w:highlight w:val="yellow"/>
        </w:rPr>
      </w:pPr>
    </w:p>
    <w:p w:rsidR="00E10581" w:rsidRDefault="00E10581" w:rsidP="00BE74BE">
      <w:pPr>
        <w:rPr>
          <w:highlight w:val="yellow"/>
        </w:rPr>
      </w:pPr>
    </w:p>
    <w:p w:rsidR="00E10581" w:rsidRDefault="00E10581" w:rsidP="00BE74BE">
      <w:pPr>
        <w:rPr>
          <w:highlight w:val="yellow"/>
        </w:rPr>
      </w:pPr>
    </w:p>
    <w:p w:rsidR="00E10581" w:rsidRDefault="00E10581" w:rsidP="00BE74BE">
      <w:pPr>
        <w:rPr>
          <w:highlight w:val="yellow"/>
        </w:rPr>
      </w:pPr>
    </w:p>
    <w:p w:rsidR="00E10581" w:rsidRDefault="00E10581" w:rsidP="00BE74BE">
      <w:pPr>
        <w:rPr>
          <w:highlight w:val="yellow"/>
        </w:rPr>
      </w:pPr>
    </w:p>
    <w:p w:rsidR="00E10581" w:rsidRDefault="00E10581" w:rsidP="00BE74BE">
      <w:pPr>
        <w:rPr>
          <w:highlight w:val="yellow"/>
        </w:rPr>
      </w:pPr>
    </w:p>
    <w:p w:rsidR="00E10581" w:rsidRDefault="00E10581" w:rsidP="00BE74BE">
      <w:pPr>
        <w:rPr>
          <w:highlight w:val="yellow"/>
        </w:rPr>
      </w:pPr>
    </w:p>
    <w:p w:rsidR="00E10581" w:rsidRDefault="00E10581" w:rsidP="00BE74BE">
      <w:pPr>
        <w:rPr>
          <w:highlight w:val="yellow"/>
        </w:rPr>
      </w:pPr>
    </w:p>
    <w:p w:rsidR="00E10581" w:rsidRDefault="00E10581" w:rsidP="00BE74BE">
      <w:pPr>
        <w:rPr>
          <w:highlight w:val="yellow"/>
        </w:rPr>
      </w:pPr>
    </w:p>
    <w:p w:rsidR="00E10581" w:rsidRPr="00BE74BE" w:rsidRDefault="00E10581" w:rsidP="00BE74BE">
      <w:pPr>
        <w:rPr>
          <w:highlight w:val="yellow"/>
        </w:rPr>
      </w:pPr>
    </w:p>
    <w:p w:rsidR="00E10581" w:rsidRPr="00D46860" w:rsidRDefault="00E10581" w:rsidP="00950D5A">
      <w:pPr>
        <w:pStyle w:val="11111"/>
        <w:ind w:firstLine="0"/>
        <w:rPr>
          <w:rFonts w:cs="Times New Roman"/>
          <w:highlight w:val="yellow"/>
        </w:rPr>
        <w:sectPr w:rsidR="00E10581" w:rsidRPr="00D46860" w:rsidSect="007B6EFF">
          <w:pgSz w:w="11907" w:h="16840" w:code="9"/>
          <w:pgMar w:top="851" w:right="851" w:bottom="1134" w:left="1701" w:header="720" w:footer="720" w:gutter="0"/>
          <w:pgNumType w:start="9"/>
          <w:cols w:space="720"/>
          <w:noEndnote/>
          <w:docGrid w:linePitch="326"/>
        </w:sectPr>
      </w:pPr>
      <w:bookmarkStart w:id="5" w:name="_Toc409090552"/>
    </w:p>
    <w:p w:rsidR="00E10581" w:rsidRPr="00597738" w:rsidRDefault="00E10581" w:rsidP="004F1AEB">
      <w:pPr>
        <w:pStyle w:val="11111"/>
        <w:tabs>
          <w:tab w:val="left" w:pos="709"/>
        </w:tabs>
        <w:ind w:firstLine="709"/>
      </w:pPr>
      <w:bookmarkStart w:id="6" w:name="_Toc407606751"/>
      <w:bookmarkStart w:id="7" w:name="_Toc407607512"/>
      <w:bookmarkEnd w:id="5"/>
      <w:r w:rsidRPr="00597738">
        <w:lastRenderedPageBreak/>
        <w:t>Раздел 1. Показатели существующего и перспективного спроса на тепловую энергию (мощность) и тепло</w:t>
      </w:r>
      <w:r w:rsidRPr="00597738">
        <w:softHyphen/>
        <w:t>носитель в установленных границах территории городского поселения.</w:t>
      </w:r>
    </w:p>
    <w:p w:rsidR="00E10581" w:rsidRPr="00597738" w:rsidRDefault="00E10581" w:rsidP="00704C99">
      <w:pPr>
        <w:pStyle w:val="aff5"/>
        <w:ind w:firstLine="709"/>
        <w:rPr>
          <w:b/>
          <w:bCs/>
        </w:rPr>
      </w:pPr>
      <w:r w:rsidRPr="00597738">
        <w:rPr>
          <w:b/>
          <w:bCs/>
        </w:rPr>
        <w:t>Раздел 1.1</w:t>
      </w:r>
      <w:bookmarkStart w:id="8" w:name="_Toc356459891"/>
      <w:bookmarkStart w:id="9" w:name="_Toc375580110"/>
      <w:bookmarkStart w:id="10" w:name="_Toc378607926"/>
      <w:r w:rsidRPr="00597738">
        <w:rPr>
          <w:b/>
          <w:bCs/>
        </w:rPr>
        <w:t xml:space="preserve"> </w:t>
      </w:r>
      <w:bookmarkEnd w:id="8"/>
      <w:bookmarkEnd w:id="9"/>
      <w:bookmarkEnd w:id="10"/>
      <w:r w:rsidRPr="00597738">
        <w:rPr>
          <w:b/>
          <w:bCs/>
        </w:rPr>
        <w:t>Площадь строительных фондов и приросты площади строительных фондов по расчетным элементам территориального деления.</w:t>
      </w:r>
    </w:p>
    <w:p w:rsidR="00E10581" w:rsidRPr="00597738" w:rsidRDefault="00E10581" w:rsidP="00B310F8">
      <w:pPr>
        <w:pStyle w:val="11111"/>
        <w:tabs>
          <w:tab w:val="left" w:pos="709"/>
        </w:tabs>
        <w:rPr>
          <w:b w:val="0"/>
          <w:bCs w:val="0"/>
        </w:rPr>
      </w:pPr>
      <w:r w:rsidRPr="00597738">
        <w:rPr>
          <w:b w:val="0"/>
          <w:bCs w:val="0"/>
        </w:rPr>
        <w:t>Согласно Градостроительному кодексу, основным документом, определяющим территориальное развитие городского поселения Суходол, является его генеральный план.</w:t>
      </w:r>
    </w:p>
    <w:p w:rsidR="00E10581" w:rsidRPr="00597738" w:rsidRDefault="00E10581" w:rsidP="00597738">
      <w:pPr>
        <w:spacing w:line="360" w:lineRule="auto"/>
        <w:ind w:firstLine="709"/>
        <w:jc w:val="both"/>
        <w:rPr>
          <w:rFonts w:ascii="Arial" w:hAnsi="Arial" w:cs="Arial"/>
        </w:rPr>
      </w:pPr>
      <w:r w:rsidRPr="00597738">
        <w:rPr>
          <w:rFonts w:ascii="Arial" w:hAnsi="Arial" w:cs="Arial"/>
        </w:rPr>
        <w:t xml:space="preserve">Согласно генеральному плану, новое многоквартирное и индивидуальное жилищное строительство предлагается вести в границах </w:t>
      </w:r>
      <w:proofErr w:type="spellStart"/>
      <w:r w:rsidRPr="00597738">
        <w:rPr>
          <w:rFonts w:ascii="Arial" w:hAnsi="Arial" w:cs="Arial"/>
        </w:rPr>
        <w:t>г.п</w:t>
      </w:r>
      <w:proofErr w:type="spellEnd"/>
      <w:r w:rsidRPr="00597738">
        <w:rPr>
          <w:rFonts w:ascii="Arial" w:hAnsi="Arial" w:cs="Arial"/>
        </w:rPr>
        <w:t xml:space="preserve">. Суходол. </w:t>
      </w:r>
    </w:p>
    <w:p w:rsidR="00E10581" w:rsidRPr="00597738" w:rsidRDefault="00E10581" w:rsidP="00597738">
      <w:pPr>
        <w:spacing w:line="360" w:lineRule="auto"/>
        <w:ind w:firstLine="709"/>
        <w:jc w:val="both"/>
        <w:rPr>
          <w:rFonts w:ascii="Arial" w:hAnsi="Arial" w:cs="Arial"/>
          <w:b/>
          <w:bCs/>
        </w:rPr>
      </w:pPr>
    </w:p>
    <w:p w:rsidR="00E10581" w:rsidRPr="00597738" w:rsidRDefault="00E10581" w:rsidP="00597738">
      <w:pPr>
        <w:spacing w:line="360" w:lineRule="auto"/>
        <w:ind w:firstLine="709"/>
        <w:jc w:val="both"/>
        <w:rPr>
          <w:rFonts w:ascii="Arial" w:hAnsi="Arial" w:cs="Arial"/>
          <w:b/>
          <w:bCs/>
        </w:rPr>
      </w:pPr>
      <w:proofErr w:type="spellStart"/>
      <w:r w:rsidRPr="00597738">
        <w:rPr>
          <w:rFonts w:ascii="Arial" w:hAnsi="Arial" w:cs="Arial"/>
          <w:b/>
          <w:bCs/>
        </w:rPr>
        <w:t>п.г.т</w:t>
      </w:r>
      <w:proofErr w:type="spellEnd"/>
      <w:r w:rsidRPr="00597738">
        <w:rPr>
          <w:rFonts w:ascii="Arial" w:hAnsi="Arial" w:cs="Arial"/>
          <w:b/>
          <w:bCs/>
        </w:rPr>
        <w:t>. Суходол</w:t>
      </w:r>
    </w:p>
    <w:p w:rsidR="00E10581" w:rsidRPr="00597738" w:rsidRDefault="00E10581" w:rsidP="00597738">
      <w:pPr>
        <w:tabs>
          <w:tab w:val="left" w:pos="709"/>
        </w:tabs>
        <w:spacing w:line="360" w:lineRule="auto"/>
        <w:ind w:firstLine="709"/>
        <w:jc w:val="both"/>
        <w:rPr>
          <w:rFonts w:ascii="Arial" w:hAnsi="Arial" w:cs="Arial"/>
          <w:color w:val="000000"/>
          <w:lang w:eastAsia="ar-SA"/>
        </w:rPr>
      </w:pPr>
      <w:r w:rsidRPr="00597738">
        <w:rPr>
          <w:rFonts w:ascii="Arial" w:hAnsi="Arial" w:cs="Arial"/>
          <w:color w:val="000000"/>
          <w:lang w:eastAsia="ar-SA"/>
        </w:rPr>
        <w:t>Развитие зоны застройки индивидуальными жилыми домами и зоны застройки малоэтажными жилыми домами (до 4-х этажей) в городском поселении Суходол, предусматривается за счет уплотнения существующей застройки и освоения свободных территорий.</w:t>
      </w:r>
    </w:p>
    <w:p w:rsidR="00E10581" w:rsidRPr="00B310F8" w:rsidRDefault="00E10581" w:rsidP="00597738">
      <w:pPr>
        <w:tabs>
          <w:tab w:val="left" w:pos="709"/>
        </w:tabs>
        <w:spacing w:line="360" w:lineRule="auto"/>
        <w:ind w:firstLine="743"/>
        <w:jc w:val="both"/>
        <w:rPr>
          <w:rFonts w:ascii="Arial" w:hAnsi="Arial" w:cs="Arial"/>
          <w:u w:val="single"/>
        </w:rPr>
      </w:pPr>
      <w:r w:rsidRPr="00B310F8">
        <w:rPr>
          <w:rFonts w:ascii="Arial" w:hAnsi="Arial" w:cs="Arial"/>
          <w:u w:val="single"/>
        </w:rPr>
        <w:t>Развитие жилой зоны малоэтажными жи</w:t>
      </w:r>
      <w:r w:rsidR="00695AD4">
        <w:rPr>
          <w:rFonts w:ascii="Arial" w:hAnsi="Arial" w:cs="Arial"/>
          <w:u w:val="single"/>
        </w:rPr>
        <w:t>лыми домами (до 4 этажей) до 2033</w:t>
      </w:r>
      <w:r w:rsidRPr="00B310F8">
        <w:rPr>
          <w:rFonts w:ascii="Arial" w:hAnsi="Arial" w:cs="Arial"/>
          <w:u w:val="single"/>
        </w:rPr>
        <w:t xml:space="preserve"> года в поселке городского типа Суходол планируется на следующих площадках: </w:t>
      </w:r>
    </w:p>
    <w:p w:rsidR="00E10581" w:rsidRPr="00B310F8" w:rsidRDefault="00E10581" w:rsidP="00597738">
      <w:pPr>
        <w:spacing w:line="360" w:lineRule="auto"/>
        <w:ind w:firstLine="743"/>
        <w:jc w:val="both"/>
        <w:rPr>
          <w:rFonts w:ascii="Arial" w:hAnsi="Arial" w:cs="Arial"/>
        </w:rPr>
      </w:pPr>
      <w:r w:rsidRPr="00B310F8">
        <w:rPr>
          <w:rFonts w:ascii="Arial" w:hAnsi="Arial" w:cs="Arial"/>
        </w:rPr>
        <w:t xml:space="preserve">- </w:t>
      </w:r>
      <w:r w:rsidRPr="00B310F8">
        <w:rPr>
          <w:rFonts w:ascii="Arial" w:hAnsi="Arial" w:cs="Arial"/>
          <w:color w:val="000000"/>
        </w:rPr>
        <w:t xml:space="preserve">по ул. Георгиевская </w:t>
      </w:r>
      <w:r w:rsidRPr="00B310F8">
        <w:rPr>
          <w:rFonts w:ascii="Arial" w:hAnsi="Arial" w:cs="Arial"/>
        </w:rPr>
        <w:t xml:space="preserve">на участке общей площадью территории – 1,4045 га (планируется размещение 2 </w:t>
      </w:r>
      <w:proofErr w:type="spellStart"/>
      <w:r w:rsidRPr="00B310F8">
        <w:rPr>
          <w:rFonts w:ascii="Arial" w:hAnsi="Arial" w:cs="Arial"/>
        </w:rPr>
        <w:t>двадцатисемиквартирных</w:t>
      </w:r>
      <w:proofErr w:type="spellEnd"/>
      <w:r w:rsidRPr="00B310F8">
        <w:rPr>
          <w:rFonts w:ascii="Arial" w:hAnsi="Arial" w:cs="Arial"/>
        </w:rPr>
        <w:t xml:space="preserve"> трехэтажных домов, ориентировочная общая площадь жилищного фонда – 2 588,8 </w:t>
      </w:r>
      <w:proofErr w:type="spellStart"/>
      <w:r w:rsidRPr="00B310F8">
        <w:rPr>
          <w:rFonts w:ascii="Arial" w:hAnsi="Arial" w:cs="Arial"/>
        </w:rPr>
        <w:t>кв.м</w:t>
      </w:r>
      <w:proofErr w:type="spellEnd"/>
      <w:r w:rsidRPr="00B310F8">
        <w:rPr>
          <w:rFonts w:ascii="Arial" w:hAnsi="Arial" w:cs="Arial"/>
        </w:rPr>
        <w:t>, расчётная численность населения – 102 человека);</w:t>
      </w:r>
    </w:p>
    <w:p w:rsidR="00E10581" w:rsidRPr="00B310F8" w:rsidRDefault="00E10581" w:rsidP="00597738">
      <w:pPr>
        <w:spacing w:line="360" w:lineRule="auto"/>
        <w:ind w:firstLine="743"/>
        <w:jc w:val="both"/>
        <w:rPr>
          <w:rFonts w:ascii="Arial" w:hAnsi="Arial" w:cs="Arial"/>
        </w:rPr>
      </w:pPr>
      <w:r w:rsidRPr="00B310F8">
        <w:rPr>
          <w:rFonts w:ascii="Arial" w:hAnsi="Arial" w:cs="Arial"/>
        </w:rPr>
        <w:t xml:space="preserve">- кварталы А, Б, В, Г, </w:t>
      </w:r>
      <w:r w:rsidRPr="00B310F8">
        <w:rPr>
          <w:rFonts w:ascii="Arial" w:hAnsi="Arial" w:cs="Arial"/>
          <w:color w:val="000000"/>
        </w:rPr>
        <w:t xml:space="preserve">по ул. Мира, ул. Спортивная, ул. Молодогвардейская, ул. Пионерская, ул. Парковая, ул. Победы </w:t>
      </w:r>
      <w:r w:rsidRPr="00B310F8">
        <w:rPr>
          <w:rFonts w:ascii="Arial" w:hAnsi="Arial" w:cs="Arial"/>
        </w:rPr>
        <w:t xml:space="preserve">на участке общей площадью территории – 5,04 га (планируется размещение 25 трехэтажных многоквартирных домов, ориентировочная общая площадь жилищного фонда – 23 700 </w:t>
      </w:r>
      <w:proofErr w:type="spellStart"/>
      <w:r w:rsidRPr="00B310F8">
        <w:rPr>
          <w:rFonts w:ascii="Arial" w:hAnsi="Arial" w:cs="Arial"/>
        </w:rPr>
        <w:t>кв.м</w:t>
      </w:r>
      <w:proofErr w:type="spellEnd"/>
      <w:r w:rsidRPr="00B310F8">
        <w:rPr>
          <w:rFonts w:ascii="Arial" w:hAnsi="Arial" w:cs="Arial"/>
        </w:rPr>
        <w:t>, расчётная численность населения – 790 человека);</w:t>
      </w:r>
    </w:p>
    <w:p w:rsidR="00E10581" w:rsidRPr="00EE39D5" w:rsidRDefault="00E10581" w:rsidP="00597738">
      <w:pPr>
        <w:tabs>
          <w:tab w:val="left" w:pos="709"/>
        </w:tabs>
        <w:spacing w:line="360" w:lineRule="auto"/>
        <w:ind w:firstLine="743"/>
        <w:jc w:val="both"/>
        <w:rPr>
          <w:rFonts w:ascii="Arial" w:hAnsi="Arial" w:cs="Arial"/>
        </w:rPr>
      </w:pPr>
      <w:r w:rsidRPr="00B310F8">
        <w:rPr>
          <w:rFonts w:ascii="Arial" w:hAnsi="Arial" w:cs="Arial"/>
        </w:rPr>
        <w:t xml:space="preserve">- на участке общей площадью территории – 0,2222 га (планируется размещение трехэтажного многоквартирного дома, ориентировочная общая площадь жилищного фонда – 1200 </w:t>
      </w:r>
      <w:proofErr w:type="spellStart"/>
      <w:r w:rsidRPr="00B310F8">
        <w:rPr>
          <w:rFonts w:ascii="Arial" w:hAnsi="Arial" w:cs="Arial"/>
        </w:rPr>
        <w:t>кв.м</w:t>
      </w:r>
      <w:proofErr w:type="spellEnd"/>
      <w:r w:rsidRPr="00B310F8">
        <w:rPr>
          <w:rFonts w:ascii="Arial" w:hAnsi="Arial" w:cs="Arial"/>
        </w:rPr>
        <w:t>, расчётная численность населения – 48 человек);</w:t>
      </w:r>
    </w:p>
    <w:p w:rsidR="00E10581" w:rsidRDefault="00E10581" w:rsidP="00597738">
      <w:pPr>
        <w:spacing w:line="360" w:lineRule="auto"/>
        <w:ind w:firstLine="709"/>
        <w:jc w:val="both"/>
        <w:rPr>
          <w:sz w:val="23"/>
          <w:szCs w:val="23"/>
        </w:rPr>
      </w:pPr>
    </w:p>
    <w:p w:rsidR="00E10581" w:rsidRDefault="00E10581" w:rsidP="00597738">
      <w:pPr>
        <w:spacing w:line="360" w:lineRule="auto"/>
        <w:ind w:firstLine="709"/>
        <w:jc w:val="both"/>
        <w:rPr>
          <w:sz w:val="23"/>
          <w:szCs w:val="23"/>
        </w:rPr>
      </w:pPr>
    </w:p>
    <w:p w:rsidR="00E10581" w:rsidRDefault="00E10581" w:rsidP="00597738">
      <w:pPr>
        <w:spacing w:line="360" w:lineRule="auto"/>
        <w:ind w:firstLine="709"/>
        <w:jc w:val="both"/>
        <w:rPr>
          <w:sz w:val="23"/>
          <w:szCs w:val="23"/>
        </w:rPr>
        <w:sectPr w:rsidR="00E10581" w:rsidSect="008568F3">
          <w:pgSz w:w="11907" w:h="16840" w:code="9"/>
          <w:pgMar w:top="851" w:right="851" w:bottom="1134" w:left="1701" w:header="720" w:footer="720" w:gutter="0"/>
          <w:pgNumType w:start="19"/>
          <w:cols w:space="720"/>
          <w:noEndnote/>
          <w:docGrid w:linePitch="326"/>
        </w:sectPr>
      </w:pPr>
    </w:p>
    <w:p w:rsidR="00E10581" w:rsidRPr="00B310F8" w:rsidRDefault="00E10581" w:rsidP="00597738">
      <w:pPr>
        <w:spacing w:line="360" w:lineRule="auto"/>
        <w:ind w:firstLine="743"/>
        <w:jc w:val="both"/>
        <w:rPr>
          <w:rFonts w:ascii="Arial" w:hAnsi="Arial" w:cs="Arial"/>
          <w:u w:val="single"/>
        </w:rPr>
      </w:pPr>
      <w:r w:rsidRPr="00B310F8">
        <w:rPr>
          <w:rFonts w:ascii="Arial" w:hAnsi="Arial" w:cs="Arial"/>
          <w:u w:val="single"/>
        </w:rPr>
        <w:lastRenderedPageBreak/>
        <w:t xml:space="preserve">Развитие жилой зоны застройки индивидуальными жилыми домами до 2033 года в поселке городского типа Суходол планируется на следующих площадках: </w:t>
      </w:r>
    </w:p>
    <w:p w:rsidR="00E10581" w:rsidRPr="00B310F8" w:rsidRDefault="00E10581" w:rsidP="00B310F8">
      <w:pPr>
        <w:tabs>
          <w:tab w:val="left" w:pos="709"/>
        </w:tabs>
        <w:spacing w:line="360" w:lineRule="auto"/>
        <w:ind w:firstLine="743"/>
        <w:jc w:val="both"/>
        <w:rPr>
          <w:rFonts w:ascii="Arial" w:hAnsi="Arial" w:cs="Arial"/>
        </w:rPr>
      </w:pPr>
      <w:r w:rsidRPr="00B310F8">
        <w:rPr>
          <w:rFonts w:ascii="Arial" w:hAnsi="Arial" w:cs="Arial"/>
        </w:rPr>
        <w:t>1) за счет реконструкции жилого квартала:</w:t>
      </w:r>
    </w:p>
    <w:p w:rsidR="00E10581" w:rsidRPr="00B310F8" w:rsidRDefault="00E10581" w:rsidP="00597738">
      <w:pPr>
        <w:tabs>
          <w:tab w:val="left" w:pos="709"/>
        </w:tabs>
        <w:spacing w:line="360" w:lineRule="auto"/>
        <w:ind w:firstLine="743"/>
        <w:jc w:val="both"/>
        <w:rPr>
          <w:rFonts w:ascii="Arial" w:hAnsi="Arial" w:cs="Arial"/>
        </w:rPr>
      </w:pPr>
      <w:r w:rsidRPr="00B310F8">
        <w:rPr>
          <w:rFonts w:ascii="Arial" w:hAnsi="Arial" w:cs="Arial"/>
        </w:rPr>
        <w:t xml:space="preserve">- </w:t>
      </w:r>
      <w:r w:rsidRPr="00B310F8">
        <w:rPr>
          <w:rFonts w:ascii="Arial" w:hAnsi="Arial" w:cs="Arial"/>
          <w:color w:val="000000"/>
        </w:rPr>
        <w:t xml:space="preserve">по ул. Пушкина и ул. Спортивная </w:t>
      </w:r>
      <w:r w:rsidRPr="00B310F8">
        <w:rPr>
          <w:rFonts w:ascii="Arial" w:hAnsi="Arial" w:cs="Arial"/>
        </w:rPr>
        <w:t xml:space="preserve">на участке общей площадью территории – 3,2903 га (планируется размещение 21 индивидуального жилого дома, ориентировочная общая площадь жилищного фонда – 3 150 </w:t>
      </w:r>
      <w:proofErr w:type="spellStart"/>
      <w:r w:rsidRPr="00B310F8">
        <w:rPr>
          <w:rFonts w:ascii="Arial" w:hAnsi="Arial" w:cs="Arial"/>
        </w:rPr>
        <w:t>кв.м</w:t>
      </w:r>
      <w:proofErr w:type="spellEnd"/>
      <w:r w:rsidRPr="00B310F8">
        <w:rPr>
          <w:rFonts w:ascii="Arial" w:hAnsi="Arial" w:cs="Arial"/>
        </w:rPr>
        <w:t>, расчётная численность населения – 63 человека);</w:t>
      </w:r>
    </w:p>
    <w:p w:rsidR="00E10581" w:rsidRPr="00B310F8" w:rsidRDefault="00E10581" w:rsidP="00597738">
      <w:pPr>
        <w:spacing w:line="360" w:lineRule="auto"/>
        <w:ind w:firstLine="743"/>
        <w:jc w:val="both"/>
        <w:rPr>
          <w:rFonts w:ascii="Arial" w:hAnsi="Arial" w:cs="Arial"/>
        </w:rPr>
      </w:pPr>
      <w:r w:rsidRPr="00B310F8">
        <w:rPr>
          <w:rFonts w:ascii="Arial" w:hAnsi="Arial" w:cs="Arial"/>
        </w:rPr>
        <w:t>2) за счет уплотнения существующей застройки:</w:t>
      </w:r>
    </w:p>
    <w:p w:rsidR="00E10581" w:rsidRPr="00B310F8" w:rsidRDefault="00E10581" w:rsidP="00597738">
      <w:pPr>
        <w:spacing w:line="360" w:lineRule="auto"/>
        <w:ind w:firstLine="743"/>
        <w:jc w:val="both"/>
        <w:rPr>
          <w:rFonts w:ascii="Arial" w:hAnsi="Arial" w:cs="Arial"/>
        </w:rPr>
      </w:pPr>
      <w:r w:rsidRPr="00B310F8">
        <w:rPr>
          <w:rFonts w:ascii="Arial" w:hAnsi="Arial" w:cs="Arial"/>
        </w:rPr>
        <w:t>-  в северо-восточной части по</w:t>
      </w:r>
      <w:r w:rsidRPr="00B310F8">
        <w:rPr>
          <w:rFonts w:ascii="Arial" w:hAnsi="Arial" w:cs="Arial"/>
          <w:color w:val="000000"/>
        </w:rPr>
        <w:t xml:space="preserve"> ул. Суслова </w:t>
      </w:r>
      <w:r w:rsidRPr="00B310F8">
        <w:rPr>
          <w:rFonts w:ascii="Arial" w:hAnsi="Arial" w:cs="Arial"/>
        </w:rPr>
        <w:t xml:space="preserve">на участке общей площадью территории – 1,793 га (планируется размещение 14 индивидуальных жилых домов, ориентировочная общая площадь жилищного фонда – 2 100 </w:t>
      </w:r>
      <w:proofErr w:type="spellStart"/>
      <w:r w:rsidRPr="00B310F8">
        <w:rPr>
          <w:rFonts w:ascii="Arial" w:hAnsi="Arial" w:cs="Arial"/>
        </w:rPr>
        <w:t>кв.м</w:t>
      </w:r>
      <w:proofErr w:type="spellEnd"/>
      <w:r w:rsidRPr="00B310F8">
        <w:rPr>
          <w:rFonts w:ascii="Arial" w:hAnsi="Arial" w:cs="Arial"/>
        </w:rPr>
        <w:t>, расчётная численность населения – 42 человека);</w:t>
      </w:r>
    </w:p>
    <w:p w:rsidR="00E10581" w:rsidRPr="00B310F8" w:rsidRDefault="00E10581" w:rsidP="00597738">
      <w:pPr>
        <w:spacing w:line="360" w:lineRule="auto"/>
        <w:ind w:firstLine="743"/>
        <w:jc w:val="both"/>
        <w:rPr>
          <w:rFonts w:ascii="Arial" w:hAnsi="Arial" w:cs="Arial"/>
        </w:rPr>
      </w:pPr>
      <w:r w:rsidRPr="00B310F8">
        <w:rPr>
          <w:rFonts w:ascii="Arial" w:hAnsi="Arial" w:cs="Arial"/>
        </w:rPr>
        <w:t>-  в юго-восточной части по</w:t>
      </w:r>
      <w:r w:rsidRPr="00B310F8">
        <w:rPr>
          <w:rFonts w:ascii="Arial" w:hAnsi="Arial" w:cs="Arial"/>
          <w:color w:val="000000"/>
        </w:rPr>
        <w:t xml:space="preserve"> ул. Чапаева, ул. Мира </w:t>
      </w:r>
      <w:r w:rsidRPr="00B310F8">
        <w:rPr>
          <w:rFonts w:ascii="Arial" w:hAnsi="Arial" w:cs="Arial"/>
        </w:rPr>
        <w:t xml:space="preserve">на участке общей площадью территории – 1,5062 га (планируется размещение 8 индивидуальных жилых домов, ориентировочная общая площадь жилищного фонда – 1200 </w:t>
      </w:r>
      <w:proofErr w:type="spellStart"/>
      <w:r w:rsidRPr="00B310F8">
        <w:rPr>
          <w:rFonts w:ascii="Arial" w:hAnsi="Arial" w:cs="Arial"/>
        </w:rPr>
        <w:t>кв.м</w:t>
      </w:r>
      <w:proofErr w:type="spellEnd"/>
      <w:r w:rsidRPr="00B310F8">
        <w:rPr>
          <w:rFonts w:ascii="Arial" w:hAnsi="Arial" w:cs="Arial"/>
        </w:rPr>
        <w:t>, расчётная численность населения – 24 человека);</w:t>
      </w:r>
    </w:p>
    <w:p w:rsidR="00E10581" w:rsidRPr="00B310F8" w:rsidRDefault="00E10581" w:rsidP="00597738">
      <w:pPr>
        <w:spacing w:line="360" w:lineRule="auto"/>
        <w:ind w:firstLine="743"/>
        <w:jc w:val="both"/>
        <w:rPr>
          <w:rFonts w:ascii="Arial" w:hAnsi="Arial" w:cs="Arial"/>
        </w:rPr>
      </w:pPr>
      <w:r w:rsidRPr="00B310F8">
        <w:rPr>
          <w:rFonts w:ascii="Arial" w:hAnsi="Arial" w:cs="Arial"/>
        </w:rPr>
        <w:t>-  в южной части по</w:t>
      </w:r>
      <w:r w:rsidRPr="00B310F8">
        <w:rPr>
          <w:rFonts w:ascii="Arial" w:hAnsi="Arial" w:cs="Arial"/>
          <w:color w:val="000000"/>
        </w:rPr>
        <w:t xml:space="preserve"> ул. Садовая </w:t>
      </w:r>
      <w:r w:rsidRPr="00B310F8">
        <w:rPr>
          <w:rFonts w:ascii="Arial" w:hAnsi="Arial" w:cs="Arial"/>
        </w:rPr>
        <w:t xml:space="preserve">на участке общей площадью территории – 3,2058 га (планируется размещение 30 индивидуальных жилых домов, ориентировочная общая площадь жилищного фонда – 4500 </w:t>
      </w:r>
      <w:proofErr w:type="spellStart"/>
      <w:r w:rsidRPr="00B310F8">
        <w:rPr>
          <w:rFonts w:ascii="Arial" w:hAnsi="Arial" w:cs="Arial"/>
        </w:rPr>
        <w:t>кв.м</w:t>
      </w:r>
      <w:proofErr w:type="spellEnd"/>
      <w:r w:rsidRPr="00B310F8">
        <w:rPr>
          <w:rFonts w:ascii="Arial" w:hAnsi="Arial" w:cs="Arial"/>
        </w:rPr>
        <w:t>, расчётная численность населения – 90 человека);</w:t>
      </w:r>
    </w:p>
    <w:p w:rsidR="00E10581" w:rsidRPr="00B310F8" w:rsidRDefault="00E10581" w:rsidP="00597738">
      <w:pPr>
        <w:spacing w:line="360" w:lineRule="auto"/>
        <w:ind w:firstLine="743"/>
        <w:jc w:val="both"/>
        <w:rPr>
          <w:rFonts w:ascii="Arial" w:hAnsi="Arial" w:cs="Arial"/>
        </w:rPr>
      </w:pPr>
      <w:r w:rsidRPr="00B310F8">
        <w:rPr>
          <w:rFonts w:ascii="Arial" w:hAnsi="Arial" w:cs="Arial"/>
        </w:rPr>
        <w:t>3) на свободных территориях в границах населенного пункта:</w:t>
      </w:r>
    </w:p>
    <w:p w:rsidR="00E10581" w:rsidRPr="00B310F8" w:rsidRDefault="00E10581" w:rsidP="00597738">
      <w:pPr>
        <w:spacing w:line="360" w:lineRule="auto"/>
        <w:ind w:firstLine="743"/>
        <w:jc w:val="both"/>
        <w:rPr>
          <w:rFonts w:ascii="Arial" w:hAnsi="Arial" w:cs="Arial"/>
        </w:rPr>
      </w:pPr>
      <w:r w:rsidRPr="00B310F8">
        <w:rPr>
          <w:rFonts w:ascii="Arial" w:hAnsi="Arial" w:cs="Arial"/>
        </w:rPr>
        <w:t xml:space="preserve">- на площадке № 1, расположенной в северо-восточной части поселка городского типа, общей площадью территории </w:t>
      </w:r>
      <w:r w:rsidRPr="00B310F8">
        <w:rPr>
          <w:rFonts w:ascii="Arial" w:hAnsi="Arial" w:cs="Arial"/>
          <w:color w:val="000000"/>
        </w:rPr>
        <w:t xml:space="preserve">под жилую застройку </w:t>
      </w:r>
      <w:r w:rsidRPr="00B310F8">
        <w:rPr>
          <w:rFonts w:ascii="Arial" w:hAnsi="Arial" w:cs="Arial"/>
        </w:rPr>
        <w:t xml:space="preserve">– 7,7002 га (планируется размещение 62 индивидуальных жилых домов, ориентировочная общая площадь жилищного фонда – 9300 </w:t>
      </w:r>
      <w:proofErr w:type="spellStart"/>
      <w:r w:rsidRPr="00B310F8">
        <w:rPr>
          <w:rFonts w:ascii="Arial" w:hAnsi="Arial" w:cs="Arial"/>
        </w:rPr>
        <w:t>кв.м</w:t>
      </w:r>
      <w:proofErr w:type="spellEnd"/>
      <w:r w:rsidRPr="00B310F8">
        <w:rPr>
          <w:rFonts w:ascii="Arial" w:hAnsi="Arial" w:cs="Arial"/>
        </w:rPr>
        <w:t>, расчётная численность населения – 186 человек);</w:t>
      </w:r>
    </w:p>
    <w:p w:rsidR="00E10581" w:rsidRPr="00B310F8" w:rsidRDefault="00E10581" w:rsidP="00597738">
      <w:pPr>
        <w:spacing w:line="360" w:lineRule="auto"/>
        <w:ind w:firstLine="743"/>
        <w:jc w:val="both"/>
        <w:rPr>
          <w:rFonts w:ascii="Arial" w:hAnsi="Arial" w:cs="Arial"/>
        </w:rPr>
      </w:pPr>
      <w:r w:rsidRPr="00B310F8">
        <w:rPr>
          <w:rFonts w:ascii="Arial" w:hAnsi="Arial" w:cs="Arial"/>
        </w:rPr>
        <w:t xml:space="preserve">- на площадке № 2, расположенной в западной части поселка городского типа </w:t>
      </w:r>
      <w:r w:rsidRPr="00B310F8">
        <w:rPr>
          <w:rFonts w:ascii="Arial" w:hAnsi="Arial" w:cs="Arial"/>
          <w:color w:val="000000"/>
        </w:rPr>
        <w:t xml:space="preserve">между ул. </w:t>
      </w:r>
      <w:proofErr w:type="spellStart"/>
      <w:r w:rsidRPr="00B310F8">
        <w:rPr>
          <w:rFonts w:ascii="Arial" w:hAnsi="Arial" w:cs="Arial"/>
          <w:color w:val="000000"/>
        </w:rPr>
        <w:t>Нежинская</w:t>
      </w:r>
      <w:proofErr w:type="spellEnd"/>
      <w:r w:rsidRPr="00B310F8">
        <w:rPr>
          <w:rFonts w:ascii="Arial" w:hAnsi="Arial" w:cs="Arial"/>
          <w:color w:val="000000"/>
        </w:rPr>
        <w:t xml:space="preserve"> и ул. Солнечная</w:t>
      </w:r>
      <w:r w:rsidRPr="00B310F8">
        <w:rPr>
          <w:rFonts w:ascii="Arial" w:hAnsi="Arial" w:cs="Arial"/>
        </w:rPr>
        <w:t xml:space="preserve">, общей площадью территории </w:t>
      </w:r>
      <w:r w:rsidRPr="00B310F8">
        <w:rPr>
          <w:rFonts w:ascii="Arial" w:hAnsi="Arial" w:cs="Arial"/>
          <w:color w:val="000000"/>
        </w:rPr>
        <w:t xml:space="preserve">под жилую застройку </w:t>
      </w:r>
      <w:r w:rsidRPr="00B310F8">
        <w:rPr>
          <w:rFonts w:ascii="Arial" w:hAnsi="Arial" w:cs="Arial"/>
        </w:rPr>
        <w:t xml:space="preserve">– 9,9012 га (планируется размещение 97 индивидуальных жилых домов, ориентировочная общая площадь жилищного фонда – 14550 </w:t>
      </w:r>
      <w:proofErr w:type="spellStart"/>
      <w:r w:rsidRPr="00B310F8">
        <w:rPr>
          <w:rFonts w:ascii="Arial" w:hAnsi="Arial" w:cs="Arial"/>
        </w:rPr>
        <w:t>кв.м</w:t>
      </w:r>
      <w:proofErr w:type="spellEnd"/>
      <w:r w:rsidRPr="00B310F8">
        <w:rPr>
          <w:rFonts w:ascii="Arial" w:hAnsi="Arial" w:cs="Arial"/>
        </w:rPr>
        <w:t>, расчётная численность населения – 291 человек);</w:t>
      </w:r>
    </w:p>
    <w:p w:rsidR="00E10581" w:rsidRPr="00B310F8" w:rsidRDefault="00E10581" w:rsidP="00597738">
      <w:pPr>
        <w:spacing w:line="360" w:lineRule="auto"/>
        <w:ind w:firstLine="743"/>
        <w:jc w:val="both"/>
        <w:rPr>
          <w:rFonts w:ascii="Arial" w:hAnsi="Arial" w:cs="Arial"/>
        </w:rPr>
      </w:pPr>
      <w:r w:rsidRPr="00B310F8">
        <w:rPr>
          <w:rFonts w:ascii="Arial" w:hAnsi="Arial" w:cs="Arial"/>
        </w:rPr>
        <w:t xml:space="preserve">- на площадке № 3, расположенной в северо-западной части поселка городского типа </w:t>
      </w:r>
      <w:r w:rsidRPr="00B310F8">
        <w:rPr>
          <w:rFonts w:ascii="Arial" w:hAnsi="Arial" w:cs="Arial"/>
          <w:color w:val="000000"/>
        </w:rPr>
        <w:t xml:space="preserve">между ул. </w:t>
      </w:r>
      <w:proofErr w:type="spellStart"/>
      <w:r w:rsidRPr="00B310F8">
        <w:rPr>
          <w:rFonts w:ascii="Arial" w:hAnsi="Arial" w:cs="Arial"/>
          <w:color w:val="000000"/>
        </w:rPr>
        <w:t>Нежинская</w:t>
      </w:r>
      <w:proofErr w:type="spellEnd"/>
      <w:r w:rsidRPr="00B310F8">
        <w:rPr>
          <w:rFonts w:ascii="Arial" w:hAnsi="Arial" w:cs="Arial"/>
          <w:color w:val="000000"/>
        </w:rPr>
        <w:t xml:space="preserve"> и ул. Северная</w:t>
      </w:r>
      <w:r w:rsidRPr="00B310F8">
        <w:rPr>
          <w:rFonts w:ascii="Arial" w:hAnsi="Arial" w:cs="Arial"/>
        </w:rPr>
        <w:t xml:space="preserve">, общей площадью территории </w:t>
      </w:r>
      <w:r w:rsidRPr="00B310F8">
        <w:rPr>
          <w:rFonts w:ascii="Arial" w:hAnsi="Arial" w:cs="Arial"/>
          <w:color w:val="000000"/>
        </w:rPr>
        <w:t xml:space="preserve">под жилую застройку </w:t>
      </w:r>
      <w:r w:rsidRPr="00B310F8">
        <w:rPr>
          <w:rFonts w:ascii="Arial" w:hAnsi="Arial" w:cs="Arial"/>
        </w:rPr>
        <w:t xml:space="preserve">– 6,586 га (планируется размещение 65 индивидуальных </w:t>
      </w:r>
      <w:r w:rsidRPr="00B310F8">
        <w:rPr>
          <w:rFonts w:ascii="Arial" w:hAnsi="Arial" w:cs="Arial"/>
        </w:rPr>
        <w:lastRenderedPageBreak/>
        <w:t xml:space="preserve">жилых домов, ориентировочная общая площадь жилищного фонда – 9750 </w:t>
      </w:r>
      <w:proofErr w:type="spellStart"/>
      <w:r w:rsidRPr="00B310F8">
        <w:rPr>
          <w:rFonts w:ascii="Arial" w:hAnsi="Arial" w:cs="Arial"/>
        </w:rPr>
        <w:t>кв.м</w:t>
      </w:r>
      <w:proofErr w:type="spellEnd"/>
      <w:r w:rsidRPr="00B310F8">
        <w:rPr>
          <w:rFonts w:ascii="Arial" w:hAnsi="Arial" w:cs="Arial"/>
        </w:rPr>
        <w:t>, расчётная численность населения – 195 человек);</w:t>
      </w:r>
    </w:p>
    <w:p w:rsidR="00E10581" w:rsidRPr="00B310F8" w:rsidRDefault="00E10581" w:rsidP="00597738">
      <w:pPr>
        <w:spacing w:line="360" w:lineRule="auto"/>
        <w:ind w:firstLine="743"/>
        <w:jc w:val="both"/>
        <w:rPr>
          <w:rFonts w:ascii="Arial" w:hAnsi="Arial" w:cs="Arial"/>
        </w:rPr>
      </w:pPr>
      <w:r w:rsidRPr="00B310F8">
        <w:rPr>
          <w:rFonts w:ascii="Arial" w:hAnsi="Arial" w:cs="Arial"/>
        </w:rPr>
        <w:t xml:space="preserve">- на площадке № 4, расположенной в западной части поселка городского типа </w:t>
      </w:r>
      <w:r w:rsidRPr="00B310F8">
        <w:rPr>
          <w:rFonts w:ascii="Arial" w:hAnsi="Arial" w:cs="Arial"/>
          <w:color w:val="000000"/>
        </w:rPr>
        <w:t>между ул. Суворова и ул. Солнечная</w:t>
      </w:r>
      <w:r w:rsidRPr="00B310F8">
        <w:rPr>
          <w:rFonts w:ascii="Arial" w:hAnsi="Arial" w:cs="Arial"/>
        </w:rPr>
        <w:t xml:space="preserve">, общей площадью территории </w:t>
      </w:r>
      <w:r w:rsidRPr="00B310F8">
        <w:rPr>
          <w:rFonts w:ascii="Arial" w:hAnsi="Arial" w:cs="Arial"/>
          <w:color w:val="000000"/>
        </w:rPr>
        <w:t xml:space="preserve">под жилую застройку </w:t>
      </w:r>
      <w:r w:rsidRPr="00B310F8">
        <w:rPr>
          <w:rFonts w:ascii="Arial" w:hAnsi="Arial" w:cs="Arial"/>
        </w:rPr>
        <w:t xml:space="preserve">– 4,5092 га (планируется размещение 39 индивидуальных жилых домов, ориентировочная общая площадь жилищного фонда – 5850 </w:t>
      </w:r>
      <w:proofErr w:type="spellStart"/>
      <w:r w:rsidRPr="00B310F8">
        <w:rPr>
          <w:rFonts w:ascii="Arial" w:hAnsi="Arial" w:cs="Arial"/>
        </w:rPr>
        <w:t>кв.м</w:t>
      </w:r>
      <w:proofErr w:type="spellEnd"/>
      <w:r w:rsidRPr="00B310F8">
        <w:rPr>
          <w:rFonts w:ascii="Arial" w:hAnsi="Arial" w:cs="Arial"/>
        </w:rPr>
        <w:t>, расчётная численность населения – 117 человек);</w:t>
      </w:r>
    </w:p>
    <w:p w:rsidR="00E10581" w:rsidRPr="00B310F8" w:rsidRDefault="00E10581" w:rsidP="00597738">
      <w:pPr>
        <w:spacing w:line="360" w:lineRule="auto"/>
        <w:ind w:firstLine="743"/>
        <w:jc w:val="both"/>
        <w:rPr>
          <w:rFonts w:ascii="Arial" w:hAnsi="Arial" w:cs="Arial"/>
        </w:rPr>
      </w:pPr>
      <w:r w:rsidRPr="00B310F8">
        <w:rPr>
          <w:rFonts w:ascii="Arial" w:hAnsi="Arial" w:cs="Arial"/>
        </w:rPr>
        <w:t>- на площадке № 5, расположенной в западной части поселка городского типа</w:t>
      </w:r>
      <w:r w:rsidRPr="00B310F8">
        <w:rPr>
          <w:rFonts w:ascii="Arial" w:hAnsi="Arial" w:cs="Arial"/>
          <w:color w:val="000000"/>
        </w:rPr>
        <w:t xml:space="preserve"> между ул. Школьная и ул. Суворова</w:t>
      </w:r>
      <w:r w:rsidRPr="00B310F8">
        <w:rPr>
          <w:rFonts w:ascii="Arial" w:hAnsi="Arial" w:cs="Arial"/>
        </w:rPr>
        <w:t xml:space="preserve">, общей площадью территории </w:t>
      </w:r>
      <w:r w:rsidRPr="00B310F8">
        <w:rPr>
          <w:rFonts w:ascii="Arial" w:hAnsi="Arial" w:cs="Arial"/>
          <w:color w:val="000000"/>
        </w:rPr>
        <w:t xml:space="preserve">под жилую застройку </w:t>
      </w:r>
      <w:r w:rsidRPr="00B310F8">
        <w:rPr>
          <w:rFonts w:ascii="Arial" w:hAnsi="Arial" w:cs="Arial"/>
        </w:rPr>
        <w:t xml:space="preserve">– 3,8084 га (планируется размещение 34 индивидуальных жилых домов, ориентировочная общая площадь жилищного фонда – 5100 </w:t>
      </w:r>
      <w:proofErr w:type="spellStart"/>
      <w:r w:rsidRPr="00B310F8">
        <w:rPr>
          <w:rFonts w:ascii="Arial" w:hAnsi="Arial" w:cs="Arial"/>
        </w:rPr>
        <w:t>кв.м</w:t>
      </w:r>
      <w:proofErr w:type="spellEnd"/>
      <w:r w:rsidRPr="00B310F8">
        <w:rPr>
          <w:rFonts w:ascii="Arial" w:hAnsi="Arial" w:cs="Arial"/>
        </w:rPr>
        <w:t>, расчётная численность населения – 102 человек);</w:t>
      </w:r>
    </w:p>
    <w:p w:rsidR="00E10581" w:rsidRPr="002664E8" w:rsidRDefault="00E10581" w:rsidP="00597738">
      <w:pPr>
        <w:spacing w:line="360" w:lineRule="auto"/>
        <w:jc w:val="both"/>
        <w:rPr>
          <w:rFonts w:ascii="Arial" w:hAnsi="Arial" w:cs="Arial"/>
        </w:rPr>
      </w:pPr>
      <w:r w:rsidRPr="00B310F8">
        <w:rPr>
          <w:rFonts w:ascii="Arial" w:hAnsi="Arial" w:cs="Arial"/>
        </w:rPr>
        <w:t xml:space="preserve">- на площадке № 6, расположенной в южной части поселка городского типа, общей площадью территории </w:t>
      </w:r>
      <w:r w:rsidRPr="00B310F8">
        <w:rPr>
          <w:rFonts w:ascii="Arial" w:hAnsi="Arial" w:cs="Arial"/>
          <w:color w:val="000000"/>
        </w:rPr>
        <w:t xml:space="preserve">под жилую застройку </w:t>
      </w:r>
      <w:r w:rsidRPr="00B310F8">
        <w:rPr>
          <w:rFonts w:ascii="Arial" w:hAnsi="Arial" w:cs="Arial"/>
        </w:rPr>
        <w:t xml:space="preserve">– 4,4403 га (планируется размещение 39 индивидуальных жилых домов, ориентировочная общая площадь жилищного фонда – 5850 </w:t>
      </w:r>
      <w:proofErr w:type="spellStart"/>
      <w:r w:rsidRPr="00B310F8">
        <w:rPr>
          <w:rFonts w:ascii="Arial" w:hAnsi="Arial" w:cs="Arial"/>
        </w:rPr>
        <w:t>кв.м</w:t>
      </w:r>
      <w:proofErr w:type="spellEnd"/>
      <w:r w:rsidRPr="00B310F8">
        <w:rPr>
          <w:rFonts w:ascii="Arial" w:hAnsi="Arial" w:cs="Arial"/>
        </w:rPr>
        <w:t>, расчётная численность населения – 117 человек).</w:t>
      </w:r>
    </w:p>
    <w:p w:rsidR="00E10581" w:rsidRDefault="00E10581" w:rsidP="00597738">
      <w:pPr>
        <w:spacing w:line="360" w:lineRule="auto"/>
        <w:ind w:firstLine="709"/>
        <w:jc w:val="both"/>
        <w:rPr>
          <w:sz w:val="23"/>
          <w:szCs w:val="23"/>
        </w:rPr>
      </w:pPr>
    </w:p>
    <w:p w:rsidR="00E10581" w:rsidRPr="002664E8" w:rsidRDefault="00E10581" w:rsidP="00984DA5">
      <w:pPr>
        <w:pStyle w:val="11111"/>
        <w:tabs>
          <w:tab w:val="left" w:pos="709"/>
        </w:tabs>
        <w:rPr>
          <w:b w:val="0"/>
          <w:bCs w:val="0"/>
        </w:rPr>
      </w:pPr>
      <w:r w:rsidRPr="002664E8">
        <w:rPr>
          <w:b w:val="0"/>
          <w:bCs w:val="0"/>
          <w:color w:val="000000"/>
        </w:rPr>
        <w:t>Согласно п</w:t>
      </w:r>
      <w:r w:rsidRPr="002664E8">
        <w:rPr>
          <w:b w:val="0"/>
          <w:bCs w:val="0"/>
        </w:rPr>
        <w:t>роекту генерального плана в городском поселении Суходол планируется реконструкция нескольких объектов общественно-деловой зоны, а также зарезервированы площадки под строительство новых объектов социальной инфраструктуры:</w:t>
      </w:r>
    </w:p>
    <w:p w:rsidR="00E10581" w:rsidRPr="002664E8" w:rsidRDefault="00E10581" w:rsidP="00597738">
      <w:pPr>
        <w:spacing w:line="360" w:lineRule="auto"/>
        <w:ind w:firstLine="709"/>
        <w:jc w:val="both"/>
        <w:rPr>
          <w:rFonts w:ascii="Arial" w:hAnsi="Arial" w:cs="Arial"/>
          <w:b/>
          <w:bCs/>
        </w:rPr>
      </w:pPr>
      <w:proofErr w:type="spellStart"/>
      <w:r w:rsidRPr="002664E8">
        <w:rPr>
          <w:rFonts w:ascii="Arial" w:hAnsi="Arial" w:cs="Arial"/>
          <w:b/>
          <w:bCs/>
        </w:rPr>
        <w:t>п.г.т</w:t>
      </w:r>
      <w:proofErr w:type="spellEnd"/>
      <w:r w:rsidRPr="002664E8">
        <w:rPr>
          <w:rFonts w:ascii="Arial" w:hAnsi="Arial" w:cs="Arial"/>
          <w:b/>
          <w:bCs/>
        </w:rPr>
        <w:t>. Суходол</w:t>
      </w:r>
    </w:p>
    <w:p w:rsidR="00E10581" w:rsidRPr="002664E8" w:rsidRDefault="00695AD4" w:rsidP="00597738">
      <w:pPr>
        <w:tabs>
          <w:tab w:val="left" w:pos="709"/>
        </w:tabs>
        <w:autoSpaceDE w:val="0"/>
        <w:autoSpaceDN w:val="0"/>
        <w:adjustRightInd w:val="0"/>
        <w:spacing w:line="360" w:lineRule="auto"/>
        <w:ind w:firstLine="709"/>
        <w:rPr>
          <w:rFonts w:ascii="Arial" w:hAnsi="Arial" w:cs="Arial"/>
          <w:color w:val="000000"/>
        </w:rPr>
      </w:pPr>
      <w:r>
        <w:rPr>
          <w:rFonts w:ascii="Arial" w:hAnsi="Arial" w:cs="Arial"/>
          <w:color w:val="000000"/>
        </w:rPr>
        <w:t>На расчетный срок (до 2033</w:t>
      </w:r>
      <w:r w:rsidR="00E10581" w:rsidRPr="002664E8">
        <w:rPr>
          <w:rFonts w:ascii="Arial" w:hAnsi="Arial" w:cs="Arial"/>
          <w:color w:val="000000"/>
        </w:rPr>
        <w:t xml:space="preserve"> г.) </w:t>
      </w:r>
    </w:p>
    <w:p w:rsidR="00E10581" w:rsidRPr="002664E8" w:rsidRDefault="00E10581" w:rsidP="00597738">
      <w:pPr>
        <w:pStyle w:val="11111"/>
        <w:tabs>
          <w:tab w:val="left" w:pos="709"/>
        </w:tabs>
        <w:rPr>
          <w:rFonts w:cs="Times New Roman"/>
          <w:b w:val="0"/>
          <w:bCs w:val="0"/>
          <w:u w:val="single"/>
        </w:rPr>
      </w:pPr>
      <w:r w:rsidRPr="002664E8">
        <w:rPr>
          <w:b w:val="0"/>
          <w:bCs w:val="0"/>
          <w:color w:val="000000"/>
          <w:u w:val="single"/>
        </w:rPr>
        <w:t>Реконструкция:</w:t>
      </w:r>
    </w:p>
    <w:p w:rsidR="00E10581" w:rsidRPr="002664E8" w:rsidRDefault="00E10581" w:rsidP="00597738">
      <w:pPr>
        <w:spacing w:line="360" w:lineRule="auto"/>
        <w:jc w:val="both"/>
        <w:rPr>
          <w:rFonts w:ascii="Arial" w:hAnsi="Arial" w:cs="Arial"/>
        </w:rPr>
      </w:pPr>
      <w:r w:rsidRPr="002664E8">
        <w:rPr>
          <w:rFonts w:ascii="Arial" w:hAnsi="Arial" w:cs="Arial"/>
        </w:rPr>
        <w:t>- дом культуры, ул. Мира, 12;</w:t>
      </w:r>
    </w:p>
    <w:p w:rsidR="00E10581" w:rsidRPr="002664E8" w:rsidRDefault="00E10581" w:rsidP="00597738">
      <w:pPr>
        <w:spacing w:line="360" w:lineRule="auto"/>
        <w:jc w:val="both"/>
        <w:rPr>
          <w:rFonts w:ascii="Arial" w:hAnsi="Arial" w:cs="Arial"/>
        </w:rPr>
      </w:pPr>
      <w:r w:rsidRPr="002664E8">
        <w:rPr>
          <w:rFonts w:ascii="Arial" w:hAnsi="Arial" w:cs="Arial"/>
        </w:rPr>
        <w:t>- библиотека, ул. Мира, 12;</w:t>
      </w:r>
    </w:p>
    <w:p w:rsidR="00E10581" w:rsidRPr="002664E8" w:rsidRDefault="00E10581" w:rsidP="00597738">
      <w:pPr>
        <w:spacing w:line="360" w:lineRule="auto"/>
        <w:jc w:val="both"/>
        <w:rPr>
          <w:rFonts w:ascii="Arial" w:hAnsi="Arial" w:cs="Arial"/>
        </w:rPr>
      </w:pPr>
      <w:r w:rsidRPr="002664E8">
        <w:rPr>
          <w:rFonts w:ascii="Arial" w:hAnsi="Arial" w:cs="Arial"/>
        </w:rPr>
        <w:t>- здание администрации, ул. Советская,11.</w:t>
      </w:r>
    </w:p>
    <w:p w:rsidR="00E10581" w:rsidRPr="002664E8" w:rsidRDefault="00E10581" w:rsidP="00597738">
      <w:pPr>
        <w:pStyle w:val="11111"/>
        <w:tabs>
          <w:tab w:val="left" w:pos="709"/>
        </w:tabs>
        <w:rPr>
          <w:rFonts w:cs="Times New Roman"/>
          <w:b w:val="0"/>
          <w:bCs w:val="0"/>
        </w:rPr>
      </w:pPr>
    </w:p>
    <w:p w:rsidR="00E10581" w:rsidRPr="002664E8" w:rsidRDefault="00E10581" w:rsidP="00597738">
      <w:pPr>
        <w:spacing w:line="360" w:lineRule="auto"/>
        <w:ind w:firstLine="709"/>
        <w:jc w:val="both"/>
        <w:rPr>
          <w:rFonts w:ascii="Arial" w:hAnsi="Arial" w:cs="Arial"/>
          <w:u w:val="single"/>
        </w:rPr>
      </w:pPr>
      <w:r w:rsidRPr="002664E8">
        <w:rPr>
          <w:rFonts w:ascii="Arial" w:hAnsi="Arial" w:cs="Arial"/>
          <w:u w:val="single"/>
        </w:rPr>
        <w:t>Строительство:</w:t>
      </w:r>
    </w:p>
    <w:p w:rsidR="00E10581" w:rsidRPr="002664E8" w:rsidRDefault="00E10581" w:rsidP="00597738">
      <w:pPr>
        <w:spacing w:line="360" w:lineRule="auto"/>
        <w:jc w:val="both"/>
        <w:rPr>
          <w:rFonts w:ascii="Arial" w:hAnsi="Arial" w:cs="Arial"/>
        </w:rPr>
      </w:pPr>
      <w:r w:rsidRPr="002664E8">
        <w:rPr>
          <w:rFonts w:ascii="Arial" w:hAnsi="Arial" w:cs="Arial"/>
        </w:rPr>
        <w:t>- культурно-досуговый молодежный центр, ул. Северная;</w:t>
      </w:r>
    </w:p>
    <w:p w:rsidR="00E10581" w:rsidRPr="002664E8" w:rsidRDefault="00E10581" w:rsidP="00597738">
      <w:pPr>
        <w:spacing w:line="360" w:lineRule="auto"/>
        <w:jc w:val="both"/>
        <w:rPr>
          <w:rFonts w:ascii="Arial" w:hAnsi="Arial" w:cs="Arial"/>
        </w:rPr>
      </w:pPr>
      <w:r w:rsidRPr="002664E8">
        <w:rPr>
          <w:rFonts w:ascii="Arial" w:hAnsi="Arial" w:cs="Arial"/>
        </w:rPr>
        <w:t>- банно-оздоровительный центр, ул. Северная;</w:t>
      </w:r>
    </w:p>
    <w:p w:rsidR="00E10581" w:rsidRPr="002664E8" w:rsidRDefault="00E10581" w:rsidP="00597738">
      <w:pPr>
        <w:spacing w:line="360" w:lineRule="auto"/>
        <w:jc w:val="both"/>
        <w:rPr>
          <w:rFonts w:ascii="Arial" w:hAnsi="Arial" w:cs="Arial"/>
          <w:u w:val="single"/>
        </w:rPr>
      </w:pPr>
      <w:r w:rsidRPr="002664E8">
        <w:rPr>
          <w:rFonts w:ascii="Arial" w:hAnsi="Arial" w:cs="Arial"/>
        </w:rPr>
        <w:t>- дом быта, ул. Северная;</w:t>
      </w:r>
    </w:p>
    <w:p w:rsidR="00E10581" w:rsidRPr="002664E8" w:rsidRDefault="00E10581" w:rsidP="00597738">
      <w:pPr>
        <w:spacing w:line="360" w:lineRule="auto"/>
        <w:jc w:val="both"/>
        <w:rPr>
          <w:rFonts w:ascii="Arial" w:hAnsi="Arial" w:cs="Arial"/>
        </w:rPr>
      </w:pPr>
      <w:r w:rsidRPr="002664E8">
        <w:rPr>
          <w:rFonts w:ascii="Arial" w:hAnsi="Arial" w:cs="Arial"/>
        </w:rPr>
        <w:t>- теплые раздевалки возле хоккейных кортов, ул. Победы.</w:t>
      </w:r>
    </w:p>
    <w:p w:rsidR="00E10581" w:rsidRDefault="00E10581" w:rsidP="00597738">
      <w:pPr>
        <w:tabs>
          <w:tab w:val="left" w:pos="709"/>
        </w:tabs>
        <w:autoSpaceDE w:val="0"/>
        <w:autoSpaceDN w:val="0"/>
        <w:adjustRightInd w:val="0"/>
        <w:spacing w:line="360" w:lineRule="auto"/>
        <w:ind w:firstLine="709"/>
        <w:rPr>
          <w:rFonts w:ascii="Arial" w:hAnsi="Arial" w:cs="Arial"/>
          <w:color w:val="000000"/>
        </w:rPr>
      </w:pPr>
    </w:p>
    <w:p w:rsidR="00E10581" w:rsidRPr="002664E8" w:rsidRDefault="00E10581" w:rsidP="00597738">
      <w:pPr>
        <w:tabs>
          <w:tab w:val="left" w:pos="709"/>
        </w:tabs>
        <w:autoSpaceDE w:val="0"/>
        <w:autoSpaceDN w:val="0"/>
        <w:adjustRightInd w:val="0"/>
        <w:spacing w:line="360" w:lineRule="auto"/>
        <w:ind w:firstLine="709"/>
        <w:rPr>
          <w:rFonts w:ascii="Arial" w:hAnsi="Arial" w:cs="Arial"/>
          <w:color w:val="000000"/>
        </w:rPr>
      </w:pPr>
    </w:p>
    <w:p w:rsidR="00E10581" w:rsidRPr="002664E8" w:rsidRDefault="00E10581" w:rsidP="00597738">
      <w:pPr>
        <w:tabs>
          <w:tab w:val="left" w:pos="709"/>
        </w:tabs>
        <w:autoSpaceDE w:val="0"/>
        <w:autoSpaceDN w:val="0"/>
        <w:adjustRightInd w:val="0"/>
        <w:spacing w:line="360" w:lineRule="auto"/>
        <w:ind w:firstLine="709"/>
        <w:rPr>
          <w:rFonts w:ascii="Arial" w:hAnsi="Arial" w:cs="Arial"/>
          <w:color w:val="000000"/>
        </w:rPr>
      </w:pPr>
      <w:r w:rsidRPr="002664E8">
        <w:rPr>
          <w:rFonts w:ascii="Arial" w:hAnsi="Arial" w:cs="Arial"/>
          <w:color w:val="000000"/>
        </w:rPr>
        <w:lastRenderedPageBreak/>
        <w:t xml:space="preserve">На расчетный срок (до 2033 г.) </w:t>
      </w:r>
    </w:p>
    <w:p w:rsidR="00E10581" w:rsidRPr="002664E8" w:rsidRDefault="00E10581" w:rsidP="00984DA5">
      <w:pPr>
        <w:tabs>
          <w:tab w:val="left" w:pos="709"/>
        </w:tabs>
        <w:spacing w:line="360" w:lineRule="auto"/>
        <w:ind w:firstLine="709"/>
        <w:jc w:val="both"/>
        <w:rPr>
          <w:rFonts w:ascii="Arial" w:hAnsi="Arial" w:cs="Arial"/>
        </w:rPr>
      </w:pPr>
      <w:r w:rsidRPr="002664E8">
        <w:rPr>
          <w:rFonts w:ascii="Arial" w:hAnsi="Arial" w:cs="Arial"/>
          <w:u w:val="single"/>
        </w:rPr>
        <w:t>Строительство:</w:t>
      </w:r>
    </w:p>
    <w:p w:rsidR="00E10581" w:rsidRPr="002664E8" w:rsidRDefault="00E10581" w:rsidP="00597738">
      <w:pPr>
        <w:spacing w:line="360" w:lineRule="auto"/>
        <w:jc w:val="both"/>
        <w:rPr>
          <w:rFonts w:ascii="Arial" w:hAnsi="Arial" w:cs="Arial"/>
        </w:rPr>
      </w:pPr>
      <w:r w:rsidRPr="002664E8">
        <w:rPr>
          <w:rFonts w:ascii="Arial" w:hAnsi="Arial" w:cs="Arial"/>
        </w:rPr>
        <w:t>- детский центр внешкольного образования, ул. Северная;</w:t>
      </w:r>
    </w:p>
    <w:p w:rsidR="00E10581" w:rsidRPr="002664E8" w:rsidRDefault="00E10581" w:rsidP="00597738">
      <w:pPr>
        <w:spacing w:line="360" w:lineRule="auto"/>
        <w:jc w:val="both"/>
        <w:rPr>
          <w:rFonts w:ascii="Arial" w:hAnsi="Arial" w:cs="Arial"/>
        </w:rPr>
      </w:pPr>
      <w:r w:rsidRPr="002664E8">
        <w:rPr>
          <w:rFonts w:ascii="Arial" w:hAnsi="Arial" w:cs="Arial"/>
        </w:rPr>
        <w:t>- многофункциональный центр (дополнительный центр образования), ул. Суворова;</w:t>
      </w:r>
    </w:p>
    <w:p w:rsidR="00E10581" w:rsidRPr="002664E8" w:rsidRDefault="00E10581" w:rsidP="00597738">
      <w:pPr>
        <w:spacing w:line="360" w:lineRule="auto"/>
        <w:jc w:val="both"/>
        <w:rPr>
          <w:rFonts w:ascii="Arial" w:hAnsi="Arial" w:cs="Arial"/>
        </w:rPr>
      </w:pPr>
      <w:r w:rsidRPr="002664E8">
        <w:rPr>
          <w:rFonts w:ascii="Arial" w:hAnsi="Arial" w:cs="Arial"/>
        </w:rPr>
        <w:t>- спортивный комплекс, ул. Куйбышева;</w:t>
      </w:r>
    </w:p>
    <w:p w:rsidR="00E10581" w:rsidRPr="002664E8" w:rsidRDefault="00E10581" w:rsidP="00597738">
      <w:pPr>
        <w:spacing w:line="360" w:lineRule="auto"/>
        <w:jc w:val="both"/>
        <w:rPr>
          <w:rFonts w:ascii="Arial" w:hAnsi="Arial" w:cs="Arial"/>
        </w:rPr>
      </w:pPr>
      <w:r w:rsidRPr="002664E8">
        <w:rPr>
          <w:rFonts w:ascii="Arial" w:hAnsi="Arial" w:cs="Arial"/>
        </w:rPr>
        <w:t>- пожарное депо на 2 машины, ул. Мира.</w:t>
      </w:r>
    </w:p>
    <w:p w:rsidR="00E10581" w:rsidRPr="002664E8" w:rsidRDefault="00E10581" w:rsidP="00597738">
      <w:pPr>
        <w:spacing w:line="360" w:lineRule="auto"/>
        <w:jc w:val="both"/>
        <w:rPr>
          <w:rFonts w:ascii="Arial" w:hAnsi="Arial" w:cs="Arial"/>
        </w:rPr>
      </w:pPr>
    </w:p>
    <w:p w:rsidR="00E10581" w:rsidRPr="00E84002" w:rsidRDefault="00E10581" w:rsidP="00597738">
      <w:pPr>
        <w:spacing w:line="360" w:lineRule="auto"/>
        <w:ind w:firstLine="709"/>
        <w:jc w:val="both"/>
        <w:rPr>
          <w:rFonts w:ascii="Arial" w:hAnsi="Arial" w:cs="Arial"/>
        </w:rPr>
      </w:pPr>
      <w:r w:rsidRPr="00E84002">
        <w:rPr>
          <w:rFonts w:ascii="Arial" w:hAnsi="Arial" w:cs="Arial"/>
        </w:rPr>
        <w:t xml:space="preserve">Согласно данным Генерального плана городского поселения Суходол планируется построить 8 общественных зданий и реконструировать 3 объекта соцкультбыта. Обеспечить тепловой энергией данных потребителей предлагается за счет строительства и установки новых источников тепловой энергии - котельных </w:t>
      </w:r>
      <w:proofErr w:type="spellStart"/>
      <w:r w:rsidRPr="00E84002">
        <w:rPr>
          <w:rFonts w:ascii="Arial" w:hAnsi="Arial" w:cs="Arial"/>
        </w:rPr>
        <w:t>блочно</w:t>
      </w:r>
      <w:proofErr w:type="spellEnd"/>
      <w:r w:rsidRPr="00E84002">
        <w:rPr>
          <w:rFonts w:ascii="Arial" w:hAnsi="Arial" w:cs="Arial"/>
        </w:rPr>
        <w:t xml:space="preserve">-модульного типа и </w:t>
      </w:r>
      <w:r w:rsidRPr="00E84002">
        <w:rPr>
          <w:rFonts w:ascii="Arial" w:hAnsi="Arial" w:cs="Arial"/>
          <w:color w:val="000000"/>
        </w:rPr>
        <w:t>автономных источников (котлов различной модификации).</w:t>
      </w:r>
      <w:r w:rsidRPr="00E84002">
        <w:rPr>
          <w:rFonts w:ascii="Arial" w:hAnsi="Arial" w:cs="Arial"/>
        </w:rPr>
        <w:t xml:space="preserve">  </w:t>
      </w:r>
    </w:p>
    <w:p w:rsidR="00E10581" w:rsidRPr="002664E8" w:rsidRDefault="00E10581" w:rsidP="00597738">
      <w:pPr>
        <w:tabs>
          <w:tab w:val="left" w:pos="709"/>
        </w:tabs>
        <w:spacing w:line="360" w:lineRule="auto"/>
        <w:ind w:firstLine="709"/>
        <w:jc w:val="both"/>
        <w:rPr>
          <w:rFonts w:ascii="Arial" w:hAnsi="Arial" w:cs="Arial"/>
          <w:color w:val="000000"/>
        </w:rPr>
      </w:pPr>
      <w:r w:rsidRPr="00E84002">
        <w:rPr>
          <w:rFonts w:ascii="Arial" w:hAnsi="Arial" w:cs="Arial"/>
        </w:rPr>
        <w:t xml:space="preserve">Приросты строительных фондов, а также площадки перспективного строительства под жилую зону </w:t>
      </w:r>
      <w:proofErr w:type="spellStart"/>
      <w:r w:rsidRPr="00E84002">
        <w:rPr>
          <w:rFonts w:ascii="Arial" w:hAnsi="Arial" w:cs="Arial"/>
        </w:rPr>
        <w:t>п.г.т</w:t>
      </w:r>
      <w:proofErr w:type="spellEnd"/>
      <w:r w:rsidRPr="00E84002">
        <w:rPr>
          <w:rFonts w:ascii="Arial" w:hAnsi="Arial" w:cs="Arial"/>
        </w:rPr>
        <w:t>. Суходол, представлены на рисунке 1.1.1.</w:t>
      </w:r>
    </w:p>
    <w:p w:rsidR="00E10581" w:rsidRDefault="00E10581" w:rsidP="00704C99">
      <w:pPr>
        <w:pStyle w:val="aff5"/>
        <w:ind w:firstLine="709"/>
        <w:rPr>
          <w:rFonts w:cs="Times New Roman"/>
          <w:b/>
          <w:bCs/>
        </w:rPr>
      </w:pPr>
    </w:p>
    <w:p w:rsidR="00E10581" w:rsidRDefault="00E10581" w:rsidP="00704C99">
      <w:pPr>
        <w:pStyle w:val="aff5"/>
        <w:ind w:firstLine="709"/>
        <w:rPr>
          <w:rFonts w:cs="Times New Roman"/>
          <w:b/>
          <w:bCs/>
        </w:rPr>
      </w:pPr>
    </w:p>
    <w:p w:rsidR="00E10581" w:rsidRDefault="00E10581" w:rsidP="00704C99">
      <w:pPr>
        <w:pStyle w:val="aff5"/>
        <w:ind w:firstLine="709"/>
        <w:rPr>
          <w:rFonts w:cs="Times New Roman"/>
          <w:b/>
          <w:bCs/>
        </w:rPr>
      </w:pPr>
    </w:p>
    <w:p w:rsidR="00E10581" w:rsidRDefault="00E10581" w:rsidP="00704C99">
      <w:pPr>
        <w:pStyle w:val="aff5"/>
        <w:ind w:firstLine="709"/>
        <w:rPr>
          <w:rFonts w:cs="Times New Roman"/>
          <w:b/>
          <w:bCs/>
        </w:rPr>
      </w:pPr>
    </w:p>
    <w:p w:rsidR="00E10581" w:rsidRPr="004E4EDF" w:rsidRDefault="00E10581" w:rsidP="008568F3">
      <w:pPr>
        <w:spacing w:line="360" w:lineRule="auto"/>
        <w:ind w:firstLine="709"/>
        <w:jc w:val="both"/>
        <w:rPr>
          <w:rFonts w:ascii="Arial" w:hAnsi="Arial" w:cs="Arial"/>
          <w:b/>
          <w:bCs/>
          <w:color w:val="000000"/>
          <w:highlight w:val="yellow"/>
          <w:u w:val="single"/>
        </w:rPr>
      </w:pPr>
    </w:p>
    <w:p w:rsidR="00E10581" w:rsidRPr="004E4EDF" w:rsidRDefault="00E10581" w:rsidP="008568F3">
      <w:pPr>
        <w:spacing w:line="360" w:lineRule="auto"/>
        <w:ind w:firstLine="709"/>
        <w:jc w:val="both"/>
        <w:rPr>
          <w:rFonts w:ascii="Arial" w:hAnsi="Arial" w:cs="Arial"/>
          <w:b/>
          <w:bCs/>
          <w:color w:val="000000"/>
          <w:highlight w:val="yellow"/>
          <w:u w:val="single"/>
        </w:rPr>
      </w:pPr>
    </w:p>
    <w:p w:rsidR="00E10581" w:rsidRPr="004E4EDF" w:rsidRDefault="00E10581" w:rsidP="008568F3">
      <w:pPr>
        <w:spacing w:line="360" w:lineRule="auto"/>
        <w:ind w:firstLine="709"/>
        <w:jc w:val="both"/>
        <w:rPr>
          <w:rFonts w:ascii="Arial" w:eastAsia="MS Mincho" w:hAnsi="Arial"/>
          <w:highlight w:val="yellow"/>
        </w:rPr>
      </w:pPr>
    </w:p>
    <w:p w:rsidR="00E10581" w:rsidRPr="004E4EDF" w:rsidRDefault="00E10581" w:rsidP="00704C99">
      <w:pPr>
        <w:pStyle w:val="aff5"/>
        <w:ind w:firstLine="709"/>
        <w:rPr>
          <w:rFonts w:cs="Times New Roman"/>
          <w:highlight w:val="yellow"/>
        </w:rPr>
      </w:pPr>
    </w:p>
    <w:p w:rsidR="00E10581" w:rsidRPr="004E4EDF" w:rsidRDefault="00E10581" w:rsidP="00704C99">
      <w:pPr>
        <w:pStyle w:val="aff5"/>
        <w:ind w:firstLine="709"/>
        <w:rPr>
          <w:rFonts w:cs="Times New Roman"/>
          <w:highlight w:val="yellow"/>
        </w:rPr>
      </w:pPr>
    </w:p>
    <w:p w:rsidR="00E10581" w:rsidRPr="004E4EDF" w:rsidRDefault="00E10581" w:rsidP="00704C99">
      <w:pPr>
        <w:pStyle w:val="aff5"/>
        <w:ind w:firstLine="709"/>
        <w:rPr>
          <w:rFonts w:cs="Times New Roman"/>
          <w:highlight w:val="yellow"/>
        </w:rPr>
      </w:pPr>
    </w:p>
    <w:p w:rsidR="00E10581" w:rsidRPr="004E4EDF" w:rsidRDefault="00E10581" w:rsidP="00704C99">
      <w:pPr>
        <w:pStyle w:val="aff5"/>
        <w:ind w:firstLine="709"/>
        <w:rPr>
          <w:rFonts w:cs="Times New Roman"/>
          <w:highlight w:val="yellow"/>
        </w:rPr>
      </w:pPr>
    </w:p>
    <w:p w:rsidR="00E10581" w:rsidRPr="004E4EDF" w:rsidRDefault="00E10581" w:rsidP="00704C99">
      <w:pPr>
        <w:pStyle w:val="aff5"/>
        <w:ind w:firstLine="709"/>
        <w:rPr>
          <w:rFonts w:cs="Times New Roman"/>
          <w:highlight w:val="yellow"/>
        </w:rPr>
      </w:pPr>
    </w:p>
    <w:p w:rsidR="00E10581" w:rsidRPr="004E4EDF" w:rsidRDefault="00E10581" w:rsidP="00704C99">
      <w:pPr>
        <w:pStyle w:val="aff5"/>
        <w:ind w:firstLine="709"/>
        <w:rPr>
          <w:rFonts w:cs="Times New Roman"/>
          <w:highlight w:val="yellow"/>
        </w:rPr>
        <w:sectPr w:rsidR="00E10581" w:rsidRPr="004E4EDF" w:rsidSect="001E6BE4">
          <w:pgSz w:w="11907" w:h="16840" w:code="9"/>
          <w:pgMar w:top="851" w:right="851" w:bottom="1134" w:left="1701" w:header="720" w:footer="720" w:gutter="0"/>
          <w:pgNumType w:start="20"/>
          <w:cols w:space="720"/>
          <w:noEndnote/>
          <w:docGrid w:linePitch="326"/>
        </w:sectPr>
      </w:pPr>
    </w:p>
    <w:p w:rsidR="00E10581" w:rsidRPr="00984DA5" w:rsidRDefault="00E10581" w:rsidP="00984DA5">
      <w:pPr>
        <w:pStyle w:val="aff5"/>
        <w:tabs>
          <w:tab w:val="left" w:pos="709"/>
        </w:tabs>
        <w:ind w:firstLine="709"/>
        <w:jc w:val="left"/>
      </w:pPr>
      <w:r w:rsidRPr="00984DA5">
        <w:lastRenderedPageBreak/>
        <w:t xml:space="preserve">Рисунок 1.1.1 – Территория </w:t>
      </w:r>
      <w:proofErr w:type="spellStart"/>
      <w:r w:rsidRPr="00984DA5">
        <w:t>п.г.т</w:t>
      </w:r>
      <w:proofErr w:type="spellEnd"/>
      <w:r w:rsidRPr="00984DA5">
        <w:t>. Суходол с площадками под жилую зону и выделенными объектами перспективного строительства и реконструкции</w:t>
      </w:r>
    </w:p>
    <w:p w:rsidR="00E10581" w:rsidRPr="00984DA5" w:rsidRDefault="00E10581" w:rsidP="00984DA5">
      <w:pPr>
        <w:pStyle w:val="aff5"/>
        <w:tabs>
          <w:tab w:val="left" w:pos="709"/>
        </w:tabs>
        <w:ind w:firstLine="709"/>
        <w:jc w:val="left"/>
      </w:pPr>
    </w:p>
    <w:p w:rsidR="00E10581" w:rsidRDefault="00BC374B" w:rsidP="00984DA5">
      <w:pPr>
        <w:spacing w:line="360" w:lineRule="auto"/>
        <w:ind w:firstLine="709"/>
        <w:rPr>
          <w:rFonts w:ascii="Arial" w:eastAsia="MS Mincho" w:hAnsi="Arial"/>
          <w:noProof/>
        </w:rPr>
      </w:pPr>
      <w:r>
        <w:rPr>
          <w:rFonts w:ascii="Arial" w:eastAsia="MS Mincho" w:hAnsi="Arial"/>
          <w:noProof/>
        </w:rPr>
        <w:drawing>
          <wp:inline distT="0" distB="0" distL="0" distR="0">
            <wp:extent cx="7924800" cy="7667625"/>
            <wp:effectExtent l="0" t="0" r="0" b="9525"/>
            <wp:docPr id="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924800" cy="7667625"/>
                    </a:xfrm>
                    <a:prstGeom prst="rect">
                      <a:avLst/>
                    </a:prstGeom>
                    <a:noFill/>
                    <a:ln>
                      <a:noFill/>
                    </a:ln>
                  </pic:spPr>
                </pic:pic>
              </a:graphicData>
            </a:graphic>
          </wp:inline>
        </w:drawing>
      </w:r>
    </w:p>
    <w:p w:rsidR="00E10581" w:rsidRPr="00984DA5" w:rsidRDefault="00E10581" w:rsidP="00984DA5">
      <w:pPr>
        <w:rPr>
          <w:rFonts w:ascii="Arial" w:eastAsia="MS Mincho" w:hAnsi="Arial"/>
        </w:rPr>
      </w:pPr>
    </w:p>
    <w:p w:rsidR="00E10581" w:rsidRPr="00984DA5" w:rsidRDefault="00E10581" w:rsidP="00984DA5">
      <w:pPr>
        <w:rPr>
          <w:rFonts w:ascii="Arial" w:eastAsia="MS Mincho" w:hAnsi="Arial"/>
        </w:rPr>
      </w:pPr>
    </w:p>
    <w:p w:rsidR="00E10581" w:rsidRPr="00984DA5" w:rsidRDefault="00E10581" w:rsidP="00984DA5">
      <w:pPr>
        <w:rPr>
          <w:rFonts w:ascii="Arial" w:eastAsia="MS Mincho" w:hAnsi="Arial"/>
        </w:rPr>
      </w:pPr>
    </w:p>
    <w:p w:rsidR="00E10581" w:rsidRPr="00984DA5" w:rsidRDefault="00E10581" w:rsidP="00984DA5">
      <w:pPr>
        <w:rPr>
          <w:rFonts w:ascii="Arial" w:eastAsia="MS Mincho" w:hAnsi="Arial"/>
        </w:rPr>
      </w:pPr>
    </w:p>
    <w:p w:rsidR="00E10581" w:rsidRPr="00984DA5" w:rsidRDefault="00E10581" w:rsidP="00984DA5">
      <w:pPr>
        <w:rPr>
          <w:rFonts w:ascii="Arial" w:eastAsia="MS Mincho" w:hAnsi="Arial"/>
        </w:rPr>
      </w:pPr>
    </w:p>
    <w:p w:rsidR="00E10581" w:rsidRPr="00984DA5" w:rsidRDefault="00E10581" w:rsidP="00984DA5">
      <w:pPr>
        <w:rPr>
          <w:rFonts w:ascii="Arial" w:eastAsia="MS Mincho" w:hAnsi="Arial"/>
        </w:rPr>
      </w:pPr>
    </w:p>
    <w:p w:rsidR="00E10581" w:rsidRPr="00984DA5" w:rsidRDefault="00E10581" w:rsidP="00984DA5">
      <w:pPr>
        <w:rPr>
          <w:rFonts w:ascii="Arial" w:eastAsia="MS Mincho" w:hAnsi="Arial"/>
        </w:rPr>
      </w:pPr>
    </w:p>
    <w:p w:rsidR="00E10581" w:rsidRPr="00984DA5" w:rsidRDefault="00E10581" w:rsidP="00984DA5">
      <w:pPr>
        <w:rPr>
          <w:rFonts w:ascii="Arial" w:eastAsia="MS Mincho" w:hAnsi="Arial"/>
        </w:rPr>
      </w:pPr>
    </w:p>
    <w:p w:rsidR="00E10581" w:rsidRPr="00984DA5" w:rsidRDefault="00E10581" w:rsidP="00984DA5">
      <w:pPr>
        <w:rPr>
          <w:rFonts w:ascii="Arial" w:eastAsia="MS Mincho" w:hAnsi="Arial"/>
        </w:rPr>
      </w:pPr>
    </w:p>
    <w:p w:rsidR="00E10581" w:rsidRPr="00984DA5" w:rsidRDefault="00E10581" w:rsidP="00984DA5">
      <w:pPr>
        <w:rPr>
          <w:rFonts w:ascii="Arial" w:eastAsia="MS Mincho" w:hAnsi="Arial"/>
        </w:rPr>
      </w:pPr>
    </w:p>
    <w:p w:rsidR="00E10581" w:rsidRPr="00984DA5" w:rsidRDefault="00E10581" w:rsidP="00984DA5">
      <w:pPr>
        <w:rPr>
          <w:rFonts w:ascii="Arial" w:eastAsia="MS Mincho" w:hAnsi="Arial"/>
        </w:rPr>
      </w:pPr>
    </w:p>
    <w:p w:rsidR="00E10581" w:rsidRDefault="00E10581" w:rsidP="00984DA5">
      <w:pPr>
        <w:rPr>
          <w:rFonts w:ascii="Arial" w:eastAsia="MS Mincho" w:hAnsi="Arial"/>
          <w:noProof/>
        </w:rPr>
      </w:pPr>
    </w:p>
    <w:p w:rsidR="00E10581" w:rsidRDefault="00E10581" w:rsidP="00984DA5">
      <w:pPr>
        <w:jc w:val="center"/>
        <w:rPr>
          <w:rFonts w:ascii="Arial" w:eastAsia="MS Mincho" w:hAnsi="Arial"/>
          <w:noProof/>
        </w:rPr>
        <w:sectPr w:rsidR="00E10581" w:rsidSect="0032200B">
          <w:pgSz w:w="16840" w:h="23814" w:code="9"/>
          <w:pgMar w:top="1134" w:right="851" w:bottom="1134" w:left="1701" w:header="720" w:footer="720" w:gutter="0"/>
          <w:cols w:space="720"/>
          <w:noEndnote/>
          <w:titlePg/>
          <w:docGrid w:linePitch="326"/>
        </w:sectPr>
      </w:pPr>
    </w:p>
    <w:p w:rsidR="00E10581" w:rsidRPr="004E4EDF" w:rsidRDefault="00E10581" w:rsidP="00984DA5">
      <w:pPr>
        <w:tabs>
          <w:tab w:val="center" w:pos="7144"/>
        </w:tabs>
        <w:rPr>
          <w:b/>
          <w:bCs/>
          <w:highlight w:val="yellow"/>
        </w:rPr>
      </w:pPr>
      <w:bookmarkStart w:id="11" w:name="_Ref409554117"/>
    </w:p>
    <w:bookmarkEnd w:id="11"/>
    <w:p w:rsidR="00E10581" w:rsidRPr="00FA00F6" w:rsidRDefault="00E10581" w:rsidP="00051C8B">
      <w:pPr>
        <w:pStyle w:val="aff5"/>
        <w:tabs>
          <w:tab w:val="left" w:pos="709"/>
        </w:tabs>
        <w:ind w:firstLine="708"/>
        <w:rPr>
          <w:b/>
          <w:bCs/>
        </w:rPr>
      </w:pPr>
      <w:r w:rsidRPr="00FA00F6">
        <w:rPr>
          <w:b/>
          <w:bCs/>
        </w:rPr>
        <w:t>1.2 Объемы потребления тепловой энергии (мощности), теплоносителя и приросты потребления тепловой энергии, теплоносителя.</w:t>
      </w:r>
    </w:p>
    <w:p w:rsidR="00E10581" w:rsidRPr="00FA00F6" w:rsidRDefault="00E10581" w:rsidP="00601950">
      <w:pPr>
        <w:pStyle w:val="aff5"/>
        <w:tabs>
          <w:tab w:val="left" w:pos="709"/>
        </w:tabs>
        <w:ind w:firstLine="708"/>
      </w:pPr>
      <w:r w:rsidRPr="00FA00F6">
        <w:t xml:space="preserve">На территории </w:t>
      </w:r>
      <w:proofErr w:type="spellStart"/>
      <w:r w:rsidRPr="00FA00F6">
        <w:t>г.п</w:t>
      </w:r>
      <w:proofErr w:type="spellEnd"/>
      <w:r w:rsidRPr="00FA00F6">
        <w:t xml:space="preserve">. Суходол действуют 6 отопительных котельных, эксплуатируемые ООО </w:t>
      </w:r>
      <w:r w:rsidRPr="00FA00F6">
        <w:rPr>
          <w:color w:val="000000"/>
        </w:rPr>
        <w:t>«Сервисная Коммунальная Компания»,</w:t>
      </w:r>
      <w:r w:rsidRPr="00FA00F6">
        <w:t xml:space="preserve"> расположенные в </w:t>
      </w:r>
      <w:proofErr w:type="spellStart"/>
      <w:r w:rsidRPr="00FA00F6">
        <w:t>п.г.т</w:t>
      </w:r>
      <w:proofErr w:type="spellEnd"/>
      <w:r w:rsidRPr="00FA00F6">
        <w:t>. Суходол.</w:t>
      </w:r>
    </w:p>
    <w:p w:rsidR="00E10581" w:rsidRPr="00FA00F6" w:rsidRDefault="00E10581" w:rsidP="00601950">
      <w:pPr>
        <w:pStyle w:val="aff5"/>
        <w:tabs>
          <w:tab w:val="left" w:pos="709"/>
        </w:tabs>
        <w:ind w:firstLine="708"/>
        <w:rPr>
          <w:color w:val="000000"/>
        </w:rPr>
      </w:pPr>
      <w:r w:rsidRPr="00FA00F6">
        <w:rPr>
          <w:color w:val="000000"/>
        </w:rPr>
        <w:t xml:space="preserve">Весь жилой индивидуальный фонд, который не подключен </w:t>
      </w:r>
      <w:r w:rsidRPr="00FA00F6">
        <w:t>к данным котельным</w:t>
      </w:r>
      <w:r w:rsidRPr="00FA00F6">
        <w:rPr>
          <w:color w:val="000000"/>
        </w:rPr>
        <w:t>, обеспечивается теплом от собственных теплоисточников — это котлы различной модификации, для нужд отопления и горячего водоснабжения.</w:t>
      </w:r>
    </w:p>
    <w:p w:rsidR="00E10581" w:rsidRPr="00FA00F6" w:rsidRDefault="00E10581" w:rsidP="00AD6A06">
      <w:pPr>
        <w:tabs>
          <w:tab w:val="left" w:pos="709"/>
        </w:tabs>
        <w:spacing w:line="360" w:lineRule="auto"/>
        <w:ind w:firstLine="709"/>
        <w:jc w:val="both"/>
        <w:rPr>
          <w:rFonts w:ascii="Arial" w:hAnsi="Arial" w:cs="Arial"/>
        </w:rPr>
      </w:pPr>
    </w:p>
    <w:p w:rsidR="00E10581" w:rsidRPr="00FA00F6" w:rsidRDefault="00E10581" w:rsidP="00AD6A06">
      <w:pPr>
        <w:tabs>
          <w:tab w:val="left" w:pos="709"/>
        </w:tabs>
        <w:spacing w:line="360" w:lineRule="auto"/>
        <w:ind w:firstLine="709"/>
        <w:jc w:val="both"/>
        <w:rPr>
          <w:rFonts w:ascii="Arial" w:hAnsi="Arial" w:cs="Arial"/>
        </w:rPr>
      </w:pPr>
      <w:r w:rsidRPr="00FA00F6">
        <w:rPr>
          <w:rFonts w:ascii="Arial" w:hAnsi="Arial" w:cs="Arial"/>
        </w:rPr>
        <w:t xml:space="preserve">Потребители тепловой энергии от котельных ООО «СКК» в городском поселении Суходол подключены к тепловым сетям по зависимой схеме. Тепловая энергия используется на цели отопления и ГВС. Описание потребителей и значения тепловых нагрузок, представлены в таблице 1.2.1. </w:t>
      </w:r>
    </w:p>
    <w:p w:rsidR="00E10581" w:rsidRPr="00FA00F6" w:rsidRDefault="00E10581" w:rsidP="00E94251">
      <w:pPr>
        <w:tabs>
          <w:tab w:val="left" w:pos="709"/>
        </w:tabs>
        <w:spacing w:line="360" w:lineRule="auto"/>
        <w:ind w:firstLine="709"/>
        <w:jc w:val="both"/>
        <w:rPr>
          <w:rFonts w:ascii="Arial" w:hAnsi="Arial" w:cs="Arial"/>
        </w:rPr>
      </w:pPr>
      <w:r w:rsidRPr="00FA00F6">
        <w:rPr>
          <w:rFonts w:ascii="Arial" w:hAnsi="Arial" w:cs="Arial"/>
        </w:rPr>
        <w:t xml:space="preserve">Таблица 1.2.1 - Значения потребляемой тепловой мощности при расчетных температурах наружного воздуха в </w:t>
      </w:r>
      <w:proofErr w:type="spellStart"/>
      <w:r w:rsidRPr="00FA00F6">
        <w:rPr>
          <w:rFonts w:ascii="Arial" w:hAnsi="Arial" w:cs="Arial"/>
        </w:rPr>
        <w:t>г.п</w:t>
      </w:r>
      <w:proofErr w:type="spellEnd"/>
      <w:r w:rsidRPr="00FA00F6">
        <w:rPr>
          <w:rFonts w:ascii="Arial" w:hAnsi="Arial" w:cs="Arial"/>
        </w:rPr>
        <w:t>. Суходол</w:t>
      </w:r>
    </w:p>
    <w:tbl>
      <w:tblPr>
        <w:tblW w:w="9023" w:type="dxa"/>
        <w:tblInd w:w="2" w:type="dxa"/>
        <w:tblLook w:val="00A0" w:firstRow="1" w:lastRow="0" w:firstColumn="1" w:lastColumn="0" w:noHBand="0" w:noVBand="0"/>
      </w:tblPr>
      <w:tblGrid>
        <w:gridCol w:w="6360"/>
        <w:gridCol w:w="2663"/>
      </w:tblGrid>
      <w:tr w:rsidR="00E10581" w:rsidRPr="00FA00F6">
        <w:trPr>
          <w:cantSplit/>
          <w:trHeight w:val="878"/>
          <w:tblHeader/>
        </w:trPr>
        <w:tc>
          <w:tcPr>
            <w:tcW w:w="6360" w:type="dxa"/>
            <w:tcBorders>
              <w:top w:val="single" w:sz="4" w:space="0" w:color="auto"/>
              <w:left w:val="single" w:sz="4" w:space="0" w:color="auto"/>
              <w:bottom w:val="single" w:sz="4" w:space="0" w:color="auto"/>
              <w:right w:val="single" w:sz="4" w:space="0" w:color="auto"/>
            </w:tcBorders>
            <w:noWrap/>
            <w:vAlign w:val="center"/>
          </w:tcPr>
          <w:p w:rsidR="00E10581" w:rsidRPr="00FA00F6" w:rsidRDefault="00E10581" w:rsidP="00CF22AB">
            <w:pPr>
              <w:jc w:val="center"/>
              <w:rPr>
                <w:rFonts w:ascii="Arial" w:hAnsi="Arial" w:cs="Arial"/>
                <w:color w:val="000000"/>
                <w:sz w:val="20"/>
                <w:szCs w:val="20"/>
              </w:rPr>
            </w:pPr>
            <w:bookmarkStart w:id="12" w:name="_Hlk89181749"/>
            <w:r w:rsidRPr="00FA00F6">
              <w:rPr>
                <w:rFonts w:ascii="Arial" w:hAnsi="Arial" w:cs="Arial"/>
                <w:color w:val="000000"/>
                <w:sz w:val="20"/>
                <w:szCs w:val="20"/>
              </w:rPr>
              <w:t>Потребители тепла</w:t>
            </w:r>
          </w:p>
        </w:tc>
        <w:tc>
          <w:tcPr>
            <w:tcW w:w="2663" w:type="dxa"/>
            <w:tcBorders>
              <w:top w:val="single" w:sz="4" w:space="0" w:color="auto"/>
              <w:left w:val="nil"/>
              <w:bottom w:val="single" w:sz="4" w:space="0" w:color="auto"/>
              <w:right w:val="single" w:sz="4" w:space="0" w:color="auto"/>
            </w:tcBorders>
            <w:noWrap/>
            <w:vAlign w:val="center"/>
          </w:tcPr>
          <w:p w:rsidR="00E10581" w:rsidRPr="00FA00F6" w:rsidRDefault="00E10581" w:rsidP="00CF22AB">
            <w:pPr>
              <w:jc w:val="center"/>
              <w:rPr>
                <w:rFonts w:ascii="Arial" w:hAnsi="Arial" w:cs="Arial"/>
                <w:color w:val="000000"/>
                <w:sz w:val="20"/>
                <w:szCs w:val="20"/>
              </w:rPr>
            </w:pPr>
            <w:r w:rsidRPr="00FA00F6">
              <w:rPr>
                <w:rFonts w:ascii="Arial" w:hAnsi="Arial" w:cs="Arial"/>
                <w:color w:val="000000"/>
                <w:sz w:val="20"/>
                <w:szCs w:val="20"/>
              </w:rPr>
              <w:t>Суммарная расчётная подключенная нагрузка на отопление, (Гкал/час)</w:t>
            </w:r>
          </w:p>
        </w:tc>
      </w:tr>
      <w:tr w:rsidR="00E10581" w:rsidRPr="00FA00F6">
        <w:trPr>
          <w:cantSplit/>
          <w:trHeight w:val="120"/>
        </w:trPr>
        <w:tc>
          <w:tcPr>
            <w:tcW w:w="9023" w:type="dxa"/>
            <w:gridSpan w:val="2"/>
            <w:tcBorders>
              <w:top w:val="nil"/>
              <w:left w:val="single" w:sz="4" w:space="0" w:color="auto"/>
              <w:bottom w:val="single" w:sz="4" w:space="0" w:color="auto"/>
              <w:right w:val="single" w:sz="4" w:space="0" w:color="auto"/>
            </w:tcBorders>
            <w:noWrap/>
            <w:vAlign w:val="center"/>
          </w:tcPr>
          <w:p w:rsidR="00E10581" w:rsidRPr="00FA00F6" w:rsidRDefault="00E10581" w:rsidP="00CF22AB">
            <w:pPr>
              <w:jc w:val="center"/>
              <w:rPr>
                <w:rFonts w:ascii="Arial" w:eastAsia="MS Mincho" w:hAnsi="Arial"/>
                <w:sz w:val="20"/>
                <w:szCs w:val="20"/>
              </w:rPr>
            </w:pPr>
            <w:r w:rsidRPr="00FA00F6">
              <w:rPr>
                <w:rFonts w:ascii="Arial" w:eastAsia="MS Mincho" w:hAnsi="Arial" w:cs="Arial"/>
                <w:sz w:val="20"/>
                <w:szCs w:val="20"/>
              </w:rPr>
              <w:t xml:space="preserve">Котельная </w:t>
            </w:r>
            <w:proofErr w:type="spellStart"/>
            <w:r w:rsidRPr="00FA00F6">
              <w:rPr>
                <w:rFonts w:ascii="Arial" w:eastAsia="MS Mincho" w:hAnsi="Arial" w:cs="Arial"/>
                <w:sz w:val="20"/>
                <w:szCs w:val="20"/>
              </w:rPr>
              <w:t>п.г.т</w:t>
            </w:r>
            <w:proofErr w:type="spellEnd"/>
            <w:r w:rsidRPr="00FA00F6">
              <w:rPr>
                <w:rFonts w:ascii="Arial" w:eastAsia="MS Mincho" w:hAnsi="Arial" w:cs="Arial"/>
                <w:sz w:val="20"/>
                <w:szCs w:val="20"/>
              </w:rPr>
              <w:t>. Суходол</w:t>
            </w:r>
            <w:r w:rsidRPr="00FA00F6">
              <w:rPr>
                <w:rFonts w:ascii="Arial" w:eastAsia="MS Mincho" w:hAnsi="Arial" w:cs="Arial"/>
                <w:color w:val="000000"/>
                <w:sz w:val="20"/>
                <w:szCs w:val="20"/>
              </w:rPr>
              <w:t>, ул. Пушкина</w:t>
            </w:r>
          </w:p>
        </w:tc>
      </w:tr>
      <w:tr w:rsidR="00E10581" w:rsidRPr="00FA00F6">
        <w:trPr>
          <w:cantSplit/>
          <w:trHeight w:val="380"/>
        </w:trPr>
        <w:tc>
          <w:tcPr>
            <w:tcW w:w="6360" w:type="dxa"/>
            <w:tcBorders>
              <w:top w:val="nil"/>
              <w:left w:val="single" w:sz="4" w:space="0" w:color="auto"/>
              <w:bottom w:val="single" w:sz="4" w:space="0" w:color="auto"/>
              <w:right w:val="single" w:sz="4" w:space="0" w:color="auto"/>
            </w:tcBorders>
          </w:tcPr>
          <w:p w:rsidR="00E10581" w:rsidRPr="00FA00F6" w:rsidRDefault="00E10581" w:rsidP="00CF22AB">
            <w:pPr>
              <w:rPr>
                <w:rFonts w:ascii="Arial" w:hAnsi="Arial" w:cs="Arial"/>
                <w:sz w:val="20"/>
                <w:szCs w:val="20"/>
              </w:rPr>
            </w:pPr>
            <w:r w:rsidRPr="00FA00F6">
              <w:rPr>
                <w:rFonts w:ascii="Arial" w:hAnsi="Arial" w:cs="Arial"/>
                <w:sz w:val="20"/>
                <w:szCs w:val="20"/>
              </w:rPr>
              <w:t xml:space="preserve">Жилые дома по: </w:t>
            </w:r>
          </w:p>
          <w:p w:rsidR="00E10581" w:rsidRPr="00FA00F6" w:rsidRDefault="00E10581" w:rsidP="00CF22AB">
            <w:pPr>
              <w:rPr>
                <w:rFonts w:ascii="Arial" w:hAnsi="Arial" w:cs="Arial"/>
                <w:sz w:val="20"/>
                <w:szCs w:val="20"/>
              </w:rPr>
            </w:pPr>
            <w:r w:rsidRPr="00FA00F6">
              <w:rPr>
                <w:rFonts w:ascii="Arial" w:hAnsi="Arial" w:cs="Arial"/>
                <w:sz w:val="20"/>
                <w:szCs w:val="20"/>
              </w:rPr>
              <w:t>ул. Пушкина: №№ 20,22,24,26,28,30,30а,32,34,36</w:t>
            </w:r>
          </w:p>
          <w:p w:rsidR="00E10581" w:rsidRPr="00FA00F6" w:rsidRDefault="00E10581" w:rsidP="00CF22AB">
            <w:pPr>
              <w:rPr>
                <w:rFonts w:ascii="Arial" w:hAnsi="Arial" w:cs="Arial"/>
                <w:sz w:val="20"/>
                <w:szCs w:val="20"/>
              </w:rPr>
            </w:pPr>
            <w:r w:rsidRPr="00FA00F6">
              <w:rPr>
                <w:rFonts w:ascii="Arial" w:hAnsi="Arial" w:cs="Arial"/>
                <w:sz w:val="20"/>
                <w:szCs w:val="20"/>
              </w:rPr>
              <w:t>ул. Школьная: №№ 29,31,33,35,37,39,41,45,47,49,51</w:t>
            </w:r>
          </w:p>
        </w:tc>
        <w:tc>
          <w:tcPr>
            <w:tcW w:w="2663" w:type="dxa"/>
            <w:vMerge w:val="restart"/>
            <w:tcBorders>
              <w:top w:val="nil"/>
              <w:left w:val="nil"/>
              <w:right w:val="single" w:sz="4" w:space="0" w:color="auto"/>
            </w:tcBorders>
            <w:noWrap/>
            <w:vAlign w:val="center"/>
          </w:tcPr>
          <w:p w:rsidR="00E10581" w:rsidRPr="00FA00F6" w:rsidRDefault="00E10581" w:rsidP="00CF22AB">
            <w:pPr>
              <w:jc w:val="center"/>
              <w:rPr>
                <w:rFonts w:ascii="Arial" w:hAnsi="Arial" w:cs="Arial"/>
                <w:color w:val="000000"/>
                <w:sz w:val="20"/>
                <w:szCs w:val="20"/>
              </w:rPr>
            </w:pPr>
            <w:r w:rsidRPr="00FA00F6">
              <w:rPr>
                <w:rFonts w:ascii="Arial" w:hAnsi="Arial" w:cs="Arial"/>
                <w:color w:val="000000"/>
                <w:sz w:val="20"/>
                <w:szCs w:val="20"/>
              </w:rPr>
              <w:t>0,64</w:t>
            </w:r>
          </w:p>
        </w:tc>
      </w:tr>
      <w:tr w:rsidR="00E10581" w:rsidRPr="00FA00F6">
        <w:trPr>
          <w:cantSplit/>
          <w:trHeight w:val="273"/>
        </w:trPr>
        <w:tc>
          <w:tcPr>
            <w:tcW w:w="6360" w:type="dxa"/>
            <w:tcBorders>
              <w:top w:val="nil"/>
              <w:left w:val="single" w:sz="4" w:space="0" w:color="auto"/>
              <w:bottom w:val="single" w:sz="4" w:space="0" w:color="auto"/>
              <w:right w:val="single" w:sz="4" w:space="0" w:color="auto"/>
            </w:tcBorders>
          </w:tcPr>
          <w:p w:rsidR="00E10581" w:rsidRPr="00FA00F6" w:rsidRDefault="00E10581" w:rsidP="00CF22AB">
            <w:pPr>
              <w:jc w:val="both"/>
              <w:rPr>
                <w:rFonts w:ascii="Arial" w:hAnsi="Arial" w:cs="Arial"/>
                <w:sz w:val="20"/>
                <w:szCs w:val="20"/>
              </w:rPr>
            </w:pPr>
            <w:r w:rsidRPr="00FA00F6">
              <w:rPr>
                <w:rFonts w:ascii="Arial" w:hAnsi="Arial" w:cs="Arial"/>
                <w:sz w:val="20"/>
                <w:szCs w:val="20"/>
              </w:rPr>
              <w:t>Прочие организации:</w:t>
            </w:r>
          </w:p>
          <w:p w:rsidR="00E10581" w:rsidRPr="00FA00F6" w:rsidRDefault="00E10581" w:rsidP="00CF22AB">
            <w:pPr>
              <w:jc w:val="both"/>
              <w:rPr>
                <w:rFonts w:ascii="Arial" w:hAnsi="Arial" w:cs="Arial"/>
                <w:sz w:val="20"/>
                <w:szCs w:val="20"/>
              </w:rPr>
            </w:pPr>
            <w:r w:rsidRPr="00FA00F6">
              <w:rPr>
                <w:rFonts w:ascii="Arial" w:hAnsi="Arial" w:cs="Arial"/>
                <w:sz w:val="20"/>
                <w:szCs w:val="20"/>
              </w:rPr>
              <w:t>ул. Пушкина,28А магазин - 1шт.</w:t>
            </w:r>
          </w:p>
          <w:p w:rsidR="00E10581" w:rsidRPr="00FA00F6" w:rsidRDefault="00E10581" w:rsidP="00CF22AB">
            <w:pPr>
              <w:jc w:val="both"/>
              <w:rPr>
                <w:rFonts w:ascii="Arial" w:hAnsi="Arial" w:cs="Arial"/>
                <w:color w:val="000000"/>
                <w:sz w:val="20"/>
                <w:szCs w:val="20"/>
              </w:rPr>
            </w:pPr>
            <w:r w:rsidRPr="00FA00F6">
              <w:rPr>
                <w:rFonts w:ascii="Arial" w:hAnsi="Arial" w:cs="Arial"/>
                <w:color w:val="000000"/>
                <w:sz w:val="20"/>
                <w:szCs w:val="20"/>
              </w:rPr>
              <w:t>ул. Школьная – магазин - 3шт.</w:t>
            </w:r>
          </w:p>
        </w:tc>
        <w:tc>
          <w:tcPr>
            <w:tcW w:w="2663" w:type="dxa"/>
            <w:vMerge/>
            <w:tcBorders>
              <w:left w:val="nil"/>
              <w:bottom w:val="single" w:sz="4" w:space="0" w:color="auto"/>
              <w:right w:val="single" w:sz="4" w:space="0" w:color="auto"/>
            </w:tcBorders>
            <w:noWrap/>
            <w:vAlign w:val="center"/>
          </w:tcPr>
          <w:p w:rsidR="00E10581" w:rsidRPr="00FA00F6" w:rsidRDefault="00E10581" w:rsidP="00CF22AB">
            <w:pPr>
              <w:jc w:val="center"/>
              <w:rPr>
                <w:rFonts w:ascii="Arial" w:hAnsi="Arial" w:cs="Arial"/>
                <w:color w:val="000000"/>
                <w:sz w:val="20"/>
                <w:szCs w:val="20"/>
              </w:rPr>
            </w:pPr>
          </w:p>
        </w:tc>
      </w:tr>
      <w:tr w:rsidR="00E10581" w:rsidRPr="00FA00F6">
        <w:trPr>
          <w:cantSplit/>
          <w:trHeight w:val="186"/>
        </w:trPr>
        <w:tc>
          <w:tcPr>
            <w:tcW w:w="9023" w:type="dxa"/>
            <w:gridSpan w:val="2"/>
            <w:tcBorders>
              <w:top w:val="nil"/>
              <w:left w:val="single" w:sz="4" w:space="0" w:color="auto"/>
              <w:bottom w:val="single" w:sz="4" w:space="0" w:color="auto"/>
              <w:right w:val="single" w:sz="4" w:space="0" w:color="auto"/>
            </w:tcBorders>
          </w:tcPr>
          <w:p w:rsidR="00E10581" w:rsidRPr="00FA00F6" w:rsidRDefault="00E10581" w:rsidP="00CF22AB">
            <w:pPr>
              <w:jc w:val="center"/>
              <w:rPr>
                <w:rFonts w:ascii="Arial" w:hAnsi="Arial" w:cs="Arial"/>
                <w:color w:val="000000"/>
                <w:sz w:val="20"/>
                <w:szCs w:val="20"/>
              </w:rPr>
            </w:pPr>
            <w:r w:rsidRPr="00FA00F6">
              <w:rPr>
                <w:rFonts w:ascii="Arial" w:hAnsi="Arial" w:cs="Arial"/>
                <w:sz w:val="20"/>
                <w:szCs w:val="20"/>
              </w:rPr>
              <w:t xml:space="preserve">Котельная </w:t>
            </w:r>
            <w:proofErr w:type="spellStart"/>
            <w:r w:rsidRPr="00FA00F6">
              <w:rPr>
                <w:rFonts w:ascii="Arial" w:hAnsi="Arial" w:cs="Arial"/>
                <w:sz w:val="20"/>
                <w:szCs w:val="20"/>
              </w:rPr>
              <w:t>п.г.т</w:t>
            </w:r>
            <w:proofErr w:type="spellEnd"/>
            <w:r w:rsidRPr="00FA00F6">
              <w:rPr>
                <w:rFonts w:ascii="Arial" w:hAnsi="Arial" w:cs="Arial"/>
                <w:sz w:val="20"/>
                <w:szCs w:val="20"/>
              </w:rPr>
              <w:t>. Суходол</w:t>
            </w:r>
            <w:r w:rsidRPr="00FA00F6">
              <w:rPr>
                <w:rFonts w:ascii="Arial" w:hAnsi="Arial" w:cs="Arial"/>
                <w:color w:val="000000"/>
                <w:sz w:val="20"/>
                <w:szCs w:val="20"/>
              </w:rPr>
              <w:t>, ул. Суворова,18</w:t>
            </w:r>
          </w:p>
        </w:tc>
      </w:tr>
      <w:tr w:rsidR="00E10581" w:rsidRPr="00FA00F6">
        <w:trPr>
          <w:cantSplit/>
          <w:trHeight w:val="232"/>
        </w:trPr>
        <w:tc>
          <w:tcPr>
            <w:tcW w:w="6360" w:type="dxa"/>
            <w:tcBorders>
              <w:top w:val="nil"/>
              <w:left w:val="single" w:sz="4" w:space="0" w:color="auto"/>
              <w:bottom w:val="single" w:sz="4" w:space="0" w:color="auto"/>
              <w:right w:val="single" w:sz="4" w:space="0" w:color="auto"/>
            </w:tcBorders>
          </w:tcPr>
          <w:p w:rsidR="00E10581" w:rsidRPr="00FA00F6" w:rsidRDefault="00E10581" w:rsidP="00CF22AB">
            <w:pPr>
              <w:rPr>
                <w:rFonts w:ascii="Arial" w:hAnsi="Arial" w:cs="Arial"/>
                <w:sz w:val="20"/>
                <w:szCs w:val="20"/>
              </w:rPr>
            </w:pPr>
            <w:r w:rsidRPr="00FA00F6">
              <w:rPr>
                <w:rFonts w:ascii="Arial" w:hAnsi="Arial" w:cs="Arial"/>
                <w:sz w:val="20"/>
                <w:szCs w:val="20"/>
              </w:rPr>
              <w:t>ГБОУ СОШ №2</w:t>
            </w:r>
          </w:p>
        </w:tc>
        <w:tc>
          <w:tcPr>
            <w:tcW w:w="2663" w:type="dxa"/>
            <w:tcBorders>
              <w:top w:val="nil"/>
              <w:left w:val="nil"/>
              <w:bottom w:val="single" w:sz="4" w:space="0" w:color="auto"/>
              <w:right w:val="single" w:sz="4" w:space="0" w:color="auto"/>
            </w:tcBorders>
            <w:noWrap/>
            <w:vAlign w:val="center"/>
          </w:tcPr>
          <w:p w:rsidR="00E10581" w:rsidRPr="00FA00F6" w:rsidRDefault="00E10581" w:rsidP="00CF22AB">
            <w:pPr>
              <w:jc w:val="center"/>
              <w:rPr>
                <w:rFonts w:ascii="Arial" w:hAnsi="Arial" w:cs="Arial"/>
                <w:color w:val="000000"/>
                <w:sz w:val="20"/>
                <w:szCs w:val="20"/>
              </w:rPr>
            </w:pPr>
            <w:r w:rsidRPr="00FA00F6">
              <w:rPr>
                <w:rFonts w:ascii="Arial" w:hAnsi="Arial" w:cs="Arial"/>
                <w:color w:val="000000"/>
                <w:sz w:val="20"/>
                <w:szCs w:val="20"/>
              </w:rPr>
              <w:t xml:space="preserve">0,7155  </w:t>
            </w:r>
          </w:p>
        </w:tc>
      </w:tr>
      <w:tr w:rsidR="00E10581" w:rsidRPr="00FA00F6">
        <w:trPr>
          <w:cantSplit/>
          <w:trHeight w:val="135"/>
        </w:trPr>
        <w:tc>
          <w:tcPr>
            <w:tcW w:w="9023" w:type="dxa"/>
            <w:gridSpan w:val="2"/>
            <w:tcBorders>
              <w:top w:val="nil"/>
              <w:left w:val="single" w:sz="4" w:space="0" w:color="auto"/>
              <w:bottom w:val="single" w:sz="4" w:space="0" w:color="auto"/>
              <w:right w:val="single" w:sz="4" w:space="0" w:color="auto"/>
            </w:tcBorders>
          </w:tcPr>
          <w:p w:rsidR="00E10581" w:rsidRPr="00FA00F6" w:rsidRDefault="00E10581" w:rsidP="00CF22AB">
            <w:pPr>
              <w:jc w:val="center"/>
              <w:rPr>
                <w:rFonts w:ascii="Arial" w:hAnsi="Arial" w:cs="Arial"/>
                <w:color w:val="000000"/>
                <w:sz w:val="20"/>
                <w:szCs w:val="20"/>
              </w:rPr>
            </w:pPr>
            <w:r w:rsidRPr="00FA00F6">
              <w:rPr>
                <w:rFonts w:ascii="Arial" w:hAnsi="Arial" w:cs="Arial"/>
                <w:sz w:val="20"/>
                <w:szCs w:val="20"/>
              </w:rPr>
              <w:t xml:space="preserve">Котельная </w:t>
            </w:r>
            <w:proofErr w:type="spellStart"/>
            <w:r w:rsidRPr="00FA00F6">
              <w:rPr>
                <w:rFonts w:ascii="Arial" w:hAnsi="Arial" w:cs="Arial"/>
                <w:sz w:val="20"/>
                <w:szCs w:val="20"/>
              </w:rPr>
              <w:t>п.г.т</w:t>
            </w:r>
            <w:proofErr w:type="spellEnd"/>
            <w:r w:rsidRPr="00FA00F6">
              <w:rPr>
                <w:rFonts w:ascii="Arial" w:hAnsi="Arial" w:cs="Arial"/>
                <w:sz w:val="20"/>
                <w:szCs w:val="20"/>
              </w:rPr>
              <w:t>. Суходол</w:t>
            </w:r>
            <w:r w:rsidRPr="00FA00F6">
              <w:rPr>
                <w:rFonts w:ascii="Arial" w:hAnsi="Arial" w:cs="Arial"/>
                <w:color w:val="000000"/>
                <w:sz w:val="20"/>
                <w:szCs w:val="20"/>
              </w:rPr>
              <w:t>, ул. Молодогвардейская, 40</w:t>
            </w:r>
          </w:p>
        </w:tc>
      </w:tr>
      <w:tr w:rsidR="00E10581" w:rsidRPr="00FA00F6">
        <w:trPr>
          <w:cantSplit/>
          <w:trHeight w:val="330"/>
        </w:trPr>
        <w:tc>
          <w:tcPr>
            <w:tcW w:w="6360" w:type="dxa"/>
            <w:tcBorders>
              <w:top w:val="nil"/>
              <w:left w:val="single" w:sz="4" w:space="0" w:color="auto"/>
              <w:bottom w:val="single" w:sz="4" w:space="0" w:color="auto"/>
              <w:right w:val="single" w:sz="4" w:space="0" w:color="auto"/>
            </w:tcBorders>
          </w:tcPr>
          <w:p w:rsidR="00E10581" w:rsidRPr="00FA00F6" w:rsidRDefault="00E10581" w:rsidP="00CF22AB">
            <w:pPr>
              <w:rPr>
                <w:rFonts w:ascii="Arial" w:hAnsi="Arial" w:cs="Arial"/>
                <w:sz w:val="20"/>
                <w:szCs w:val="20"/>
              </w:rPr>
            </w:pPr>
            <w:r w:rsidRPr="00FA00F6">
              <w:rPr>
                <w:rFonts w:ascii="Arial" w:hAnsi="Arial" w:cs="Arial"/>
                <w:sz w:val="20"/>
                <w:szCs w:val="20"/>
              </w:rPr>
              <w:t>Жилые дома по:</w:t>
            </w:r>
          </w:p>
          <w:p w:rsidR="00E10581" w:rsidRPr="00FA00F6" w:rsidRDefault="00E10581" w:rsidP="00CF22AB">
            <w:pPr>
              <w:rPr>
                <w:rFonts w:ascii="Arial" w:hAnsi="Arial" w:cs="Arial"/>
                <w:sz w:val="20"/>
                <w:szCs w:val="20"/>
              </w:rPr>
            </w:pPr>
            <w:r w:rsidRPr="00FA00F6">
              <w:rPr>
                <w:rFonts w:ascii="Arial" w:hAnsi="Arial" w:cs="Arial"/>
                <w:sz w:val="20"/>
                <w:szCs w:val="20"/>
              </w:rPr>
              <w:t>ул. Суворова: №№ 17,19,21,23,25</w:t>
            </w:r>
          </w:p>
          <w:p w:rsidR="00E10581" w:rsidRPr="00FA00F6" w:rsidRDefault="00E10581" w:rsidP="00CF22AB">
            <w:pPr>
              <w:rPr>
                <w:rFonts w:ascii="Arial" w:hAnsi="Arial" w:cs="Arial"/>
                <w:sz w:val="20"/>
                <w:szCs w:val="20"/>
              </w:rPr>
            </w:pPr>
            <w:r w:rsidRPr="00FA00F6">
              <w:rPr>
                <w:rFonts w:ascii="Arial" w:hAnsi="Arial" w:cs="Arial"/>
                <w:sz w:val="20"/>
                <w:szCs w:val="20"/>
              </w:rPr>
              <w:t>ул. Школьная: №№18,20,22,24,26,64,66,68</w:t>
            </w:r>
          </w:p>
          <w:p w:rsidR="00E10581" w:rsidRPr="00FA00F6" w:rsidRDefault="00E10581" w:rsidP="00CF22AB">
            <w:pPr>
              <w:rPr>
                <w:rFonts w:ascii="Arial" w:hAnsi="Arial" w:cs="Arial"/>
                <w:sz w:val="20"/>
                <w:szCs w:val="20"/>
              </w:rPr>
            </w:pPr>
            <w:r w:rsidRPr="00FA00F6">
              <w:rPr>
                <w:rFonts w:ascii="Arial" w:hAnsi="Arial" w:cs="Arial"/>
                <w:sz w:val="20"/>
                <w:szCs w:val="20"/>
              </w:rPr>
              <w:t>ул. Парковая: №№17,19</w:t>
            </w:r>
          </w:p>
          <w:p w:rsidR="00E10581" w:rsidRPr="00FA00F6" w:rsidRDefault="00E10581" w:rsidP="00CF22AB">
            <w:pPr>
              <w:rPr>
                <w:rFonts w:ascii="Arial" w:hAnsi="Arial" w:cs="Arial"/>
                <w:sz w:val="20"/>
                <w:szCs w:val="20"/>
              </w:rPr>
            </w:pPr>
            <w:r w:rsidRPr="00FA00F6">
              <w:rPr>
                <w:rFonts w:ascii="Arial" w:hAnsi="Arial" w:cs="Arial"/>
                <w:sz w:val="20"/>
                <w:szCs w:val="20"/>
              </w:rPr>
              <w:t>ул. Молодогвардейская: №№ 36,38</w:t>
            </w:r>
          </w:p>
        </w:tc>
        <w:tc>
          <w:tcPr>
            <w:tcW w:w="2663" w:type="dxa"/>
            <w:vMerge w:val="restart"/>
            <w:tcBorders>
              <w:top w:val="nil"/>
              <w:left w:val="nil"/>
              <w:right w:val="single" w:sz="4" w:space="0" w:color="auto"/>
            </w:tcBorders>
            <w:noWrap/>
            <w:vAlign w:val="center"/>
          </w:tcPr>
          <w:p w:rsidR="00E10581" w:rsidRPr="00FA00F6" w:rsidRDefault="00E10581" w:rsidP="00CF22AB">
            <w:pPr>
              <w:jc w:val="center"/>
              <w:rPr>
                <w:rFonts w:ascii="Arial" w:hAnsi="Arial" w:cs="Arial"/>
                <w:color w:val="000000"/>
                <w:sz w:val="20"/>
                <w:szCs w:val="20"/>
              </w:rPr>
            </w:pPr>
            <w:r w:rsidRPr="00FA00F6">
              <w:rPr>
                <w:rFonts w:ascii="Arial" w:hAnsi="Arial" w:cs="Arial"/>
                <w:color w:val="000000"/>
                <w:sz w:val="20"/>
                <w:szCs w:val="20"/>
              </w:rPr>
              <w:t>2,1</w:t>
            </w:r>
          </w:p>
        </w:tc>
      </w:tr>
      <w:tr w:rsidR="00E10581" w:rsidRPr="00FA00F6">
        <w:trPr>
          <w:cantSplit/>
          <w:trHeight w:val="164"/>
        </w:trPr>
        <w:tc>
          <w:tcPr>
            <w:tcW w:w="6360" w:type="dxa"/>
            <w:tcBorders>
              <w:top w:val="nil"/>
              <w:left w:val="single" w:sz="4" w:space="0" w:color="auto"/>
              <w:bottom w:val="single" w:sz="4" w:space="0" w:color="auto"/>
              <w:right w:val="single" w:sz="4" w:space="0" w:color="auto"/>
            </w:tcBorders>
          </w:tcPr>
          <w:p w:rsidR="00E10581" w:rsidRPr="00FA00F6" w:rsidRDefault="00E10581" w:rsidP="00CF22AB">
            <w:pPr>
              <w:rPr>
                <w:rFonts w:ascii="Arial" w:hAnsi="Arial" w:cs="Arial"/>
                <w:sz w:val="20"/>
                <w:szCs w:val="20"/>
              </w:rPr>
            </w:pPr>
            <w:r w:rsidRPr="00FA00F6">
              <w:rPr>
                <w:rFonts w:ascii="Arial" w:hAnsi="Arial" w:cs="Arial"/>
                <w:sz w:val="20"/>
                <w:szCs w:val="20"/>
              </w:rPr>
              <w:t xml:space="preserve">Прочие организации: </w:t>
            </w:r>
          </w:p>
          <w:p w:rsidR="00E10581" w:rsidRPr="00FA00F6" w:rsidRDefault="00E10581" w:rsidP="00CF22AB">
            <w:pPr>
              <w:rPr>
                <w:rFonts w:ascii="Arial" w:hAnsi="Arial" w:cs="Arial"/>
                <w:sz w:val="20"/>
                <w:szCs w:val="20"/>
              </w:rPr>
            </w:pPr>
            <w:r w:rsidRPr="00FA00F6">
              <w:rPr>
                <w:rFonts w:ascii="Arial" w:hAnsi="Arial" w:cs="Arial"/>
                <w:sz w:val="20"/>
                <w:szCs w:val="20"/>
              </w:rPr>
              <w:t>ул.Школьная,68 музыкальная школа</w:t>
            </w:r>
          </w:p>
          <w:p w:rsidR="00E10581" w:rsidRPr="00FA00F6" w:rsidRDefault="00E10581" w:rsidP="00CF22AB">
            <w:pPr>
              <w:rPr>
                <w:rFonts w:ascii="Arial" w:hAnsi="Arial" w:cs="Arial"/>
                <w:sz w:val="20"/>
                <w:szCs w:val="20"/>
              </w:rPr>
            </w:pPr>
            <w:r w:rsidRPr="00FA00F6">
              <w:rPr>
                <w:rFonts w:ascii="Arial" w:hAnsi="Arial" w:cs="Arial"/>
                <w:sz w:val="20"/>
                <w:szCs w:val="20"/>
              </w:rPr>
              <w:t>ул.Школьная,64 УРС Самара</w:t>
            </w:r>
          </w:p>
          <w:p w:rsidR="00E10581" w:rsidRPr="00FA00F6" w:rsidRDefault="00E10581" w:rsidP="00CF22AB">
            <w:pPr>
              <w:rPr>
                <w:rFonts w:ascii="Arial" w:hAnsi="Arial" w:cs="Arial"/>
                <w:sz w:val="20"/>
                <w:szCs w:val="20"/>
              </w:rPr>
            </w:pPr>
            <w:r w:rsidRPr="00FA00F6">
              <w:rPr>
                <w:rFonts w:ascii="Arial" w:hAnsi="Arial" w:cs="Arial"/>
                <w:sz w:val="20"/>
                <w:szCs w:val="20"/>
              </w:rPr>
              <w:t>ул.Школьная,16 Д/с «Алёнушка» - ГВС</w:t>
            </w:r>
          </w:p>
        </w:tc>
        <w:tc>
          <w:tcPr>
            <w:tcW w:w="2663" w:type="dxa"/>
            <w:vMerge/>
            <w:tcBorders>
              <w:left w:val="nil"/>
              <w:bottom w:val="single" w:sz="4" w:space="0" w:color="auto"/>
              <w:right w:val="single" w:sz="4" w:space="0" w:color="auto"/>
            </w:tcBorders>
            <w:noWrap/>
            <w:vAlign w:val="center"/>
          </w:tcPr>
          <w:p w:rsidR="00E10581" w:rsidRPr="00FA00F6" w:rsidRDefault="00E10581" w:rsidP="00CF22AB">
            <w:pPr>
              <w:jc w:val="center"/>
              <w:rPr>
                <w:rFonts w:ascii="Arial" w:hAnsi="Arial" w:cs="Arial"/>
                <w:color w:val="000000"/>
                <w:sz w:val="20"/>
                <w:szCs w:val="20"/>
              </w:rPr>
            </w:pPr>
          </w:p>
        </w:tc>
      </w:tr>
      <w:tr w:rsidR="00E10581" w:rsidRPr="00FA00F6">
        <w:trPr>
          <w:cantSplit/>
          <w:trHeight w:val="70"/>
        </w:trPr>
        <w:tc>
          <w:tcPr>
            <w:tcW w:w="9023" w:type="dxa"/>
            <w:gridSpan w:val="2"/>
            <w:tcBorders>
              <w:top w:val="nil"/>
              <w:left w:val="single" w:sz="4" w:space="0" w:color="auto"/>
              <w:bottom w:val="single" w:sz="4" w:space="0" w:color="auto"/>
              <w:right w:val="single" w:sz="4" w:space="0" w:color="auto"/>
            </w:tcBorders>
          </w:tcPr>
          <w:p w:rsidR="00E10581" w:rsidRPr="00FA00F6" w:rsidRDefault="00E10581" w:rsidP="00CF22AB">
            <w:pPr>
              <w:jc w:val="center"/>
              <w:rPr>
                <w:rFonts w:ascii="Arial" w:hAnsi="Arial" w:cs="Arial"/>
                <w:color w:val="000000"/>
                <w:sz w:val="20"/>
                <w:szCs w:val="20"/>
              </w:rPr>
            </w:pPr>
            <w:r w:rsidRPr="00FA00F6">
              <w:rPr>
                <w:rFonts w:ascii="Arial" w:hAnsi="Arial" w:cs="Arial"/>
                <w:sz w:val="20"/>
                <w:szCs w:val="20"/>
              </w:rPr>
              <w:t xml:space="preserve">Котельная </w:t>
            </w:r>
            <w:proofErr w:type="spellStart"/>
            <w:r w:rsidRPr="00FA00F6">
              <w:rPr>
                <w:rFonts w:ascii="Arial" w:hAnsi="Arial" w:cs="Arial"/>
                <w:sz w:val="20"/>
                <w:szCs w:val="20"/>
              </w:rPr>
              <w:t>п.г.т</w:t>
            </w:r>
            <w:proofErr w:type="spellEnd"/>
            <w:r w:rsidRPr="00FA00F6">
              <w:rPr>
                <w:rFonts w:ascii="Arial" w:hAnsi="Arial" w:cs="Arial"/>
                <w:sz w:val="20"/>
                <w:szCs w:val="20"/>
              </w:rPr>
              <w:t>. Суходол</w:t>
            </w:r>
            <w:r w:rsidRPr="00FA00F6">
              <w:rPr>
                <w:rFonts w:ascii="Arial" w:hAnsi="Arial" w:cs="Arial"/>
                <w:color w:val="000000"/>
                <w:sz w:val="20"/>
                <w:szCs w:val="20"/>
              </w:rPr>
              <w:t>, ул. Мира, 1А</w:t>
            </w:r>
          </w:p>
        </w:tc>
      </w:tr>
      <w:tr w:rsidR="00E10581" w:rsidRPr="00FA00F6">
        <w:trPr>
          <w:cantSplit/>
          <w:trHeight w:val="2092"/>
        </w:trPr>
        <w:tc>
          <w:tcPr>
            <w:tcW w:w="6360" w:type="dxa"/>
            <w:tcBorders>
              <w:top w:val="nil"/>
              <w:left w:val="single" w:sz="4" w:space="0" w:color="auto"/>
              <w:bottom w:val="single" w:sz="4" w:space="0" w:color="auto"/>
              <w:right w:val="single" w:sz="4" w:space="0" w:color="auto"/>
            </w:tcBorders>
            <w:vAlign w:val="center"/>
          </w:tcPr>
          <w:p w:rsidR="00E10581" w:rsidRPr="00FA00F6" w:rsidRDefault="00E10581" w:rsidP="00CF22AB">
            <w:pPr>
              <w:rPr>
                <w:rFonts w:ascii="Arial" w:hAnsi="Arial" w:cs="Arial"/>
                <w:sz w:val="20"/>
                <w:szCs w:val="20"/>
              </w:rPr>
            </w:pPr>
            <w:r w:rsidRPr="00FA00F6">
              <w:rPr>
                <w:rFonts w:ascii="Arial" w:hAnsi="Arial" w:cs="Arial"/>
                <w:sz w:val="20"/>
                <w:szCs w:val="20"/>
              </w:rPr>
              <w:t xml:space="preserve">Жилые дома по: </w:t>
            </w:r>
          </w:p>
          <w:p w:rsidR="00E10581" w:rsidRPr="00FA00F6" w:rsidRDefault="00E10581" w:rsidP="00CF22AB">
            <w:pPr>
              <w:rPr>
                <w:rFonts w:ascii="Arial" w:hAnsi="Arial" w:cs="Arial"/>
                <w:sz w:val="20"/>
                <w:szCs w:val="20"/>
              </w:rPr>
            </w:pPr>
            <w:r w:rsidRPr="00FA00F6">
              <w:rPr>
                <w:rFonts w:ascii="Arial" w:hAnsi="Arial" w:cs="Arial"/>
                <w:sz w:val="20"/>
                <w:szCs w:val="20"/>
              </w:rPr>
              <w:t>ул. Куйбышева: №№ 3,4,4а,5,8,10,11,12</w:t>
            </w:r>
          </w:p>
          <w:p w:rsidR="00E10581" w:rsidRPr="00FA00F6" w:rsidRDefault="00E10581" w:rsidP="00CF22AB">
            <w:pPr>
              <w:rPr>
                <w:rFonts w:ascii="Arial" w:hAnsi="Arial" w:cs="Arial"/>
                <w:sz w:val="20"/>
                <w:szCs w:val="20"/>
              </w:rPr>
            </w:pPr>
            <w:r w:rsidRPr="00FA00F6">
              <w:rPr>
                <w:rFonts w:ascii="Arial" w:hAnsi="Arial" w:cs="Arial"/>
                <w:sz w:val="20"/>
                <w:szCs w:val="20"/>
              </w:rPr>
              <w:t>ул. Школьная: №№1,1а,2,4,4а,6,8,9,10,11,12</w:t>
            </w:r>
          </w:p>
          <w:p w:rsidR="00E10581" w:rsidRPr="00FA00F6" w:rsidRDefault="00E10581" w:rsidP="00CF22AB">
            <w:pPr>
              <w:rPr>
                <w:rFonts w:ascii="Arial" w:hAnsi="Arial" w:cs="Arial"/>
                <w:sz w:val="20"/>
                <w:szCs w:val="20"/>
              </w:rPr>
            </w:pPr>
            <w:r w:rsidRPr="00FA00F6">
              <w:rPr>
                <w:rFonts w:ascii="Arial" w:hAnsi="Arial" w:cs="Arial"/>
                <w:sz w:val="20"/>
                <w:szCs w:val="20"/>
              </w:rPr>
              <w:t>ул. Мира: №№2а</w:t>
            </w:r>
          </w:p>
          <w:p w:rsidR="00E10581" w:rsidRPr="00FA00F6" w:rsidRDefault="00E10581" w:rsidP="00CF22AB">
            <w:pPr>
              <w:rPr>
                <w:rFonts w:ascii="Arial" w:hAnsi="Arial" w:cs="Arial"/>
                <w:sz w:val="20"/>
                <w:szCs w:val="20"/>
              </w:rPr>
            </w:pPr>
            <w:r w:rsidRPr="00FA00F6">
              <w:rPr>
                <w:rFonts w:ascii="Arial" w:hAnsi="Arial" w:cs="Arial"/>
                <w:sz w:val="20"/>
                <w:szCs w:val="20"/>
              </w:rPr>
              <w:t>ул. Советская: №№ 1,1а,2,3,4,5,6,7,8,10</w:t>
            </w:r>
          </w:p>
          <w:p w:rsidR="00E10581" w:rsidRPr="00FA00F6" w:rsidRDefault="00E10581" w:rsidP="00CF22AB">
            <w:pPr>
              <w:rPr>
                <w:rFonts w:ascii="Arial" w:hAnsi="Arial" w:cs="Arial"/>
                <w:sz w:val="20"/>
                <w:szCs w:val="20"/>
              </w:rPr>
            </w:pPr>
            <w:r w:rsidRPr="00FA00F6">
              <w:rPr>
                <w:rFonts w:ascii="Arial" w:hAnsi="Arial" w:cs="Arial"/>
                <w:sz w:val="20"/>
                <w:szCs w:val="20"/>
              </w:rPr>
              <w:t>ул. Победы: №№ 10,12,14,16,18,20,22,24</w:t>
            </w:r>
          </w:p>
          <w:p w:rsidR="00E10581" w:rsidRPr="00FA00F6" w:rsidRDefault="00E10581" w:rsidP="00CF22AB">
            <w:pPr>
              <w:rPr>
                <w:rFonts w:ascii="Arial" w:hAnsi="Arial" w:cs="Arial"/>
                <w:sz w:val="20"/>
                <w:szCs w:val="20"/>
              </w:rPr>
            </w:pPr>
            <w:r w:rsidRPr="00FA00F6">
              <w:rPr>
                <w:rFonts w:ascii="Arial" w:hAnsi="Arial" w:cs="Arial"/>
                <w:sz w:val="20"/>
                <w:szCs w:val="20"/>
              </w:rPr>
              <w:t>ул. Суслова: №№ 4,7,9,11,13,20,21,22</w:t>
            </w:r>
          </w:p>
          <w:p w:rsidR="00E10581" w:rsidRPr="00FA00F6" w:rsidRDefault="00E10581" w:rsidP="00CF22AB">
            <w:pPr>
              <w:rPr>
                <w:rFonts w:ascii="Arial" w:hAnsi="Arial" w:cs="Arial"/>
                <w:sz w:val="20"/>
                <w:szCs w:val="20"/>
              </w:rPr>
            </w:pPr>
            <w:r w:rsidRPr="00FA00F6">
              <w:rPr>
                <w:rFonts w:ascii="Arial" w:hAnsi="Arial" w:cs="Arial"/>
                <w:sz w:val="20"/>
                <w:szCs w:val="20"/>
              </w:rPr>
              <w:t xml:space="preserve">ул. Суворова: №№ 1,3,5,7,9,11   </w:t>
            </w:r>
          </w:p>
        </w:tc>
        <w:tc>
          <w:tcPr>
            <w:tcW w:w="2663" w:type="dxa"/>
            <w:tcBorders>
              <w:top w:val="nil"/>
              <w:left w:val="nil"/>
              <w:bottom w:val="single" w:sz="4" w:space="0" w:color="auto"/>
              <w:right w:val="single" w:sz="4" w:space="0" w:color="auto"/>
            </w:tcBorders>
            <w:noWrap/>
            <w:vAlign w:val="center"/>
          </w:tcPr>
          <w:p w:rsidR="00E10581" w:rsidRPr="00FA00F6" w:rsidRDefault="00E10581" w:rsidP="00CF22AB">
            <w:pPr>
              <w:jc w:val="center"/>
              <w:rPr>
                <w:rFonts w:ascii="Arial" w:hAnsi="Arial" w:cs="Arial"/>
                <w:color w:val="000000"/>
                <w:sz w:val="20"/>
                <w:szCs w:val="20"/>
              </w:rPr>
            </w:pPr>
            <w:r w:rsidRPr="00FA00F6">
              <w:rPr>
                <w:rFonts w:ascii="Arial" w:hAnsi="Arial" w:cs="Arial"/>
                <w:color w:val="000000"/>
                <w:sz w:val="20"/>
                <w:szCs w:val="20"/>
              </w:rPr>
              <w:t>9,24</w:t>
            </w:r>
          </w:p>
        </w:tc>
      </w:tr>
      <w:tr w:rsidR="00E10581" w:rsidRPr="00FA00F6">
        <w:trPr>
          <w:cantSplit/>
          <w:trHeight w:val="4600"/>
        </w:trPr>
        <w:tc>
          <w:tcPr>
            <w:tcW w:w="6360" w:type="dxa"/>
            <w:tcBorders>
              <w:top w:val="single" w:sz="4" w:space="0" w:color="auto"/>
              <w:left w:val="single" w:sz="4" w:space="0" w:color="auto"/>
              <w:right w:val="single" w:sz="4" w:space="0" w:color="auto"/>
            </w:tcBorders>
            <w:vAlign w:val="center"/>
          </w:tcPr>
          <w:p w:rsidR="00E10581" w:rsidRPr="00FA00F6" w:rsidRDefault="00E10581" w:rsidP="00CF22AB">
            <w:pPr>
              <w:rPr>
                <w:rFonts w:ascii="Arial" w:hAnsi="Arial" w:cs="Arial"/>
                <w:sz w:val="20"/>
                <w:szCs w:val="20"/>
              </w:rPr>
            </w:pPr>
            <w:r w:rsidRPr="00FA00F6">
              <w:rPr>
                <w:rFonts w:ascii="Arial" w:hAnsi="Arial" w:cs="Arial"/>
                <w:sz w:val="20"/>
                <w:szCs w:val="20"/>
              </w:rPr>
              <w:lastRenderedPageBreak/>
              <w:t xml:space="preserve">Прочие организации:  </w:t>
            </w:r>
          </w:p>
          <w:p w:rsidR="00E10581" w:rsidRPr="00FA00F6" w:rsidRDefault="00E10581" w:rsidP="00CF22AB">
            <w:pPr>
              <w:rPr>
                <w:rFonts w:ascii="Arial" w:hAnsi="Arial" w:cs="Arial"/>
                <w:sz w:val="20"/>
                <w:szCs w:val="20"/>
              </w:rPr>
            </w:pPr>
            <w:r w:rsidRPr="00FA00F6">
              <w:rPr>
                <w:rFonts w:ascii="Arial" w:hAnsi="Arial" w:cs="Arial"/>
                <w:sz w:val="20"/>
                <w:szCs w:val="20"/>
              </w:rPr>
              <w:t xml:space="preserve">ул. Пушкина,2 ГБОУ СОШ №1 (мастерские, гараж) </w:t>
            </w:r>
          </w:p>
          <w:p w:rsidR="00E10581" w:rsidRPr="00FA00F6" w:rsidRDefault="00E10581" w:rsidP="00CF22AB">
            <w:pPr>
              <w:rPr>
                <w:rFonts w:ascii="Arial" w:hAnsi="Arial" w:cs="Arial"/>
                <w:sz w:val="20"/>
                <w:szCs w:val="20"/>
              </w:rPr>
            </w:pPr>
            <w:r w:rsidRPr="00FA00F6">
              <w:rPr>
                <w:rFonts w:ascii="Arial" w:hAnsi="Arial" w:cs="Arial"/>
                <w:sz w:val="20"/>
                <w:szCs w:val="20"/>
              </w:rPr>
              <w:t>ул. Победы,13 МУ «Олимпиец»</w:t>
            </w:r>
          </w:p>
          <w:p w:rsidR="00E10581" w:rsidRPr="00FA00F6" w:rsidRDefault="00E10581" w:rsidP="00CF22AB">
            <w:pPr>
              <w:rPr>
                <w:rFonts w:ascii="Arial" w:hAnsi="Arial" w:cs="Arial"/>
                <w:sz w:val="20"/>
                <w:szCs w:val="20"/>
              </w:rPr>
            </w:pPr>
            <w:r w:rsidRPr="00FA00F6">
              <w:rPr>
                <w:rFonts w:ascii="Arial" w:hAnsi="Arial" w:cs="Arial"/>
                <w:sz w:val="20"/>
                <w:szCs w:val="20"/>
              </w:rPr>
              <w:t>ул. Школьная,16 МДОУ д/с «Алёнушка»</w:t>
            </w:r>
          </w:p>
          <w:p w:rsidR="00E10581" w:rsidRPr="00FA00F6" w:rsidRDefault="00E10581" w:rsidP="00CF22AB">
            <w:pPr>
              <w:rPr>
                <w:rFonts w:ascii="Arial" w:hAnsi="Arial" w:cs="Arial"/>
                <w:sz w:val="20"/>
                <w:szCs w:val="20"/>
              </w:rPr>
            </w:pPr>
            <w:r w:rsidRPr="00FA00F6">
              <w:rPr>
                <w:rFonts w:ascii="Arial" w:hAnsi="Arial" w:cs="Arial"/>
                <w:sz w:val="20"/>
                <w:szCs w:val="20"/>
              </w:rPr>
              <w:t xml:space="preserve">ул. Куйбышева,14а МДОУ д/с «Сказка» </w:t>
            </w:r>
          </w:p>
          <w:p w:rsidR="00E10581" w:rsidRPr="00FA00F6" w:rsidRDefault="00E10581" w:rsidP="00CF22AB">
            <w:pPr>
              <w:rPr>
                <w:rFonts w:ascii="Arial" w:hAnsi="Arial" w:cs="Arial"/>
                <w:sz w:val="20"/>
                <w:szCs w:val="20"/>
              </w:rPr>
            </w:pPr>
            <w:r w:rsidRPr="00FA00F6">
              <w:rPr>
                <w:rFonts w:ascii="Arial" w:hAnsi="Arial" w:cs="Arial"/>
                <w:sz w:val="20"/>
                <w:szCs w:val="20"/>
              </w:rPr>
              <w:t>ул. Куйбышева,16 МУП «Олимп» (бассейн, купол)</w:t>
            </w:r>
          </w:p>
          <w:p w:rsidR="00E10581" w:rsidRPr="00FA00F6" w:rsidRDefault="00E10581" w:rsidP="00CF22AB">
            <w:pPr>
              <w:rPr>
                <w:rFonts w:ascii="Arial" w:hAnsi="Arial" w:cs="Arial"/>
                <w:sz w:val="20"/>
                <w:szCs w:val="20"/>
              </w:rPr>
            </w:pPr>
            <w:r w:rsidRPr="00FA00F6">
              <w:rPr>
                <w:rFonts w:ascii="Arial" w:hAnsi="Arial" w:cs="Arial"/>
                <w:sz w:val="20"/>
                <w:szCs w:val="20"/>
              </w:rPr>
              <w:t>ул. Советская,11 Администрация сельского поселения</w:t>
            </w:r>
          </w:p>
          <w:p w:rsidR="00E10581" w:rsidRPr="00FA00F6" w:rsidRDefault="00E10581" w:rsidP="00CF22AB">
            <w:pPr>
              <w:rPr>
                <w:rFonts w:ascii="Arial" w:hAnsi="Arial" w:cs="Arial"/>
                <w:sz w:val="20"/>
                <w:szCs w:val="20"/>
              </w:rPr>
            </w:pPr>
            <w:r w:rsidRPr="00FA00F6">
              <w:rPr>
                <w:rFonts w:ascii="Arial" w:hAnsi="Arial" w:cs="Arial"/>
                <w:sz w:val="20"/>
                <w:szCs w:val="20"/>
              </w:rPr>
              <w:t xml:space="preserve">ул. Куйбышева,8 МУП «Фармация»  </w:t>
            </w:r>
          </w:p>
          <w:p w:rsidR="00E10581" w:rsidRPr="00FA00F6" w:rsidRDefault="00E10581" w:rsidP="00CF22AB">
            <w:pPr>
              <w:rPr>
                <w:rFonts w:ascii="Arial" w:hAnsi="Arial" w:cs="Arial"/>
                <w:sz w:val="20"/>
                <w:szCs w:val="20"/>
              </w:rPr>
            </w:pPr>
            <w:r w:rsidRPr="00FA00F6">
              <w:rPr>
                <w:rFonts w:ascii="Arial" w:hAnsi="Arial" w:cs="Arial"/>
                <w:sz w:val="20"/>
                <w:szCs w:val="20"/>
              </w:rPr>
              <w:t xml:space="preserve">ул. Куйбышева,14 Солидарность, ФГПУ «Почта России», Сбербанк, </w:t>
            </w:r>
            <w:proofErr w:type="spellStart"/>
            <w:r w:rsidRPr="00FA00F6">
              <w:rPr>
                <w:rFonts w:ascii="Arial" w:hAnsi="Arial" w:cs="Arial"/>
                <w:sz w:val="20"/>
                <w:szCs w:val="20"/>
              </w:rPr>
              <w:t>Энергонефть</w:t>
            </w:r>
            <w:proofErr w:type="spellEnd"/>
            <w:r w:rsidRPr="00FA00F6">
              <w:rPr>
                <w:rFonts w:ascii="Arial" w:hAnsi="Arial" w:cs="Arial"/>
                <w:sz w:val="20"/>
                <w:szCs w:val="20"/>
              </w:rPr>
              <w:t>, ООО РН-</w:t>
            </w:r>
            <w:proofErr w:type="spellStart"/>
            <w:r w:rsidRPr="00FA00F6">
              <w:rPr>
                <w:rFonts w:ascii="Arial" w:hAnsi="Arial" w:cs="Arial"/>
                <w:sz w:val="20"/>
                <w:szCs w:val="20"/>
              </w:rPr>
              <w:t>Информ</w:t>
            </w:r>
            <w:proofErr w:type="spellEnd"/>
            <w:r w:rsidRPr="00FA00F6">
              <w:rPr>
                <w:rFonts w:ascii="Arial" w:hAnsi="Arial" w:cs="Arial"/>
                <w:sz w:val="20"/>
                <w:szCs w:val="20"/>
              </w:rPr>
              <w:t xml:space="preserve">, </w:t>
            </w:r>
            <w:proofErr w:type="spellStart"/>
            <w:r w:rsidRPr="00FA00F6">
              <w:rPr>
                <w:rFonts w:ascii="Arial" w:hAnsi="Arial" w:cs="Arial"/>
                <w:sz w:val="20"/>
                <w:szCs w:val="20"/>
              </w:rPr>
              <w:t>Самаранефтегаз</w:t>
            </w:r>
            <w:proofErr w:type="spellEnd"/>
            <w:r w:rsidRPr="00FA00F6">
              <w:rPr>
                <w:rFonts w:ascii="Arial" w:hAnsi="Arial" w:cs="Arial"/>
                <w:sz w:val="20"/>
                <w:szCs w:val="20"/>
              </w:rPr>
              <w:t xml:space="preserve"> -склады</w:t>
            </w:r>
          </w:p>
          <w:p w:rsidR="00E10581" w:rsidRPr="00FA00F6" w:rsidRDefault="00E10581" w:rsidP="00CF22AB">
            <w:pPr>
              <w:rPr>
                <w:rFonts w:ascii="Arial" w:hAnsi="Arial" w:cs="Arial"/>
                <w:sz w:val="20"/>
                <w:szCs w:val="20"/>
              </w:rPr>
            </w:pPr>
            <w:r w:rsidRPr="00FA00F6">
              <w:rPr>
                <w:rFonts w:ascii="Arial" w:hAnsi="Arial" w:cs="Arial"/>
                <w:sz w:val="20"/>
                <w:szCs w:val="20"/>
              </w:rPr>
              <w:t xml:space="preserve">ул. Куйбышева,10   магазин «Жигули», ООО «Август», ЧП </w:t>
            </w:r>
            <w:proofErr w:type="spellStart"/>
            <w:r w:rsidRPr="00FA00F6">
              <w:rPr>
                <w:rFonts w:ascii="Arial" w:hAnsi="Arial" w:cs="Arial"/>
                <w:sz w:val="20"/>
                <w:szCs w:val="20"/>
              </w:rPr>
              <w:t>Баландина</w:t>
            </w:r>
            <w:proofErr w:type="spellEnd"/>
            <w:r w:rsidRPr="00FA00F6">
              <w:rPr>
                <w:rFonts w:ascii="Arial" w:hAnsi="Arial" w:cs="Arial"/>
                <w:sz w:val="20"/>
                <w:szCs w:val="20"/>
              </w:rPr>
              <w:t>,</w:t>
            </w:r>
          </w:p>
          <w:p w:rsidR="00E10581" w:rsidRPr="00FA00F6" w:rsidRDefault="00E10581" w:rsidP="00CF22AB">
            <w:pPr>
              <w:rPr>
                <w:rFonts w:ascii="Arial" w:hAnsi="Arial" w:cs="Arial"/>
                <w:sz w:val="20"/>
                <w:szCs w:val="20"/>
              </w:rPr>
            </w:pPr>
            <w:r w:rsidRPr="00FA00F6">
              <w:rPr>
                <w:rFonts w:ascii="Arial" w:hAnsi="Arial" w:cs="Arial"/>
                <w:sz w:val="20"/>
                <w:szCs w:val="20"/>
              </w:rPr>
              <w:t>ул. Куйбышева,12 магазин «</w:t>
            </w:r>
            <w:proofErr w:type="spellStart"/>
            <w:r w:rsidRPr="00FA00F6">
              <w:rPr>
                <w:rFonts w:ascii="Arial" w:hAnsi="Arial" w:cs="Arial"/>
                <w:sz w:val="20"/>
                <w:szCs w:val="20"/>
              </w:rPr>
              <w:t>Ивушка</w:t>
            </w:r>
            <w:proofErr w:type="spellEnd"/>
            <w:r w:rsidRPr="00FA00F6">
              <w:rPr>
                <w:rFonts w:ascii="Arial" w:hAnsi="Arial" w:cs="Arial"/>
                <w:sz w:val="20"/>
                <w:szCs w:val="20"/>
              </w:rPr>
              <w:t>»</w:t>
            </w:r>
          </w:p>
          <w:p w:rsidR="00E10581" w:rsidRPr="00FA00F6" w:rsidRDefault="00E10581" w:rsidP="00CF22AB">
            <w:pPr>
              <w:rPr>
                <w:rFonts w:ascii="Arial" w:hAnsi="Arial" w:cs="Arial"/>
                <w:sz w:val="20"/>
                <w:szCs w:val="20"/>
              </w:rPr>
            </w:pPr>
            <w:r w:rsidRPr="00FA00F6">
              <w:rPr>
                <w:rFonts w:ascii="Arial" w:hAnsi="Arial" w:cs="Arial"/>
                <w:sz w:val="20"/>
                <w:szCs w:val="20"/>
              </w:rPr>
              <w:t xml:space="preserve">ул. Суслова,23а ОАО Рынок (магазины на территории) </w:t>
            </w:r>
          </w:p>
          <w:p w:rsidR="00E10581" w:rsidRPr="00FA00F6" w:rsidRDefault="00E10581" w:rsidP="00CF22AB">
            <w:pPr>
              <w:rPr>
                <w:rFonts w:ascii="Arial" w:hAnsi="Arial" w:cs="Arial"/>
                <w:sz w:val="20"/>
                <w:szCs w:val="20"/>
              </w:rPr>
            </w:pPr>
            <w:r w:rsidRPr="00FA00F6">
              <w:rPr>
                <w:rFonts w:ascii="Arial" w:hAnsi="Arial" w:cs="Arial"/>
                <w:sz w:val="20"/>
                <w:szCs w:val="20"/>
              </w:rPr>
              <w:t>ул. Победы,2 магазин «Магнит»</w:t>
            </w:r>
          </w:p>
          <w:p w:rsidR="00E10581" w:rsidRPr="00FA00F6" w:rsidRDefault="00E10581" w:rsidP="00CF22AB">
            <w:pPr>
              <w:rPr>
                <w:rFonts w:ascii="Arial" w:hAnsi="Arial" w:cs="Arial"/>
                <w:sz w:val="20"/>
                <w:szCs w:val="20"/>
              </w:rPr>
            </w:pPr>
            <w:r w:rsidRPr="00FA00F6">
              <w:rPr>
                <w:rFonts w:ascii="Arial" w:hAnsi="Arial" w:cs="Arial"/>
                <w:sz w:val="20"/>
                <w:szCs w:val="20"/>
              </w:rPr>
              <w:t>ул. Победы,6 магазин «Пятёрочка»</w:t>
            </w:r>
          </w:p>
          <w:p w:rsidR="00E10581" w:rsidRPr="00FA00F6" w:rsidRDefault="00E10581" w:rsidP="00CF22AB">
            <w:pPr>
              <w:rPr>
                <w:rFonts w:ascii="Arial" w:hAnsi="Arial" w:cs="Arial"/>
                <w:sz w:val="20"/>
                <w:szCs w:val="20"/>
              </w:rPr>
            </w:pPr>
            <w:r w:rsidRPr="00FA00F6">
              <w:rPr>
                <w:rFonts w:ascii="Arial" w:hAnsi="Arial" w:cs="Arial"/>
                <w:sz w:val="20"/>
                <w:szCs w:val="20"/>
              </w:rPr>
              <w:t>ул. Победы,8 «</w:t>
            </w:r>
            <w:proofErr w:type="spellStart"/>
            <w:r w:rsidRPr="00FA00F6">
              <w:rPr>
                <w:rFonts w:ascii="Arial" w:hAnsi="Arial" w:cs="Arial"/>
                <w:sz w:val="20"/>
                <w:szCs w:val="20"/>
              </w:rPr>
              <w:t>Самаранефтегаз</w:t>
            </w:r>
            <w:proofErr w:type="spellEnd"/>
            <w:r w:rsidRPr="00FA00F6">
              <w:rPr>
                <w:rFonts w:ascii="Arial" w:hAnsi="Arial" w:cs="Arial"/>
                <w:sz w:val="20"/>
                <w:szCs w:val="20"/>
              </w:rPr>
              <w:t xml:space="preserve">»            </w:t>
            </w:r>
          </w:p>
          <w:p w:rsidR="00E10581" w:rsidRPr="00FA00F6" w:rsidRDefault="00E10581" w:rsidP="00CF22AB">
            <w:pPr>
              <w:rPr>
                <w:rFonts w:ascii="Arial" w:hAnsi="Arial" w:cs="Arial"/>
                <w:sz w:val="20"/>
                <w:szCs w:val="20"/>
              </w:rPr>
            </w:pPr>
            <w:r w:rsidRPr="00FA00F6">
              <w:rPr>
                <w:rFonts w:ascii="Arial" w:hAnsi="Arial" w:cs="Arial"/>
                <w:sz w:val="20"/>
                <w:szCs w:val="20"/>
              </w:rPr>
              <w:t xml:space="preserve">ул. Спортивная,3 </w:t>
            </w:r>
            <w:proofErr w:type="spellStart"/>
            <w:r w:rsidRPr="00FA00F6">
              <w:rPr>
                <w:rFonts w:ascii="Arial" w:hAnsi="Arial" w:cs="Arial"/>
                <w:sz w:val="20"/>
                <w:szCs w:val="20"/>
              </w:rPr>
              <w:t>Пождепо</w:t>
            </w:r>
            <w:proofErr w:type="spellEnd"/>
            <w:r w:rsidRPr="00FA00F6">
              <w:rPr>
                <w:rFonts w:ascii="Arial" w:hAnsi="Arial" w:cs="Arial"/>
                <w:sz w:val="20"/>
                <w:szCs w:val="20"/>
              </w:rPr>
              <w:t xml:space="preserve">       </w:t>
            </w:r>
          </w:p>
          <w:p w:rsidR="00E10581" w:rsidRPr="00FA00F6" w:rsidRDefault="00E10581" w:rsidP="00CF22AB">
            <w:pPr>
              <w:rPr>
                <w:rFonts w:ascii="Arial" w:hAnsi="Arial" w:cs="Arial"/>
                <w:sz w:val="20"/>
                <w:szCs w:val="20"/>
              </w:rPr>
            </w:pPr>
            <w:r w:rsidRPr="00FA00F6">
              <w:rPr>
                <w:rFonts w:ascii="Arial" w:hAnsi="Arial" w:cs="Arial"/>
                <w:sz w:val="20"/>
                <w:szCs w:val="20"/>
              </w:rPr>
              <w:t>ул. Суслова, 21а «Эльдорадо»</w:t>
            </w:r>
          </w:p>
        </w:tc>
        <w:tc>
          <w:tcPr>
            <w:tcW w:w="2663" w:type="dxa"/>
            <w:tcBorders>
              <w:top w:val="single" w:sz="4" w:space="0" w:color="auto"/>
              <w:left w:val="nil"/>
              <w:right w:val="single" w:sz="4" w:space="0" w:color="auto"/>
            </w:tcBorders>
            <w:noWrap/>
            <w:vAlign w:val="center"/>
          </w:tcPr>
          <w:p w:rsidR="00E10581" w:rsidRPr="00FA00F6" w:rsidRDefault="00E10581" w:rsidP="00CF22AB">
            <w:pPr>
              <w:jc w:val="center"/>
              <w:rPr>
                <w:rFonts w:ascii="Arial" w:hAnsi="Arial" w:cs="Arial"/>
                <w:color w:val="000000"/>
                <w:sz w:val="20"/>
                <w:szCs w:val="20"/>
              </w:rPr>
            </w:pPr>
          </w:p>
        </w:tc>
      </w:tr>
      <w:tr w:rsidR="00E10581" w:rsidRPr="00FA00F6">
        <w:trPr>
          <w:cantSplit/>
          <w:trHeight w:val="203"/>
        </w:trPr>
        <w:tc>
          <w:tcPr>
            <w:tcW w:w="9023" w:type="dxa"/>
            <w:gridSpan w:val="2"/>
            <w:tcBorders>
              <w:top w:val="single" w:sz="4" w:space="0" w:color="auto"/>
              <w:left w:val="single" w:sz="4" w:space="0" w:color="auto"/>
              <w:bottom w:val="single" w:sz="4" w:space="0" w:color="auto"/>
              <w:right w:val="single" w:sz="4" w:space="0" w:color="auto"/>
            </w:tcBorders>
            <w:noWrap/>
            <w:vAlign w:val="center"/>
          </w:tcPr>
          <w:p w:rsidR="00E10581" w:rsidRPr="00FA00F6" w:rsidRDefault="00E10581" w:rsidP="00CF22AB">
            <w:pPr>
              <w:jc w:val="center"/>
              <w:rPr>
                <w:rFonts w:ascii="Arial" w:hAnsi="Arial" w:cs="Arial"/>
                <w:color w:val="000000"/>
                <w:sz w:val="20"/>
                <w:szCs w:val="20"/>
              </w:rPr>
            </w:pPr>
            <w:r w:rsidRPr="00FA00F6">
              <w:rPr>
                <w:rFonts w:ascii="Arial" w:hAnsi="Arial" w:cs="Arial"/>
                <w:sz w:val="20"/>
                <w:szCs w:val="20"/>
              </w:rPr>
              <w:t xml:space="preserve">Котельная </w:t>
            </w:r>
            <w:proofErr w:type="spellStart"/>
            <w:r w:rsidRPr="00FA00F6">
              <w:rPr>
                <w:rFonts w:ascii="Arial" w:hAnsi="Arial" w:cs="Arial"/>
                <w:sz w:val="20"/>
                <w:szCs w:val="20"/>
              </w:rPr>
              <w:t>п.г.т</w:t>
            </w:r>
            <w:proofErr w:type="spellEnd"/>
            <w:r w:rsidRPr="00FA00F6">
              <w:rPr>
                <w:rFonts w:ascii="Arial" w:hAnsi="Arial" w:cs="Arial"/>
                <w:sz w:val="20"/>
                <w:szCs w:val="20"/>
              </w:rPr>
              <w:t>. Суходол</w:t>
            </w:r>
            <w:r w:rsidRPr="00FA00F6">
              <w:rPr>
                <w:rFonts w:ascii="Arial" w:hAnsi="Arial" w:cs="Arial"/>
                <w:color w:val="000000"/>
                <w:sz w:val="20"/>
                <w:szCs w:val="20"/>
              </w:rPr>
              <w:t>, ул. Мира, 1Б</w:t>
            </w:r>
          </w:p>
        </w:tc>
      </w:tr>
      <w:tr w:rsidR="00E10581" w:rsidRPr="00FA00F6">
        <w:trPr>
          <w:cantSplit/>
          <w:trHeight w:val="1584"/>
        </w:trPr>
        <w:tc>
          <w:tcPr>
            <w:tcW w:w="6360" w:type="dxa"/>
            <w:tcBorders>
              <w:top w:val="single" w:sz="4" w:space="0" w:color="auto"/>
              <w:left w:val="single" w:sz="4" w:space="0" w:color="auto"/>
              <w:bottom w:val="single" w:sz="4" w:space="0" w:color="auto"/>
              <w:right w:val="single" w:sz="4" w:space="0" w:color="auto"/>
            </w:tcBorders>
            <w:noWrap/>
            <w:vAlign w:val="center"/>
          </w:tcPr>
          <w:p w:rsidR="00E10581" w:rsidRPr="00FA00F6" w:rsidRDefault="00E10581" w:rsidP="00CF22AB">
            <w:pPr>
              <w:rPr>
                <w:rFonts w:ascii="Arial" w:hAnsi="Arial" w:cs="Arial"/>
                <w:sz w:val="20"/>
                <w:szCs w:val="20"/>
              </w:rPr>
            </w:pPr>
            <w:r w:rsidRPr="00FA00F6">
              <w:rPr>
                <w:rFonts w:ascii="Arial" w:hAnsi="Arial" w:cs="Arial"/>
                <w:sz w:val="20"/>
                <w:szCs w:val="20"/>
              </w:rPr>
              <w:t xml:space="preserve">Жилые дома по: </w:t>
            </w:r>
          </w:p>
          <w:p w:rsidR="00E10581" w:rsidRPr="00FA00F6" w:rsidRDefault="00E10581" w:rsidP="00CF22AB">
            <w:pPr>
              <w:rPr>
                <w:rFonts w:ascii="Arial" w:hAnsi="Arial" w:cs="Arial"/>
                <w:sz w:val="20"/>
                <w:szCs w:val="20"/>
              </w:rPr>
            </w:pPr>
            <w:r w:rsidRPr="00FA00F6">
              <w:rPr>
                <w:rFonts w:ascii="Arial" w:hAnsi="Arial" w:cs="Arial"/>
                <w:sz w:val="20"/>
                <w:szCs w:val="20"/>
              </w:rPr>
              <w:t xml:space="preserve">ул. Мира: №№2,3,5,8,911 </w:t>
            </w:r>
          </w:p>
          <w:p w:rsidR="00E10581" w:rsidRPr="00FA00F6" w:rsidRDefault="00E10581" w:rsidP="00CF22AB">
            <w:pPr>
              <w:rPr>
                <w:rFonts w:ascii="Arial" w:hAnsi="Arial" w:cs="Arial"/>
                <w:sz w:val="20"/>
                <w:szCs w:val="20"/>
              </w:rPr>
            </w:pPr>
            <w:r w:rsidRPr="00FA00F6">
              <w:rPr>
                <w:rFonts w:ascii="Arial" w:hAnsi="Arial" w:cs="Arial"/>
                <w:sz w:val="20"/>
                <w:szCs w:val="20"/>
              </w:rPr>
              <w:t xml:space="preserve">ул. Кооперативная: №№ 90,92,94,96,98 </w:t>
            </w:r>
          </w:p>
          <w:p w:rsidR="00E10581" w:rsidRPr="00FA00F6" w:rsidRDefault="00E10581" w:rsidP="00CF22AB">
            <w:pPr>
              <w:rPr>
                <w:rFonts w:ascii="Arial" w:hAnsi="Arial" w:cs="Arial"/>
                <w:sz w:val="20"/>
                <w:szCs w:val="20"/>
              </w:rPr>
            </w:pPr>
            <w:r w:rsidRPr="00FA00F6">
              <w:rPr>
                <w:rFonts w:ascii="Arial" w:hAnsi="Arial" w:cs="Arial"/>
                <w:sz w:val="20"/>
                <w:szCs w:val="20"/>
              </w:rPr>
              <w:t xml:space="preserve">ул. Пионерская: №№ 9,11,12 </w:t>
            </w:r>
          </w:p>
          <w:p w:rsidR="00E10581" w:rsidRPr="00FA00F6" w:rsidRDefault="00E10581" w:rsidP="00CF22AB">
            <w:pPr>
              <w:rPr>
                <w:rFonts w:ascii="Arial" w:hAnsi="Arial" w:cs="Arial"/>
                <w:sz w:val="20"/>
                <w:szCs w:val="20"/>
              </w:rPr>
            </w:pPr>
            <w:r w:rsidRPr="00FA00F6">
              <w:rPr>
                <w:rFonts w:ascii="Arial" w:hAnsi="Arial" w:cs="Arial"/>
                <w:sz w:val="20"/>
                <w:szCs w:val="20"/>
              </w:rPr>
              <w:t>ул. Пионерская: №№ 15,17,18,20,23,25</w:t>
            </w:r>
          </w:p>
          <w:p w:rsidR="00E10581" w:rsidRPr="00FA00F6" w:rsidRDefault="00E10581" w:rsidP="00CF22AB">
            <w:pPr>
              <w:rPr>
                <w:rFonts w:ascii="Arial" w:hAnsi="Arial" w:cs="Arial"/>
                <w:sz w:val="20"/>
                <w:szCs w:val="20"/>
              </w:rPr>
            </w:pPr>
            <w:r w:rsidRPr="00FA00F6">
              <w:rPr>
                <w:rFonts w:ascii="Arial" w:hAnsi="Arial" w:cs="Arial"/>
                <w:sz w:val="20"/>
                <w:szCs w:val="20"/>
              </w:rPr>
              <w:t>ул. Молодогвардейская: №№ 15,26,30,32</w:t>
            </w:r>
          </w:p>
          <w:p w:rsidR="00E10581" w:rsidRPr="00FA00F6" w:rsidRDefault="00E10581" w:rsidP="00CF22AB">
            <w:pPr>
              <w:rPr>
                <w:rFonts w:ascii="Arial" w:hAnsi="Arial" w:cs="Arial"/>
                <w:sz w:val="20"/>
                <w:szCs w:val="20"/>
              </w:rPr>
            </w:pPr>
            <w:r w:rsidRPr="00FA00F6">
              <w:rPr>
                <w:rFonts w:ascii="Arial" w:hAnsi="Arial" w:cs="Arial"/>
                <w:sz w:val="20"/>
                <w:szCs w:val="20"/>
              </w:rPr>
              <w:t>ул. Пушкина: №№ 3,4,5,6,12,14,16,17/1,19/1</w:t>
            </w:r>
          </w:p>
          <w:p w:rsidR="00E10581" w:rsidRPr="00FA00F6" w:rsidRDefault="00E10581" w:rsidP="00CF22AB">
            <w:pPr>
              <w:rPr>
                <w:rFonts w:ascii="Arial" w:hAnsi="Arial" w:cs="Arial"/>
                <w:sz w:val="20"/>
                <w:szCs w:val="20"/>
              </w:rPr>
            </w:pPr>
            <w:r w:rsidRPr="00FA00F6">
              <w:rPr>
                <w:rFonts w:ascii="Arial" w:hAnsi="Arial" w:cs="Arial"/>
                <w:sz w:val="20"/>
                <w:szCs w:val="20"/>
              </w:rPr>
              <w:t>ул. Пушкина: №№ 1,3,8,10,11,12,14,16,14а,19,21</w:t>
            </w:r>
          </w:p>
          <w:p w:rsidR="00E10581" w:rsidRPr="00FA00F6" w:rsidRDefault="00E10581" w:rsidP="00CF22AB">
            <w:pPr>
              <w:rPr>
                <w:rFonts w:ascii="Arial" w:hAnsi="Arial" w:cs="Arial"/>
                <w:sz w:val="20"/>
                <w:szCs w:val="20"/>
              </w:rPr>
            </w:pPr>
            <w:r w:rsidRPr="00FA00F6">
              <w:rPr>
                <w:rFonts w:ascii="Arial" w:hAnsi="Arial" w:cs="Arial"/>
                <w:sz w:val="20"/>
                <w:szCs w:val="20"/>
              </w:rPr>
              <w:t xml:space="preserve">ул. Школьная: №№ 17,19,21 </w:t>
            </w:r>
          </w:p>
          <w:p w:rsidR="00E10581" w:rsidRPr="00FA00F6" w:rsidRDefault="00E10581" w:rsidP="00CF22AB">
            <w:pPr>
              <w:rPr>
                <w:rFonts w:ascii="Arial" w:hAnsi="Arial" w:cs="Arial"/>
                <w:color w:val="000000"/>
                <w:sz w:val="20"/>
                <w:szCs w:val="20"/>
              </w:rPr>
            </w:pPr>
            <w:r w:rsidRPr="00FA00F6">
              <w:rPr>
                <w:rFonts w:ascii="Arial" w:hAnsi="Arial" w:cs="Arial"/>
                <w:sz w:val="20"/>
                <w:szCs w:val="20"/>
              </w:rPr>
              <w:t>ул. Школьная: №№ 23,25,27</w:t>
            </w:r>
          </w:p>
        </w:tc>
        <w:tc>
          <w:tcPr>
            <w:tcW w:w="2663" w:type="dxa"/>
            <w:vMerge w:val="restart"/>
            <w:tcBorders>
              <w:top w:val="single" w:sz="4" w:space="0" w:color="auto"/>
              <w:left w:val="nil"/>
              <w:right w:val="single" w:sz="4" w:space="0" w:color="auto"/>
            </w:tcBorders>
            <w:noWrap/>
            <w:vAlign w:val="center"/>
          </w:tcPr>
          <w:p w:rsidR="00E10581" w:rsidRPr="00FA00F6" w:rsidRDefault="00E10581" w:rsidP="00CF22AB">
            <w:pPr>
              <w:jc w:val="center"/>
              <w:rPr>
                <w:rFonts w:ascii="Arial" w:hAnsi="Arial" w:cs="Arial"/>
                <w:color w:val="000000"/>
                <w:sz w:val="20"/>
                <w:szCs w:val="20"/>
              </w:rPr>
            </w:pPr>
            <w:r w:rsidRPr="00FA00F6">
              <w:rPr>
                <w:rFonts w:ascii="Arial" w:hAnsi="Arial" w:cs="Arial"/>
                <w:color w:val="000000"/>
                <w:sz w:val="20"/>
                <w:szCs w:val="20"/>
              </w:rPr>
              <w:t>10,1</w:t>
            </w:r>
          </w:p>
        </w:tc>
      </w:tr>
      <w:tr w:rsidR="00E10581" w:rsidRPr="00FA00F6">
        <w:trPr>
          <w:cantSplit/>
          <w:trHeight w:val="1830"/>
        </w:trPr>
        <w:tc>
          <w:tcPr>
            <w:tcW w:w="6360" w:type="dxa"/>
            <w:tcBorders>
              <w:top w:val="single" w:sz="4" w:space="0" w:color="auto"/>
              <w:left w:val="single" w:sz="4" w:space="0" w:color="auto"/>
              <w:bottom w:val="single" w:sz="4" w:space="0" w:color="auto"/>
              <w:right w:val="single" w:sz="4" w:space="0" w:color="auto"/>
            </w:tcBorders>
            <w:noWrap/>
            <w:vAlign w:val="center"/>
          </w:tcPr>
          <w:p w:rsidR="00E10581" w:rsidRPr="00FA00F6" w:rsidRDefault="00E10581" w:rsidP="00CF22AB">
            <w:pPr>
              <w:rPr>
                <w:rFonts w:ascii="Arial" w:hAnsi="Arial" w:cs="Arial"/>
                <w:sz w:val="20"/>
                <w:szCs w:val="20"/>
              </w:rPr>
            </w:pPr>
            <w:r w:rsidRPr="00FA00F6">
              <w:rPr>
                <w:rFonts w:ascii="Arial" w:hAnsi="Arial" w:cs="Arial"/>
                <w:sz w:val="20"/>
                <w:szCs w:val="20"/>
              </w:rPr>
              <w:t xml:space="preserve">Прочие организации: </w:t>
            </w:r>
          </w:p>
          <w:p w:rsidR="00E10581" w:rsidRPr="00FA00F6" w:rsidRDefault="00E10581" w:rsidP="00CF22AB">
            <w:pPr>
              <w:rPr>
                <w:rFonts w:ascii="Arial" w:hAnsi="Arial" w:cs="Arial"/>
                <w:sz w:val="20"/>
                <w:szCs w:val="20"/>
              </w:rPr>
            </w:pPr>
            <w:r w:rsidRPr="00FA00F6">
              <w:rPr>
                <w:rFonts w:ascii="Arial" w:hAnsi="Arial" w:cs="Arial"/>
                <w:sz w:val="20"/>
                <w:szCs w:val="20"/>
              </w:rPr>
              <w:t>ул. Мира,3А МУЗ ЦРБ + гаражи</w:t>
            </w:r>
          </w:p>
          <w:p w:rsidR="00E10581" w:rsidRPr="00FA00F6" w:rsidRDefault="00E10581" w:rsidP="00CF22AB">
            <w:pPr>
              <w:rPr>
                <w:rFonts w:ascii="Arial" w:hAnsi="Arial" w:cs="Arial"/>
                <w:sz w:val="20"/>
                <w:szCs w:val="20"/>
              </w:rPr>
            </w:pPr>
            <w:r w:rsidRPr="00FA00F6">
              <w:rPr>
                <w:rFonts w:ascii="Arial" w:hAnsi="Arial" w:cs="Arial"/>
                <w:sz w:val="20"/>
                <w:szCs w:val="20"/>
              </w:rPr>
              <w:t xml:space="preserve">ул. Пушкина,7 д/с «Теремок»  </w:t>
            </w:r>
          </w:p>
          <w:p w:rsidR="00E10581" w:rsidRPr="00FA00F6" w:rsidRDefault="00E10581" w:rsidP="00CF22AB">
            <w:pPr>
              <w:rPr>
                <w:rFonts w:ascii="Arial" w:hAnsi="Arial" w:cs="Arial"/>
                <w:sz w:val="20"/>
                <w:szCs w:val="20"/>
              </w:rPr>
            </w:pPr>
            <w:r w:rsidRPr="00FA00F6">
              <w:rPr>
                <w:rFonts w:ascii="Arial" w:hAnsi="Arial" w:cs="Arial"/>
                <w:sz w:val="20"/>
                <w:szCs w:val="20"/>
              </w:rPr>
              <w:t>ул. Молодогвардейская,25 филиал д/с «Теремок»</w:t>
            </w:r>
          </w:p>
          <w:p w:rsidR="00E10581" w:rsidRPr="00FA00F6" w:rsidRDefault="00E10581" w:rsidP="00CF22AB">
            <w:pPr>
              <w:rPr>
                <w:rFonts w:ascii="Arial" w:hAnsi="Arial" w:cs="Arial"/>
                <w:sz w:val="20"/>
                <w:szCs w:val="20"/>
              </w:rPr>
            </w:pPr>
            <w:r w:rsidRPr="00FA00F6">
              <w:rPr>
                <w:rFonts w:ascii="Arial" w:hAnsi="Arial" w:cs="Arial"/>
                <w:sz w:val="20"/>
                <w:szCs w:val="20"/>
              </w:rPr>
              <w:t xml:space="preserve">ул. Молодогвардейская,17 Лаборатория </w:t>
            </w:r>
            <w:proofErr w:type="spellStart"/>
            <w:r w:rsidRPr="00FA00F6">
              <w:rPr>
                <w:rFonts w:ascii="Arial" w:hAnsi="Arial" w:cs="Arial"/>
                <w:sz w:val="20"/>
                <w:szCs w:val="20"/>
              </w:rPr>
              <w:t>Самаранефтегаз</w:t>
            </w:r>
            <w:proofErr w:type="spellEnd"/>
            <w:r w:rsidRPr="00FA00F6">
              <w:rPr>
                <w:rFonts w:ascii="Arial" w:hAnsi="Arial" w:cs="Arial"/>
                <w:sz w:val="20"/>
                <w:szCs w:val="20"/>
              </w:rPr>
              <w:t xml:space="preserve"> + склады</w:t>
            </w:r>
          </w:p>
          <w:p w:rsidR="00E10581" w:rsidRPr="00FA00F6" w:rsidRDefault="00E10581" w:rsidP="00CF22AB">
            <w:pPr>
              <w:rPr>
                <w:rFonts w:ascii="Arial" w:hAnsi="Arial" w:cs="Arial"/>
                <w:sz w:val="20"/>
                <w:szCs w:val="20"/>
              </w:rPr>
            </w:pPr>
            <w:r w:rsidRPr="00FA00F6">
              <w:rPr>
                <w:rFonts w:ascii="Arial" w:hAnsi="Arial" w:cs="Arial"/>
                <w:sz w:val="20"/>
                <w:szCs w:val="20"/>
              </w:rPr>
              <w:t xml:space="preserve">ул. Пионерская,12 ООО «ДАР» </w:t>
            </w:r>
          </w:p>
          <w:p w:rsidR="00E10581" w:rsidRPr="00FA00F6" w:rsidRDefault="00E10581" w:rsidP="00CF22AB">
            <w:pPr>
              <w:rPr>
                <w:rFonts w:ascii="Arial" w:hAnsi="Arial" w:cs="Arial"/>
                <w:sz w:val="20"/>
                <w:szCs w:val="20"/>
              </w:rPr>
            </w:pPr>
            <w:r w:rsidRPr="00FA00F6">
              <w:rPr>
                <w:rFonts w:ascii="Arial" w:hAnsi="Arial" w:cs="Arial"/>
                <w:sz w:val="20"/>
                <w:szCs w:val="20"/>
              </w:rPr>
              <w:t>ул. Мира,10 МЦДО Поиск</w:t>
            </w:r>
          </w:p>
          <w:p w:rsidR="00E10581" w:rsidRPr="00FA00F6" w:rsidRDefault="00E10581" w:rsidP="00CF22AB">
            <w:pPr>
              <w:rPr>
                <w:rFonts w:ascii="Arial" w:hAnsi="Arial" w:cs="Arial"/>
                <w:sz w:val="20"/>
                <w:szCs w:val="20"/>
              </w:rPr>
            </w:pPr>
            <w:r w:rsidRPr="00FA00F6">
              <w:rPr>
                <w:rFonts w:ascii="Arial" w:hAnsi="Arial" w:cs="Arial"/>
                <w:sz w:val="20"/>
                <w:szCs w:val="20"/>
              </w:rPr>
              <w:t>ул. Мира,12 ДК «Нефтяник»</w:t>
            </w:r>
          </w:p>
          <w:p w:rsidR="00E10581" w:rsidRPr="00FA00F6" w:rsidRDefault="00E10581" w:rsidP="00CF22AB">
            <w:pPr>
              <w:rPr>
                <w:rFonts w:ascii="Arial" w:hAnsi="Arial" w:cs="Arial"/>
                <w:sz w:val="20"/>
                <w:szCs w:val="20"/>
              </w:rPr>
            </w:pPr>
            <w:r w:rsidRPr="00FA00F6">
              <w:rPr>
                <w:rFonts w:ascii="Arial" w:hAnsi="Arial" w:cs="Arial"/>
                <w:sz w:val="20"/>
                <w:szCs w:val="20"/>
              </w:rPr>
              <w:t>ул. Мира,13 Гостиница «Уют»</w:t>
            </w:r>
          </w:p>
          <w:p w:rsidR="00E10581" w:rsidRPr="00FA00F6" w:rsidRDefault="00E10581" w:rsidP="00CF22AB">
            <w:pPr>
              <w:rPr>
                <w:rFonts w:ascii="Arial" w:hAnsi="Arial" w:cs="Arial"/>
                <w:sz w:val="20"/>
                <w:szCs w:val="20"/>
              </w:rPr>
            </w:pPr>
            <w:r w:rsidRPr="00FA00F6">
              <w:rPr>
                <w:rFonts w:ascii="Arial" w:hAnsi="Arial" w:cs="Arial"/>
                <w:sz w:val="20"/>
                <w:szCs w:val="20"/>
              </w:rPr>
              <w:t xml:space="preserve">ул.Спортивная,16а Соцобеспечение </w:t>
            </w:r>
          </w:p>
        </w:tc>
        <w:tc>
          <w:tcPr>
            <w:tcW w:w="2663" w:type="dxa"/>
            <w:vMerge/>
            <w:tcBorders>
              <w:left w:val="nil"/>
              <w:bottom w:val="single" w:sz="4" w:space="0" w:color="auto"/>
              <w:right w:val="single" w:sz="4" w:space="0" w:color="auto"/>
            </w:tcBorders>
            <w:noWrap/>
            <w:vAlign w:val="center"/>
          </w:tcPr>
          <w:p w:rsidR="00E10581" w:rsidRPr="00FA00F6" w:rsidRDefault="00E10581" w:rsidP="00CF22AB">
            <w:pPr>
              <w:jc w:val="center"/>
              <w:rPr>
                <w:rFonts w:ascii="Arial" w:hAnsi="Arial" w:cs="Arial"/>
                <w:color w:val="000000"/>
                <w:sz w:val="20"/>
                <w:szCs w:val="20"/>
              </w:rPr>
            </w:pPr>
          </w:p>
        </w:tc>
      </w:tr>
      <w:tr w:rsidR="00E10581" w:rsidRPr="00FA00F6">
        <w:trPr>
          <w:cantSplit/>
          <w:trHeight w:val="219"/>
        </w:trPr>
        <w:tc>
          <w:tcPr>
            <w:tcW w:w="9023" w:type="dxa"/>
            <w:gridSpan w:val="2"/>
            <w:tcBorders>
              <w:top w:val="single" w:sz="4" w:space="0" w:color="auto"/>
              <w:left w:val="single" w:sz="4" w:space="0" w:color="auto"/>
              <w:bottom w:val="single" w:sz="4" w:space="0" w:color="auto"/>
              <w:right w:val="single" w:sz="4" w:space="0" w:color="auto"/>
            </w:tcBorders>
            <w:noWrap/>
            <w:vAlign w:val="center"/>
          </w:tcPr>
          <w:p w:rsidR="00E10581" w:rsidRPr="00FA00F6" w:rsidRDefault="00E10581" w:rsidP="00CF22AB">
            <w:pPr>
              <w:jc w:val="center"/>
              <w:rPr>
                <w:rFonts w:ascii="Arial" w:hAnsi="Arial" w:cs="Arial"/>
                <w:color w:val="000000"/>
                <w:sz w:val="20"/>
                <w:szCs w:val="20"/>
              </w:rPr>
            </w:pPr>
            <w:r w:rsidRPr="00FA00F6">
              <w:rPr>
                <w:rFonts w:ascii="Arial" w:hAnsi="Arial" w:cs="Arial"/>
                <w:sz w:val="20"/>
                <w:szCs w:val="20"/>
              </w:rPr>
              <w:t xml:space="preserve">Котельная </w:t>
            </w:r>
            <w:proofErr w:type="spellStart"/>
            <w:r w:rsidRPr="00FA00F6">
              <w:rPr>
                <w:rFonts w:ascii="Arial" w:hAnsi="Arial" w:cs="Arial"/>
                <w:sz w:val="20"/>
                <w:szCs w:val="20"/>
              </w:rPr>
              <w:t>п.г.т</w:t>
            </w:r>
            <w:proofErr w:type="spellEnd"/>
            <w:r w:rsidRPr="00FA00F6">
              <w:rPr>
                <w:rFonts w:ascii="Arial" w:hAnsi="Arial" w:cs="Arial"/>
                <w:sz w:val="20"/>
                <w:szCs w:val="20"/>
              </w:rPr>
              <w:t>. Суходол</w:t>
            </w:r>
            <w:r w:rsidRPr="00FA00F6">
              <w:rPr>
                <w:rFonts w:ascii="Arial" w:hAnsi="Arial" w:cs="Arial"/>
                <w:color w:val="000000"/>
                <w:sz w:val="20"/>
                <w:szCs w:val="20"/>
              </w:rPr>
              <w:t>, ул. Суслова, 8А</w:t>
            </w:r>
          </w:p>
        </w:tc>
      </w:tr>
      <w:tr w:rsidR="00E10581" w:rsidRPr="00FA00F6">
        <w:trPr>
          <w:cantSplit/>
          <w:trHeight w:val="889"/>
        </w:trPr>
        <w:tc>
          <w:tcPr>
            <w:tcW w:w="6360" w:type="dxa"/>
            <w:tcBorders>
              <w:top w:val="single" w:sz="4" w:space="0" w:color="auto"/>
              <w:left w:val="single" w:sz="4" w:space="0" w:color="auto"/>
              <w:bottom w:val="single" w:sz="4" w:space="0" w:color="auto"/>
              <w:right w:val="single" w:sz="4" w:space="0" w:color="auto"/>
            </w:tcBorders>
            <w:noWrap/>
            <w:vAlign w:val="center"/>
          </w:tcPr>
          <w:p w:rsidR="00E10581" w:rsidRPr="00FA00F6" w:rsidRDefault="00E10581" w:rsidP="00CF22AB">
            <w:pPr>
              <w:rPr>
                <w:rFonts w:ascii="Arial" w:hAnsi="Arial" w:cs="Arial"/>
                <w:sz w:val="20"/>
                <w:szCs w:val="20"/>
              </w:rPr>
            </w:pPr>
            <w:r w:rsidRPr="00FA00F6">
              <w:rPr>
                <w:rFonts w:ascii="Arial" w:hAnsi="Arial" w:cs="Arial"/>
                <w:sz w:val="20"/>
                <w:szCs w:val="20"/>
              </w:rPr>
              <w:t xml:space="preserve">Жилые дома по: </w:t>
            </w:r>
          </w:p>
          <w:p w:rsidR="00E10581" w:rsidRPr="00FA00F6" w:rsidRDefault="00E10581" w:rsidP="00CF22AB">
            <w:pPr>
              <w:rPr>
                <w:rFonts w:ascii="Arial" w:hAnsi="Arial" w:cs="Arial"/>
                <w:sz w:val="20"/>
                <w:szCs w:val="20"/>
              </w:rPr>
            </w:pPr>
            <w:r w:rsidRPr="00FA00F6">
              <w:rPr>
                <w:rFonts w:ascii="Arial" w:hAnsi="Arial" w:cs="Arial"/>
                <w:sz w:val="20"/>
                <w:szCs w:val="20"/>
              </w:rPr>
              <w:t>ул. Суворова: №№ 2,4,6,8,10,12,14,16</w:t>
            </w:r>
          </w:p>
          <w:p w:rsidR="00E10581" w:rsidRPr="00FA00F6" w:rsidRDefault="00E10581" w:rsidP="00CF22AB">
            <w:pPr>
              <w:rPr>
                <w:rFonts w:ascii="Arial" w:hAnsi="Arial" w:cs="Arial"/>
                <w:sz w:val="20"/>
                <w:szCs w:val="20"/>
              </w:rPr>
            </w:pPr>
            <w:r w:rsidRPr="00FA00F6">
              <w:rPr>
                <w:rFonts w:ascii="Arial" w:hAnsi="Arial" w:cs="Arial"/>
                <w:sz w:val="20"/>
                <w:szCs w:val="20"/>
              </w:rPr>
              <w:t xml:space="preserve">ул. Солнечная: №№ 9,11,11а,11б </w:t>
            </w:r>
          </w:p>
          <w:p w:rsidR="00E10581" w:rsidRPr="00FA00F6" w:rsidRDefault="00E10581" w:rsidP="00CF22AB">
            <w:pPr>
              <w:rPr>
                <w:rFonts w:ascii="Arial" w:hAnsi="Arial" w:cs="Arial"/>
                <w:sz w:val="20"/>
                <w:szCs w:val="20"/>
              </w:rPr>
            </w:pPr>
            <w:r w:rsidRPr="00FA00F6">
              <w:rPr>
                <w:rFonts w:ascii="Arial" w:hAnsi="Arial" w:cs="Arial"/>
                <w:sz w:val="20"/>
                <w:szCs w:val="20"/>
              </w:rPr>
              <w:t>ул. Суслова: №№ 1,2,2а</w:t>
            </w:r>
          </w:p>
          <w:p w:rsidR="00E10581" w:rsidRPr="00FA00F6" w:rsidRDefault="00E10581" w:rsidP="00CF22AB">
            <w:pPr>
              <w:rPr>
                <w:rFonts w:ascii="Arial" w:hAnsi="Arial" w:cs="Arial"/>
                <w:sz w:val="20"/>
                <w:szCs w:val="20"/>
              </w:rPr>
            </w:pPr>
            <w:r w:rsidRPr="00FA00F6">
              <w:rPr>
                <w:rFonts w:ascii="Arial" w:hAnsi="Arial" w:cs="Arial"/>
                <w:sz w:val="20"/>
                <w:szCs w:val="20"/>
              </w:rPr>
              <w:t>ул. Победы: №№ 28</w:t>
            </w:r>
          </w:p>
        </w:tc>
        <w:tc>
          <w:tcPr>
            <w:tcW w:w="2663" w:type="dxa"/>
            <w:vMerge w:val="restart"/>
            <w:tcBorders>
              <w:top w:val="single" w:sz="4" w:space="0" w:color="auto"/>
              <w:left w:val="nil"/>
              <w:right w:val="single" w:sz="4" w:space="0" w:color="auto"/>
            </w:tcBorders>
            <w:noWrap/>
            <w:vAlign w:val="center"/>
          </w:tcPr>
          <w:p w:rsidR="00E10581" w:rsidRPr="00FA00F6" w:rsidRDefault="00E10581" w:rsidP="00CF22AB">
            <w:pPr>
              <w:jc w:val="center"/>
              <w:rPr>
                <w:rFonts w:ascii="Arial" w:hAnsi="Arial" w:cs="Arial"/>
                <w:color w:val="000000"/>
                <w:sz w:val="20"/>
                <w:szCs w:val="20"/>
              </w:rPr>
            </w:pPr>
            <w:r w:rsidRPr="00FA00F6">
              <w:rPr>
                <w:rFonts w:ascii="Arial" w:hAnsi="Arial" w:cs="Arial"/>
                <w:color w:val="000000"/>
                <w:sz w:val="20"/>
                <w:szCs w:val="20"/>
              </w:rPr>
              <w:t>5,76</w:t>
            </w:r>
          </w:p>
        </w:tc>
      </w:tr>
      <w:tr w:rsidR="00E10581" w:rsidRPr="00FA00F6">
        <w:trPr>
          <w:cantSplit/>
          <w:trHeight w:val="314"/>
        </w:trPr>
        <w:tc>
          <w:tcPr>
            <w:tcW w:w="6360" w:type="dxa"/>
            <w:tcBorders>
              <w:top w:val="single" w:sz="4" w:space="0" w:color="auto"/>
              <w:left w:val="single" w:sz="4" w:space="0" w:color="auto"/>
              <w:bottom w:val="single" w:sz="4" w:space="0" w:color="auto"/>
              <w:right w:val="single" w:sz="4" w:space="0" w:color="auto"/>
            </w:tcBorders>
            <w:noWrap/>
            <w:vAlign w:val="center"/>
          </w:tcPr>
          <w:p w:rsidR="00E10581" w:rsidRPr="00FA00F6" w:rsidRDefault="00E10581" w:rsidP="00CF22AB">
            <w:pPr>
              <w:rPr>
                <w:rFonts w:ascii="Arial" w:hAnsi="Arial" w:cs="Arial"/>
                <w:sz w:val="20"/>
                <w:szCs w:val="20"/>
              </w:rPr>
            </w:pPr>
            <w:r w:rsidRPr="00FA00F6">
              <w:rPr>
                <w:rFonts w:ascii="Arial" w:hAnsi="Arial" w:cs="Arial"/>
                <w:sz w:val="20"/>
                <w:szCs w:val="20"/>
              </w:rPr>
              <w:t xml:space="preserve">Прочие организации: </w:t>
            </w:r>
          </w:p>
          <w:p w:rsidR="00E10581" w:rsidRPr="00FA00F6" w:rsidRDefault="00E10581" w:rsidP="00CF22AB">
            <w:pPr>
              <w:rPr>
                <w:rFonts w:ascii="Arial" w:hAnsi="Arial" w:cs="Arial"/>
                <w:sz w:val="20"/>
                <w:szCs w:val="20"/>
              </w:rPr>
            </w:pPr>
            <w:r w:rsidRPr="00FA00F6">
              <w:rPr>
                <w:rFonts w:ascii="Arial" w:hAnsi="Arial" w:cs="Arial"/>
                <w:sz w:val="20"/>
                <w:szCs w:val="20"/>
              </w:rPr>
              <w:t>ул.Солнечная,2 база ООО «СКК»</w:t>
            </w:r>
          </w:p>
          <w:p w:rsidR="00E10581" w:rsidRPr="00FA00F6" w:rsidRDefault="00E10581" w:rsidP="00CF22AB">
            <w:pPr>
              <w:tabs>
                <w:tab w:val="center" w:pos="4819"/>
              </w:tabs>
              <w:rPr>
                <w:rFonts w:ascii="Arial" w:hAnsi="Arial" w:cs="Arial"/>
                <w:sz w:val="20"/>
                <w:szCs w:val="20"/>
              </w:rPr>
            </w:pPr>
            <w:proofErr w:type="gramStart"/>
            <w:r w:rsidRPr="00FA00F6">
              <w:rPr>
                <w:rFonts w:ascii="Arial" w:hAnsi="Arial" w:cs="Arial"/>
                <w:sz w:val="20"/>
                <w:szCs w:val="20"/>
              </w:rPr>
              <w:t>магазины</w:t>
            </w:r>
            <w:proofErr w:type="gramEnd"/>
            <w:r w:rsidRPr="00FA00F6">
              <w:rPr>
                <w:rFonts w:ascii="Arial" w:hAnsi="Arial" w:cs="Arial"/>
                <w:sz w:val="20"/>
                <w:szCs w:val="20"/>
              </w:rPr>
              <w:t xml:space="preserve"> - 5шт.</w:t>
            </w:r>
            <w:r w:rsidRPr="00FA00F6">
              <w:rPr>
                <w:rFonts w:ascii="Arial" w:hAnsi="Arial" w:cs="Arial"/>
                <w:sz w:val="20"/>
                <w:szCs w:val="20"/>
              </w:rPr>
              <w:tab/>
            </w:r>
          </w:p>
          <w:p w:rsidR="00E10581" w:rsidRPr="00FA00F6" w:rsidRDefault="00E10581" w:rsidP="00CF22AB">
            <w:pPr>
              <w:tabs>
                <w:tab w:val="left" w:pos="2520"/>
              </w:tabs>
              <w:rPr>
                <w:rFonts w:ascii="Arial" w:hAnsi="Arial" w:cs="Arial"/>
                <w:sz w:val="20"/>
                <w:szCs w:val="20"/>
              </w:rPr>
            </w:pPr>
            <w:r w:rsidRPr="00FA00F6">
              <w:rPr>
                <w:rFonts w:ascii="Arial" w:hAnsi="Arial" w:cs="Arial"/>
                <w:sz w:val="20"/>
                <w:szCs w:val="20"/>
              </w:rPr>
              <w:t xml:space="preserve">ул.Суворова,18 ГБОУ СОШ №2 - ГВС    </w:t>
            </w:r>
          </w:p>
        </w:tc>
        <w:tc>
          <w:tcPr>
            <w:tcW w:w="2663" w:type="dxa"/>
            <w:vMerge/>
            <w:tcBorders>
              <w:left w:val="nil"/>
              <w:bottom w:val="single" w:sz="4" w:space="0" w:color="auto"/>
              <w:right w:val="single" w:sz="4" w:space="0" w:color="auto"/>
            </w:tcBorders>
            <w:noWrap/>
            <w:vAlign w:val="center"/>
          </w:tcPr>
          <w:p w:rsidR="00E10581" w:rsidRPr="00FA00F6" w:rsidRDefault="00E10581" w:rsidP="00CF22AB">
            <w:pPr>
              <w:jc w:val="center"/>
              <w:rPr>
                <w:rFonts w:ascii="Arial" w:hAnsi="Arial" w:cs="Arial"/>
                <w:color w:val="000000"/>
                <w:sz w:val="20"/>
                <w:szCs w:val="20"/>
              </w:rPr>
            </w:pPr>
          </w:p>
        </w:tc>
      </w:tr>
      <w:bookmarkEnd w:id="12"/>
    </w:tbl>
    <w:p w:rsidR="00E10581" w:rsidRDefault="00E10581" w:rsidP="008A70CB">
      <w:pPr>
        <w:pStyle w:val="aff5"/>
        <w:ind w:firstLine="709"/>
        <w:rPr>
          <w:rFonts w:cs="Times New Roman"/>
        </w:rPr>
      </w:pPr>
    </w:p>
    <w:p w:rsidR="00E10581" w:rsidRDefault="00E10581" w:rsidP="008A70CB">
      <w:pPr>
        <w:pStyle w:val="aff5"/>
        <w:ind w:firstLine="709"/>
        <w:rPr>
          <w:rFonts w:cs="Times New Roman"/>
        </w:rPr>
      </w:pPr>
    </w:p>
    <w:p w:rsidR="00E10581" w:rsidRPr="0044027A" w:rsidRDefault="00E10581" w:rsidP="008A70CB">
      <w:pPr>
        <w:pStyle w:val="aff5"/>
        <w:ind w:firstLine="709"/>
        <w:rPr>
          <w:rFonts w:cs="Times New Roman"/>
        </w:rPr>
      </w:pPr>
    </w:p>
    <w:p w:rsidR="00E10581" w:rsidRPr="0044027A" w:rsidRDefault="00E10581" w:rsidP="00FA00F6">
      <w:pPr>
        <w:pStyle w:val="aff5"/>
        <w:tabs>
          <w:tab w:val="left" w:pos="709"/>
        </w:tabs>
        <w:ind w:firstLine="709"/>
      </w:pPr>
      <w:r w:rsidRPr="0044027A">
        <w:lastRenderedPageBreak/>
        <w:t>Значения прироста тепловой нагрузки перспективных объектов ИЖС определены в соответствии с СНиП 23-02-2003 «Тепловая защита зданий». Потребляемая тепловая мощность существующих индивидуальных жилых домов городского поселения Суходол рассчитана по укрупненным показателям и представлена в таблице 1.2.2.</w:t>
      </w:r>
    </w:p>
    <w:p w:rsidR="00E10581" w:rsidRPr="0044027A" w:rsidRDefault="00E10581" w:rsidP="00B717D7">
      <w:pPr>
        <w:pStyle w:val="aff5"/>
        <w:ind w:firstLine="709"/>
      </w:pPr>
      <w:r w:rsidRPr="0044027A">
        <w:t xml:space="preserve">Таблица 1.2.2 – Значения потребляемой тепловой мощности ИЖС </w:t>
      </w:r>
      <w:proofErr w:type="spellStart"/>
      <w:r w:rsidRPr="0044027A">
        <w:t>г.п</w:t>
      </w:r>
      <w:proofErr w:type="spellEnd"/>
      <w:r w:rsidRPr="0044027A">
        <w:t>. Суходол, Гкал/ч.</w:t>
      </w:r>
    </w:p>
    <w:tbl>
      <w:tblPr>
        <w:tblpPr w:leftFromText="180" w:rightFromText="180" w:vertAnchor="text" w:tblpXSpec="center" w:tblpY="1"/>
        <w:tblOverlap w:val="never"/>
        <w:tblW w:w="4895" w:type="pct"/>
        <w:tblLayout w:type="fixed"/>
        <w:tblCellMar>
          <w:left w:w="28" w:type="dxa"/>
          <w:right w:w="28" w:type="dxa"/>
        </w:tblCellMar>
        <w:tblLook w:val="00A0" w:firstRow="1" w:lastRow="0" w:firstColumn="1" w:lastColumn="0" w:noHBand="0" w:noVBand="0"/>
      </w:tblPr>
      <w:tblGrid>
        <w:gridCol w:w="450"/>
        <w:gridCol w:w="5744"/>
        <w:gridCol w:w="1204"/>
        <w:gridCol w:w="1751"/>
      </w:tblGrid>
      <w:tr w:rsidR="00E10581" w:rsidRPr="0044027A">
        <w:trPr>
          <w:trHeight w:val="225"/>
        </w:trPr>
        <w:tc>
          <w:tcPr>
            <w:tcW w:w="246" w:type="pct"/>
            <w:tcBorders>
              <w:top w:val="single" w:sz="4" w:space="0" w:color="auto"/>
              <w:left w:val="single" w:sz="4" w:space="0" w:color="auto"/>
              <w:bottom w:val="single" w:sz="4" w:space="0" w:color="auto"/>
              <w:right w:val="single" w:sz="4" w:space="0" w:color="auto"/>
            </w:tcBorders>
            <w:noWrap/>
            <w:vAlign w:val="center"/>
          </w:tcPr>
          <w:p w:rsidR="00E10581" w:rsidRPr="0044027A" w:rsidRDefault="00E10581" w:rsidP="00B50474">
            <w:pPr>
              <w:spacing w:line="276" w:lineRule="auto"/>
              <w:jc w:val="center"/>
              <w:rPr>
                <w:rFonts w:ascii="Arial" w:hAnsi="Arial" w:cs="Arial"/>
                <w:color w:val="000000"/>
                <w:sz w:val="20"/>
                <w:szCs w:val="20"/>
              </w:rPr>
            </w:pPr>
            <w:bookmarkStart w:id="13" w:name="_Hlk88135543"/>
            <w:r w:rsidRPr="0044027A">
              <w:rPr>
                <w:rFonts w:ascii="Arial" w:hAnsi="Arial" w:cs="Arial"/>
                <w:color w:val="000000"/>
                <w:sz w:val="20"/>
                <w:szCs w:val="20"/>
              </w:rPr>
              <w:t>№ п/п</w:t>
            </w:r>
          </w:p>
        </w:tc>
        <w:tc>
          <w:tcPr>
            <w:tcW w:w="3139" w:type="pct"/>
            <w:tcBorders>
              <w:top w:val="single" w:sz="4" w:space="0" w:color="auto"/>
              <w:left w:val="nil"/>
              <w:bottom w:val="single" w:sz="4" w:space="0" w:color="auto"/>
              <w:right w:val="single" w:sz="4" w:space="0" w:color="auto"/>
            </w:tcBorders>
            <w:noWrap/>
            <w:vAlign w:val="center"/>
          </w:tcPr>
          <w:p w:rsidR="00E10581" w:rsidRPr="0044027A" w:rsidRDefault="00E10581" w:rsidP="00B50474">
            <w:pPr>
              <w:pStyle w:val="Default"/>
              <w:jc w:val="center"/>
              <w:rPr>
                <w:rFonts w:ascii="Arial" w:hAnsi="Arial" w:cs="Arial"/>
                <w:sz w:val="20"/>
                <w:szCs w:val="20"/>
              </w:rPr>
            </w:pPr>
            <w:r w:rsidRPr="0044027A">
              <w:rPr>
                <w:rFonts w:ascii="Arial" w:hAnsi="Arial" w:cs="Arial"/>
                <w:sz w:val="20"/>
                <w:szCs w:val="20"/>
              </w:rPr>
              <w:t>Наименование показателя</w:t>
            </w:r>
          </w:p>
        </w:tc>
        <w:tc>
          <w:tcPr>
            <w:tcW w:w="658" w:type="pct"/>
            <w:tcBorders>
              <w:top w:val="single" w:sz="4" w:space="0" w:color="auto"/>
              <w:left w:val="nil"/>
              <w:bottom w:val="single" w:sz="4" w:space="0" w:color="auto"/>
              <w:right w:val="single" w:sz="4" w:space="0" w:color="auto"/>
            </w:tcBorders>
            <w:noWrap/>
            <w:vAlign w:val="center"/>
          </w:tcPr>
          <w:p w:rsidR="00E10581" w:rsidRPr="0044027A" w:rsidRDefault="00E10581" w:rsidP="00B50474">
            <w:pPr>
              <w:pStyle w:val="Default"/>
              <w:jc w:val="center"/>
              <w:rPr>
                <w:rFonts w:ascii="Arial" w:hAnsi="Arial" w:cs="Arial"/>
                <w:sz w:val="20"/>
                <w:szCs w:val="20"/>
              </w:rPr>
            </w:pPr>
            <w:r w:rsidRPr="0044027A">
              <w:rPr>
                <w:rFonts w:ascii="Arial" w:hAnsi="Arial" w:cs="Arial"/>
                <w:sz w:val="20"/>
                <w:szCs w:val="20"/>
              </w:rPr>
              <w:t>Базовое значение</w:t>
            </w:r>
          </w:p>
        </w:tc>
        <w:tc>
          <w:tcPr>
            <w:tcW w:w="957" w:type="pct"/>
            <w:tcBorders>
              <w:top w:val="single" w:sz="4" w:space="0" w:color="auto"/>
              <w:left w:val="nil"/>
              <w:bottom w:val="single" w:sz="4" w:space="0" w:color="auto"/>
              <w:right w:val="single" w:sz="4" w:space="0" w:color="auto"/>
            </w:tcBorders>
            <w:vAlign w:val="center"/>
          </w:tcPr>
          <w:p w:rsidR="00E10581" w:rsidRPr="0044027A" w:rsidRDefault="00E10581" w:rsidP="00B50474">
            <w:pPr>
              <w:pStyle w:val="Default"/>
              <w:jc w:val="center"/>
              <w:rPr>
                <w:rFonts w:ascii="Arial" w:hAnsi="Arial" w:cs="Arial"/>
                <w:sz w:val="20"/>
                <w:szCs w:val="20"/>
              </w:rPr>
            </w:pPr>
            <w:r w:rsidRPr="0044027A">
              <w:rPr>
                <w:rFonts w:ascii="Arial" w:hAnsi="Arial" w:cs="Arial"/>
                <w:sz w:val="20"/>
                <w:szCs w:val="20"/>
              </w:rPr>
              <w:t>Расчетный срок строительства до 2033 г.</w:t>
            </w:r>
          </w:p>
        </w:tc>
      </w:tr>
      <w:bookmarkEnd w:id="13"/>
      <w:tr w:rsidR="00E10581" w:rsidRPr="0044027A">
        <w:trPr>
          <w:trHeight w:val="225"/>
        </w:trPr>
        <w:tc>
          <w:tcPr>
            <w:tcW w:w="246" w:type="pct"/>
            <w:tcBorders>
              <w:top w:val="single" w:sz="4" w:space="0" w:color="auto"/>
              <w:left w:val="single" w:sz="4" w:space="0" w:color="auto"/>
              <w:bottom w:val="single" w:sz="4" w:space="0" w:color="auto"/>
              <w:right w:val="single" w:sz="4" w:space="0" w:color="auto"/>
            </w:tcBorders>
            <w:noWrap/>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color w:val="000000"/>
                <w:sz w:val="20"/>
                <w:szCs w:val="20"/>
              </w:rPr>
              <w:t>1</w:t>
            </w:r>
          </w:p>
        </w:tc>
        <w:tc>
          <w:tcPr>
            <w:tcW w:w="3139" w:type="pct"/>
            <w:tcBorders>
              <w:top w:val="single" w:sz="4" w:space="0" w:color="auto"/>
              <w:left w:val="nil"/>
              <w:bottom w:val="single" w:sz="4" w:space="0" w:color="auto"/>
              <w:right w:val="single" w:sz="4" w:space="0" w:color="auto"/>
            </w:tcBorders>
            <w:noWrap/>
            <w:vAlign w:val="center"/>
          </w:tcPr>
          <w:p w:rsidR="00E10581" w:rsidRPr="0044027A" w:rsidRDefault="00E10581" w:rsidP="00B50474">
            <w:pPr>
              <w:pStyle w:val="Default"/>
              <w:rPr>
                <w:rFonts w:ascii="Arial" w:hAnsi="Arial" w:cs="Arial"/>
                <w:sz w:val="20"/>
                <w:szCs w:val="20"/>
              </w:rPr>
            </w:pPr>
            <w:r w:rsidRPr="0044027A">
              <w:rPr>
                <w:rFonts w:ascii="Arial" w:hAnsi="Arial" w:cs="Arial"/>
                <w:sz w:val="20"/>
                <w:szCs w:val="20"/>
              </w:rPr>
              <w:t xml:space="preserve">Прирост тепловой нагрузки индивидуальных жилых домов перспективного строительства всего, в </w:t>
            </w:r>
            <w:proofErr w:type="spellStart"/>
            <w:r w:rsidRPr="0044027A">
              <w:rPr>
                <w:rFonts w:ascii="Arial" w:hAnsi="Arial" w:cs="Arial"/>
                <w:sz w:val="20"/>
                <w:szCs w:val="20"/>
              </w:rPr>
              <w:t>т.ч</w:t>
            </w:r>
            <w:proofErr w:type="spellEnd"/>
            <w:r w:rsidRPr="0044027A">
              <w:rPr>
                <w:rFonts w:ascii="Arial" w:hAnsi="Arial" w:cs="Arial"/>
                <w:sz w:val="20"/>
                <w:szCs w:val="20"/>
              </w:rPr>
              <w:t xml:space="preserve">. </w:t>
            </w:r>
          </w:p>
        </w:tc>
        <w:tc>
          <w:tcPr>
            <w:tcW w:w="658" w:type="pct"/>
            <w:tcBorders>
              <w:top w:val="single" w:sz="4" w:space="0" w:color="auto"/>
              <w:left w:val="nil"/>
              <w:bottom w:val="single" w:sz="4" w:space="0" w:color="auto"/>
              <w:right w:val="single" w:sz="4" w:space="0" w:color="auto"/>
            </w:tcBorders>
            <w:noWrap/>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color w:val="000000"/>
                <w:sz w:val="20"/>
                <w:szCs w:val="20"/>
              </w:rPr>
              <w:t>-</w:t>
            </w:r>
          </w:p>
        </w:tc>
        <w:tc>
          <w:tcPr>
            <w:tcW w:w="957" w:type="pct"/>
            <w:tcBorders>
              <w:top w:val="single" w:sz="4" w:space="0" w:color="auto"/>
              <w:left w:val="nil"/>
              <w:bottom w:val="single" w:sz="4" w:space="0" w:color="auto"/>
              <w:right w:val="single" w:sz="4" w:space="0" w:color="auto"/>
            </w:tcBorders>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color w:val="000000"/>
                <w:sz w:val="20"/>
                <w:szCs w:val="20"/>
              </w:rPr>
              <w:t>3,224</w:t>
            </w:r>
          </w:p>
        </w:tc>
      </w:tr>
      <w:tr w:rsidR="00E10581" w:rsidRPr="0044027A">
        <w:trPr>
          <w:trHeight w:val="225"/>
        </w:trPr>
        <w:tc>
          <w:tcPr>
            <w:tcW w:w="246" w:type="pct"/>
            <w:tcBorders>
              <w:top w:val="single" w:sz="4" w:space="0" w:color="auto"/>
              <w:left w:val="single" w:sz="4" w:space="0" w:color="auto"/>
              <w:bottom w:val="single" w:sz="4" w:space="0" w:color="auto"/>
              <w:right w:val="single" w:sz="4" w:space="0" w:color="auto"/>
            </w:tcBorders>
            <w:noWrap/>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color w:val="000000"/>
                <w:sz w:val="20"/>
                <w:szCs w:val="20"/>
              </w:rPr>
              <w:t>1.1</w:t>
            </w:r>
          </w:p>
        </w:tc>
        <w:tc>
          <w:tcPr>
            <w:tcW w:w="3139" w:type="pct"/>
            <w:tcBorders>
              <w:top w:val="single" w:sz="4" w:space="0" w:color="auto"/>
              <w:left w:val="nil"/>
              <w:bottom w:val="single" w:sz="4" w:space="0" w:color="auto"/>
              <w:right w:val="single" w:sz="4" w:space="0" w:color="auto"/>
            </w:tcBorders>
            <w:noWrap/>
            <w:vAlign w:val="center"/>
          </w:tcPr>
          <w:p w:rsidR="00E10581" w:rsidRPr="0044027A" w:rsidRDefault="00E10581" w:rsidP="00B50474">
            <w:pPr>
              <w:spacing w:line="276" w:lineRule="auto"/>
              <w:rPr>
                <w:rFonts w:ascii="Arial" w:hAnsi="Arial" w:cs="Arial"/>
                <w:color w:val="000000"/>
                <w:sz w:val="20"/>
                <w:szCs w:val="20"/>
              </w:rPr>
            </w:pPr>
            <w:r w:rsidRPr="0044027A">
              <w:rPr>
                <w:rFonts w:ascii="Arial" w:hAnsi="Arial" w:cs="Arial"/>
                <w:color w:val="000000"/>
                <w:sz w:val="20"/>
                <w:szCs w:val="20"/>
              </w:rPr>
              <w:t xml:space="preserve">За счет реконструкции жилого квартала </w:t>
            </w:r>
            <w:proofErr w:type="spellStart"/>
            <w:r w:rsidRPr="0044027A">
              <w:rPr>
                <w:rFonts w:ascii="Arial" w:hAnsi="Arial" w:cs="Arial"/>
                <w:sz w:val="20"/>
                <w:szCs w:val="20"/>
              </w:rPr>
              <w:t>п.г.т</w:t>
            </w:r>
            <w:proofErr w:type="spellEnd"/>
            <w:r w:rsidRPr="0044027A">
              <w:rPr>
                <w:rFonts w:ascii="Arial" w:hAnsi="Arial" w:cs="Arial"/>
                <w:sz w:val="20"/>
                <w:szCs w:val="20"/>
              </w:rPr>
              <w:t>. Суходол</w:t>
            </w:r>
          </w:p>
        </w:tc>
        <w:tc>
          <w:tcPr>
            <w:tcW w:w="658" w:type="pct"/>
            <w:tcBorders>
              <w:top w:val="single" w:sz="4" w:space="0" w:color="auto"/>
              <w:left w:val="nil"/>
              <w:bottom w:val="single" w:sz="4" w:space="0" w:color="auto"/>
              <w:right w:val="single" w:sz="4" w:space="0" w:color="auto"/>
            </w:tcBorders>
            <w:noWrap/>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color w:val="000000"/>
                <w:sz w:val="20"/>
                <w:szCs w:val="20"/>
              </w:rPr>
              <w:t>-</w:t>
            </w:r>
          </w:p>
        </w:tc>
        <w:tc>
          <w:tcPr>
            <w:tcW w:w="957" w:type="pct"/>
            <w:tcBorders>
              <w:top w:val="single" w:sz="4" w:space="0" w:color="auto"/>
              <w:left w:val="nil"/>
              <w:bottom w:val="single" w:sz="4" w:space="0" w:color="auto"/>
              <w:right w:val="single" w:sz="4" w:space="0" w:color="auto"/>
            </w:tcBorders>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color w:val="000000"/>
                <w:sz w:val="20"/>
                <w:szCs w:val="20"/>
              </w:rPr>
              <w:t>0,166</w:t>
            </w:r>
          </w:p>
        </w:tc>
      </w:tr>
      <w:tr w:rsidR="00E10581" w:rsidRPr="0044027A">
        <w:trPr>
          <w:trHeight w:val="225"/>
        </w:trPr>
        <w:tc>
          <w:tcPr>
            <w:tcW w:w="246" w:type="pct"/>
            <w:tcBorders>
              <w:top w:val="single" w:sz="4" w:space="0" w:color="auto"/>
              <w:left w:val="single" w:sz="4" w:space="0" w:color="auto"/>
              <w:bottom w:val="single" w:sz="4" w:space="0" w:color="auto"/>
              <w:right w:val="single" w:sz="4" w:space="0" w:color="auto"/>
            </w:tcBorders>
            <w:noWrap/>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color w:val="000000"/>
                <w:sz w:val="20"/>
                <w:szCs w:val="20"/>
              </w:rPr>
              <w:t>1.2</w:t>
            </w:r>
          </w:p>
        </w:tc>
        <w:tc>
          <w:tcPr>
            <w:tcW w:w="3139" w:type="pct"/>
            <w:tcBorders>
              <w:top w:val="single" w:sz="4" w:space="0" w:color="auto"/>
              <w:left w:val="nil"/>
              <w:bottom w:val="single" w:sz="4" w:space="0" w:color="auto"/>
              <w:right w:val="single" w:sz="4" w:space="0" w:color="auto"/>
            </w:tcBorders>
            <w:noWrap/>
            <w:vAlign w:val="center"/>
          </w:tcPr>
          <w:p w:rsidR="00E10581" w:rsidRPr="0044027A" w:rsidRDefault="00E10581" w:rsidP="00B50474">
            <w:pPr>
              <w:spacing w:line="276" w:lineRule="auto"/>
              <w:rPr>
                <w:rFonts w:ascii="Arial" w:hAnsi="Arial" w:cs="Arial"/>
                <w:color w:val="000000"/>
                <w:sz w:val="20"/>
                <w:szCs w:val="20"/>
              </w:rPr>
            </w:pPr>
            <w:r w:rsidRPr="0044027A">
              <w:rPr>
                <w:rFonts w:ascii="Arial" w:hAnsi="Arial" w:cs="Arial"/>
                <w:color w:val="000000"/>
                <w:sz w:val="20"/>
                <w:szCs w:val="20"/>
              </w:rPr>
              <w:t xml:space="preserve">За счет уплотнения, существующей застройки </w:t>
            </w:r>
            <w:proofErr w:type="spellStart"/>
            <w:r w:rsidRPr="0044027A">
              <w:rPr>
                <w:rFonts w:ascii="Arial" w:hAnsi="Arial" w:cs="Arial"/>
                <w:sz w:val="20"/>
                <w:szCs w:val="20"/>
              </w:rPr>
              <w:t>п.г.т</w:t>
            </w:r>
            <w:proofErr w:type="spellEnd"/>
            <w:r w:rsidRPr="0044027A">
              <w:rPr>
                <w:rFonts w:ascii="Arial" w:hAnsi="Arial" w:cs="Arial"/>
                <w:sz w:val="20"/>
                <w:szCs w:val="20"/>
              </w:rPr>
              <w:t>. Суходол</w:t>
            </w:r>
          </w:p>
        </w:tc>
        <w:tc>
          <w:tcPr>
            <w:tcW w:w="658" w:type="pct"/>
            <w:tcBorders>
              <w:top w:val="single" w:sz="4" w:space="0" w:color="auto"/>
              <w:left w:val="nil"/>
              <w:bottom w:val="single" w:sz="4" w:space="0" w:color="auto"/>
              <w:right w:val="single" w:sz="4" w:space="0" w:color="auto"/>
            </w:tcBorders>
            <w:noWrap/>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color w:val="000000"/>
                <w:sz w:val="20"/>
                <w:szCs w:val="20"/>
              </w:rPr>
              <w:t>-</w:t>
            </w:r>
          </w:p>
        </w:tc>
        <w:tc>
          <w:tcPr>
            <w:tcW w:w="957" w:type="pct"/>
            <w:tcBorders>
              <w:top w:val="single" w:sz="4" w:space="0" w:color="auto"/>
              <w:left w:val="nil"/>
              <w:bottom w:val="single" w:sz="4" w:space="0" w:color="auto"/>
              <w:right w:val="single" w:sz="4" w:space="0" w:color="auto"/>
            </w:tcBorders>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color w:val="000000"/>
                <w:sz w:val="20"/>
                <w:szCs w:val="20"/>
              </w:rPr>
              <w:t>0,410</w:t>
            </w:r>
          </w:p>
        </w:tc>
      </w:tr>
      <w:tr w:rsidR="00E10581" w:rsidRPr="0044027A">
        <w:trPr>
          <w:trHeight w:val="225"/>
        </w:trPr>
        <w:tc>
          <w:tcPr>
            <w:tcW w:w="246" w:type="pct"/>
            <w:tcBorders>
              <w:top w:val="single" w:sz="4" w:space="0" w:color="auto"/>
              <w:left w:val="single" w:sz="4" w:space="0" w:color="auto"/>
              <w:bottom w:val="single" w:sz="4" w:space="0" w:color="auto"/>
              <w:right w:val="single" w:sz="4" w:space="0" w:color="auto"/>
            </w:tcBorders>
            <w:noWrap/>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color w:val="000000"/>
                <w:sz w:val="20"/>
                <w:szCs w:val="20"/>
              </w:rPr>
              <w:t>1.3</w:t>
            </w:r>
          </w:p>
        </w:tc>
        <w:tc>
          <w:tcPr>
            <w:tcW w:w="3139" w:type="pct"/>
            <w:tcBorders>
              <w:top w:val="single" w:sz="4" w:space="0" w:color="auto"/>
              <w:left w:val="nil"/>
              <w:bottom w:val="single" w:sz="4" w:space="0" w:color="auto"/>
              <w:right w:val="single" w:sz="4" w:space="0" w:color="auto"/>
            </w:tcBorders>
            <w:noWrap/>
            <w:vAlign w:val="center"/>
          </w:tcPr>
          <w:p w:rsidR="00E10581" w:rsidRPr="0044027A" w:rsidRDefault="00E10581" w:rsidP="00B50474">
            <w:pPr>
              <w:spacing w:line="276" w:lineRule="auto"/>
              <w:rPr>
                <w:rFonts w:ascii="Arial" w:hAnsi="Arial" w:cs="Arial"/>
                <w:color w:val="000000"/>
                <w:sz w:val="20"/>
                <w:szCs w:val="20"/>
              </w:rPr>
            </w:pPr>
            <w:r w:rsidRPr="0044027A">
              <w:rPr>
                <w:rFonts w:ascii="Arial" w:hAnsi="Arial" w:cs="Arial"/>
                <w:color w:val="000000"/>
                <w:sz w:val="20"/>
                <w:szCs w:val="20"/>
              </w:rPr>
              <w:t>Площадка №1,</w:t>
            </w:r>
            <w:r w:rsidRPr="0044027A">
              <w:rPr>
                <w:rFonts w:ascii="Arial" w:hAnsi="Arial" w:cs="Arial"/>
                <w:sz w:val="20"/>
                <w:szCs w:val="20"/>
              </w:rPr>
              <w:t xml:space="preserve"> </w:t>
            </w:r>
            <w:proofErr w:type="spellStart"/>
            <w:r w:rsidRPr="0044027A">
              <w:rPr>
                <w:rFonts w:ascii="Arial" w:hAnsi="Arial" w:cs="Arial"/>
                <w:sz w:val="20"/>
                <w:szCs w:val="20"/>
              </w:rPr>
              <w:t>п.г.т</w:t>
            </w:r>
            <w:proofErr w:type="spellEnd"/>
            <w:r w:rsidRPr="0044027A">
              <w:rPr>
                <w:rFonts w:ascii="Arial" w:hAnsi="Arial" w:cs="Arial"/>
                <w:sz w:val="20"/>
                <w:szCs w:val="20"/>
              </w:rPr>
              <w:t>. Суходол</w:t>
            </w:r>
          </w:p>
        </w:tc>
        <w:tc>
          <w:tcPr>
            <w:tcW w:w="658" w:type="pct"/>
            <w:tcBorders>
              <w:top w:val="single" w:sz="4" w:space="0" w:color="auto"/>
              <w:left w:val="nil"/>
              <w:bottom w:val="single" w:sz="4" w:space="0" w:color="auto"/>
              <w:right w:val="single" w:sz="4" w:space="0" w:color="auto"/>
            </w:tcBorders>
            <w:noWrap/>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color w:val="000000"/>
                <w:sz w:val="20"/>
                <w:szCs w:val="20"/>
              </w:rPr>
              <w:t>-</w:t>
            </w:r>
          </w:p>
        </w:tc>
        <w:tc>
          <w:tcPr>
            <w:tcW w:w="957" w:type="pct"/>
            <w:tcBorders>
              <w:top w:val="single" w:sz="4" w:space="0" w:color="auto"/>
              <w:left w:val="nil"/>
              <w:bottom w:val="single" w:sz="4" w:space="0" w:color="auto"/>
              <w:right w:val="single" w:sz="4" w:space="0" w:color="auto"/>
            </w:tcBorders>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color w:val="000000"/>
                <w:sz w:val="20"/>
                <w:szCs w:val="20"/>
              </w:rPr>
              <w:t>0,489</w:t>
            </w:r>
          </w:p>
        </w:tc>
      </w:tr>
      <w:tr w:rsidR="00E10581" w:rsidRPr="0044027A">
        <w:trPr>
          <w:trHeight w:val="225"/>
        </w:trPr>
        <w:tc>
          <w:tcPr>
            <w:tcW w:w="246" w:type="pct"/>
            <w:tcBorders>
              <w:top w:val="single" w:sz="4" w:space="0" w:color="auto"/>
              <w:left w:val="single" w:sz="4" w:space="0" w:color="auto"/>
              <w:bottom w:val="single" w:sz="4" w:space="0" w:color="auto"/>
              <w:right w:val="single" w:sz="4" w:space="0" w:color="auto"/>
            </w:tcBorders>
            <w:noWrap/>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color w:val="000000"/>
                <w:sz w:val="20"/>
                <w:szCs w:val="20"/>
              </w:rPr>
              <w:t>1.4</w:t>
            </w:r>
          </w:p>
        </w:tc>
        <w:tc>
          <w:tcPr>
            <w:tcW w:w="3139" w:type="pct"/>
            <w:tcBorders>
              <w:top w:val="single" w:sz="4" w:space="0" w:color="auto"/>
              <w:left w:val="nil"/>
              <w:bottom w:val="single" w:sz="4" w:space="0" w:color="auto"/>
              <w:right w:val="single" w:sz="4" w:space="0" w:color="auto"/>
            </w:tcBorders>
            <w:noWrap/>
            <w:vAlign w:val="center"/>
          </w:tcPr>
          <w:p w:rsidR="00E10581" w:rsidRPr="0044027A" w:rsidRDefault="00E10581" w:rsidP="00B50474">
            <w:pPr>
              <w:spacing w:line="276" w:lineRule="auto"/>
              <w:rPr>
                <w:rFonts w:ascii="Arial" w:hAnsi="Arial" w:cs="Arial"/>
                <w:color w:val="000000"/>
                <w:sz w:val="20"/>
                <w:szCs w:val="20"/>
              </w:rPr>
            </w:pPr>
            <w:r w:rsidRPr="0044027A">
              <w:rPr>
                <w:rFonts w:ascii="Arial" w:hAnsi="Arial" w:cs="Arial"/>
                <w:color w:val="000000"/>
                <w:sz w:val="20"/>
                <w:szCs w:val="20"/>
              </w:rPr>
              <w:t>Площадка №2,</w:t>
            </w:r>
            <w:r w:rsidRPr="0044027A">
              <w:rPr>
                <w:rFonts w:ascii="Arial" w:hAnsi="Arial" w:cs="Arial"/>
                <w:sz w:val="20"/>
                <w:szCs w:val="20"/>
              </w:rPr>
              <w:t xml:space="preserve"> </w:t>
            </w:r>
            <w:proofErr w:type="spellStart"/>
            <w:r w:rsidRPr="0044027A">
              <w:rPr>
                <w:rFonts w:ascii="Arial" w:hAnsi="Arial" w:cs="Arial"/>
                <w:sz w:val="20"/>
                <w:szCs w:val="20"/>
              </w:rPr>
              <w:t>п.г.т</w:t>
            </w:r>
            <w:proofErr w:type="spellEnd"/>
            <w:r w:rsidRPr="0044027A">
              <w:rPr>
                <w:rFonts w:ascii="Arial" w:hAnsi="Arial" w:cs="Arial"/>
                <w:sz w:val="20"/>
                <w:szCs w:val="20"/>
              </w:rPr>
              <w:t>. Суходол</w:t>
            </w:r>
          </w:p>
        </w:tc>
        <w:tc>
          <w:tcPr>
            <w:tcW w:w="658" w:type="pct"/>
            <w:tcBorders>
              <w:top w:val="single" w:sz="4" w:space="0" w:color="auto"/>
              <w:left w:val="nil"/>
              <w:bottom w:val="single" w:sz="4" w:space="0" w:color="auto"/>
              <w:right w:val="single" w:sz="4" w:space="0" w:color="auto"/>
            </w:tcBorders>
            <w:noWrap/>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color w:val="000000"/>
                <w:sz w:val="20"/>
                <w:szCs w:val="20"/>
              </w:rPr>
              <w:t>-</w:t>
            </w:r>
          </w:p>
        </w:tc>
        <w:tc>
          <w:tcPr>
            <w:tcW w:w="957" w:type="pct"/>
            <w:tcBorders>
              <w:top w:val="single" w:sz="4" w:space="0" w:color="auto"/>
              <w:left w:val="nil"/>
              <w:bottom w:val="single" w:sz="4" w:space="0" w:color="auto"/>
              <w:right w:val="single" w:sz="4" w:space="0" w:color="auto"/>
            </w:tcBorders>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color w:val="000000"/>
                <w:sz w:val="20"/>
                <w:szCs w:val="20"/>
              </w:rPr>
              <w:t>0,765</w:t>
            </w:r>
          </w:p>
        </w:tc>
      </w:tr>
      <w:tr w:rsidR="00E10581" w:rsidRPr="0044027A">
        <w:trPr>
          <w:trHeight w:val="225"/>
        </w:trPr>
        <w:tc>
          <w:tcPr>
            <w:tcW w:w="246" w:type="pct"/>
            <w:tcBorders>
              <w:top w:val="single" w:sz="4" w:space="0" w:color="auto"/>
              <w:left w:val="single" w:sz="4" w:space="0" w:color="auto"/>
              <w:bottom w:val="single" w:sz="4" w:space="0" w:color="auto"/>
              <w:right w:val="single" w:sz="4" w:space="0" w:color="auto"/>
            </w:tcBorders>
            <w:noWrap/>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color w:val="000000"/>
                <w:sz w:val="20"/>
                <w:szCs w:val="20"/>
              </w:rPr>
              <w:t>1.5</w:t>
            </w:r>
          </w:p>
        </w:tc>
        <w:tc>
          <w:tcPr>
            <w:tcW w:w="3139" w:type="pct"/>
            <w:tcBorders>
              <w:top w:val="single" w:sz="4" w:space="0" w:color="auto"/>
              <w:left w:val="nil"/>
              <w:bottom w:val="single" w:sz="4" w:space="0" w:color="auto"/>
              <w:right w:val="single" w:sz="4" w:space="0" w:color="auto"/>
            </w:tcBorders>
            <w:noWrap/>
            <w:vAlign w:val="center"/>
          </w:tcPr>
          <w:p w:rsidR="00E10581" w:rsidRPr="0044027A" w:rsidRDefault="00E10581" w:rsidP="00B50474">
            <w:pPr>
              <w:spacing w:line="276" w:lineRule="auto"/>
              <w:rPr>
                <w:rFonts w:ascii="Arial" w:hAnsi="Arial" w:cs="Arial"/>
                <w:color w:val="000000"/>
                <w:sz w:val="20"/>
                <w:szCs w:val="20"/>
              </w:rPr>
            </w:pPr>
            <w:r w:rsidRPr="0044027A">
              <w:rPr>
                <w:rFonts w:ascii="Arial" w:hAnsi="Arial" w:cs="Arial"/>
                <w:color w:val="000000"/>
                <w:sz w:val="20"/>
                <w:szCs w:val="20"/>
              </w:rPr>
              <w:t>Площадка №3,</w:t>
            </w:r>
            <w:r w:rsidRPr="0044027A">
              <w:rPr>
                <w:rFonts w:ascii="Arial" w:hAnsi="Arial" w:cs="Arial"/>
                <w:sz w:val="20"/>
                <w:szCs w:val="20"/>
              </w:rPr>
              <w:t xml:space="preserve"> </w:t>
            </w:r>
            <w:proofErr w:type="spellStart"/>
            <w:r w:rsidRPr="0044027A">
              <w:rPr>
                <w:rFonts w:ascii="Arial" w:hAnsi="Arial" w:cs="Arial"/>
                <w:sz w:val="20"/>
                <w:szCs w:val="20"/>
              </w:rPr>
              <w:t>п.г.т</w:t>
            </w:r>
            <w:proofErr w:type="spellEnd"/>
            <w:r w:rsidRPr="0044027A">
              <w:rPr>
                <w:rFonts w:ascii="Arial" w:hAnsi="Arial" w:cs="Arial"/>
                <w:sz w:val="20"/>
                <w:szCs w:val="20"/>
              </w:rPr>
              <w:t>. Суходол</w:t>
            </w:r>
          </w:p>
        </w:tc>
        <w:tc>
          <w:tcPr>
            <w:tcW w:w="658" w:type="pct"/>
            <w:tcBorders>
              <w:top w:val="single" w:sz="4" w:space="0" w:color="auto"/>
              <w:left w:val="nil"/>
              <w:bottom w:val="single" w:sz="4" w:space="0" w:color="auto"/>
              <w:right w:val="single" w:sz="4" w:space="0" w:color="auto"/>
            </w:tcBorders>
            <w:noWrap/>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color w:val="000000"/>
                <w:sz w:val="20"/>
                <w:szCs w:val="20"/>
              </w:rPr>
              <w:t>-</w:t>
            </w:r>
          </w:p>
        </w:tc>
        <w:tc>
          <w:tcPr>
            <w:tcW w:w="957" w:type="pct"/>
            <w:tcBorders>
              <w:top w:val="single" w:sz="4" w:space="0" w:color="auto"/>
              <w:left w:val="nil"/>
              <w:bottom w:val="single" w:sz="4" w:space="0" w:color="auto"/>
              <w:right w:val="single" w:sz="4" w:space="0" w:color="auto"/>
            </w:tcBorders>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color w:val="000000"/>
                <w:sz w:val="20"/>
                <w:szCs w:val="20"/>
              </w:rPr>
              <w:t>0,512</w:t>
            </w:r>
          </w:p>
        </w:tc>
      </w:tr>
      <w:tr w:rsidR="00E10581" w:rsidRPr="0044027A">
        <w:trPr>
          <w:trHeight w:val="225"/>
        </w:trPr>
        <w:tc>
          <w:tcPr>
            <w:tcW w:w="246" w:type="pct"/>
            <w:tcBorders>
              <w:top w:val="single" w:sz="4" w:space="0" w:color="auto"/>
              <w:left w:val="single" w:sz="4" w:space="0" w:color="auto"/>
              <w:bottom w:val="single" w:sz="4" w:space="0" w:color="auto"/>
              <w:right w:val="single" w:sz="4" w:space="0" w:color="auto"/>
            </w:tcBorders>
            <w:noWrap/>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color w:val="000000"/>
                <w:sz w:val="20"/>
                <w:szCs w:val="20"/>
              </w:rPr>
              <w:t>1.6</w:t>
            </w:r>
          </w:p>
        </w:tc>
        <w:tc>
          <w:tcPr>
            <w:tcW w:w="3139" w:type="pct"/>
            <w:tcBorders>
              <w:top w:val="single" w:sz="4" w:space="0" w:color="auto"/>
              <w:left w:val="nil"/>
              <w:bottom w:val="single" w:sz="4" w:space="0" w:color="auto"/>
              <w:right w:val="single" w:sz="4" w:space="0" w:color="auto"/>
            </w:tcBorders>
            <w:noWrap/>
            <w:vAlign w:val="center"/>
          </w:tcPr>
          <w:p w:rsidR="00E10581" w:rsidRPr="0044027A" w:rsidRDefault="00E10581" w:rsidP="00B50474">
            <w:pPr>
              <w:spacing w:line="276" w:lineRule="auto"/>
              <w:rPr>
                <w:rFonts w:ascii="Arial" w:hAnsi="Arial" w:cs="Arial"/>
                <w:color w:val="000000"/>
                <w:sz w:val="20"/>
                <w:szCs w:val="20"/>
              </w:rPr>
            </w:pPr>
            <w:r w:rsidRPr="0044027A">
              <w:rPr>
                <w:rFonts w:ascii="Arial" w:hAnsi="Arial" w:cs="Arial"/>
                <w:color w:val="000000"/>
                <w:sz w:val="20"/>
                <w:szCs w:val="20"/>
              </w:rPr>
              <w:t>Площадка №4,</w:t>
            </w:r>
            <w:r w:rsidRPr="0044027A">
              <w:rPr>
                <w:rFonts w:ascii="Arial" w:hAnsi="Arial" w:cs="Arial"/>
                <w:sz w:val="20"/>
                <w:szCs w:val="20"/>
              </w:rPr>
              <w:t xml:space="preserve"> </w:t>
            </w:r>
            <w:proofErr w:type="spellStart"/>
            <w:r w:rsidRPr="0044027A">
              <w:rPr>
                <w:rFonts w:ascii="Arial" w:hAnsi="Arial" w:cs="Arial"/>
                <w:sz w:val="20"/>
                <w:szCs w:val="20"/>
              </w:rPr>
              <w:t>п.г.т</w:t>
            </w:r>
            <w:proofErr w:type="spellEnd"/>
            <w:r w:rsidRPr="0044027A">
              <w:rPr>
                <w:rFonts w:ascii="Arial" w:hAnsi="Arial" w:cs="Arial"/>
                <w:sz w:val="20"/>
                <w:szCs w:val="20"/>
              </w:rPr>
              <w:t>. Суходол</w:t>
            </w:r>
          </w:p>
        </w:tc>
        <w:tc>
          <w:tcPr>
            <w:tcW w:w="658" w:type="pct"/>
            <w:tcBorders>
              <w:top w:val="single" w:sz="4" w:space="0" w:color="auto"/>
              <w:left w:val="nil"/>
              <w:bottom w:val="single" w:sz="4" w:space="0" w:color="auto"/>
              <w:right w:val="single" w:sz="4" w:space="0" w:color="auto"/>
            </w:tcBorders>
            <w:noWrap/>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color w:val="000000"/>
                <w:sz w:val="20"/>
                <w:szCs w:val="20"/>
              </w:rPr>
              <w:t>-</w:t>
            </w:r>
          </w:p>
        </w:tc>
        <w:tc>
          <w:tcPr>
            <w:tcW w:w="957" w:type="pct"/>
            <w:tcBorders>
              <w:top w:val="single" w:sz="4" w:space="0" w:color="auto"/>
              <w:left w:val="nil"/>
              <w:bottom w:val="single" w:sz="4" w:space="0" w:color="auto"/>
              <w:right w:val="single" w:sz="4" w:space="0" w:color="auto"/>
            </w:tcBorders>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color w:val="000000"/>
                <w:sz w:val="20"/>
                <w:szCs w:val="20"/>
              </w:rPr>
              <w:t>0,307</w:t>
            </w:r>
          </w:p>
        </w:tc>
      </w:tr>
      <w:tr w:rsidR="00E10581" w:rsidRPr="0044027A">
        <w:trPr>
          <w:trHeight w:val="225"/>
        </w:trPr>
        <w:tc>
          <w:tcPr>
            <w:tcW w:w="246" w:type="pct"/>
            <w:tcBorders>
              <w:top w:val="single" w:sz="4" w:space="0" w:color="auto"/>
              <w:left w:val="single" w:sz="4" w:space="0" w:color="auto"/>
              <w:bottom w:val="single" w:sz="4" w:space="0" w:color="auto"/>
              <w:right w:val="single" w:sz="4" w:space="0" w:color="auto"/>
            </w:tcBorders>
            <w:noWrap/>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color w:val="000000"/>
                <w:sz w:val="20"/>
                <w:szCs w:val="20"/>
              </w:rPr>
              <w:t>1.7</w:t>
            </w:r>
          </w:p>
        </w:tc>
        <w:tc>
          <w:tcPr>
            <w:tcW w:w="3139" w:type="pct"/>
            <w:tcBorders>
              <w:top w:val="single" w:sz="4" w:space="0" w:color="auto"/>
              <w:left w:val="nil"/>
              <w:bottom w:val="single" w:sz="4" w:space="0" w:color="auto"/>
              <w:right w:val="single" w:sz="4" w:space="0" w:color="auto"/>
            </w:tcBorders>
            <w:noWrap/>
            <w:vAlign w:val="center"/>
          </w:tcPr>
          <w:p w:rsidR="00E10581" w:rsidRPr="0044027A" w:rsidRDefault="00E10581" w:rsidP="00B50474">
            <w:pPr>
              <w:spacing w:line="276" w:lineRule="auto"/>
              <w:rPr>
                <w:rFonts w:ascii="Arial" w:hAnsi="Arial" w:cs="Arial"/>
                <w:color w:val="000000"/>
                <w:sz w:val="20"/>
                <w:szCs w:val="20"/>
              </w:rPr>
            </w:pPr>
            <w:r w:rsidRPr="0044027A">
              <w:rPr>
                <w:rFonts w:ascii="Arial" w:hAnsi="Arial" w:cs="Arial"/>
                <w:color w:val="000000"/>
                <w:sz w:val="20"/>
                <w:szCs w:val="20"/>
              </w:rPr>
              <w:t>Площадка №5,</w:t>
            </w:r>
            <w:r w:rsidRPr="0044027A">
              <w:rPr>
                <w:rFonts w:ascii="Arial" w:hAnsi="Arial" w:cs="Arial"/>
                <w:sz w:val="20"/>
                <w:szCs w:val="20"/>
              </w:rPr>
              <w:t xml:space="preserve"> </w:t>
            </w:r>
            <w:proofErr w:type="spellStart"/>
            <w:r w:rsidRPr="0044027A">
              <w:rPr>
                <w:rFonts w:ascii="Arial" w:hAnsi="Arial" w:cs="Arial"/>
                <w:sz w:val="20"/>
                <w:szCs w:val="20"/>
              </w:rPr>
              <w:t>п.г.т</w:t>
            </w:r>
            <w:proofErr w:type="spellEnd"/>
            <w:r w:rsidRPr="0044027A">
              <w:rPr>
                <w:rFonts w:ascii="Arial" w:hAnsi="Arial" w:cs="Arial"/>
                <w:sz w:val="20"/>
                <w:szCs w:val="20"/>
              </w:rPr>
              <w:t>. Суходол</w:t>
            </w:r>
          </w:p>
        </w:tc>
        <w:tc>
          <w:tcPr>
            <w:tcW w:w="658" w:type="pct"/>
            <w:tcBorders>
              <w:top w:val="single" w:sz="4" w:space="0" w:color="auto"/>
              <w:left w:val="nil"/>
              <w:bottom w:val="single" w:sz="4" w:space="0" w:color="auto"/>
              <w:right w:val="single" w:sz="4" w:space="0" w:color="auto"/>
            </w:tcBorders>
            <w:noWrap/>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color w:val="000000"/>
                <w:sz w:val="20"/>
                <w:szCs w:val="20"/>
              </w:rPr>
              <w:t>-</w:t>
            </w:r>
          </w:p>
        </w:tc>
        <w:tc>
          <w:tcPr>
            <w:tcW w:w="957" w:type="pct"/>
            <w:tcBorders>
              <w:top w:val="single" w:sz="4" w:space="0" w:color="auto"/>
              <w:left w:val="nil"/>
              <w:bottom w:val="single" w:sz="4" w:space="0" w:color="auto"/>
              <w:right w:val="single" w:sz="4" w:space="0" w:color="auto"/>
            </w:tcBorders>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color w:val="000000"/>
                <w:sz w:val="20"/>
                <w:szCs w:val="20"/>
              </w:rPr>
              <w:t>0,268</w:t>
            </w:r>
          </w:p>
        </w:tc>
      </w:tr>
      <w:tr w:rsidR="00E10581" w:rsidRPr="0044027A">
        <w:trPr>
          <w:trHeight w:val="225"/>
        </w:trPr>
        <w:tc>
          <w:tcPr>
            <w:tcW w:w="246" w:type="pct"/>
            <w:tcBorders>
              <w:top w:val="single" w:sz="4" w:space="0" w:color="auto"/>
              <w:left w:val="single" w:sz="4" w:space="0" w:color="auto"/>
              <w:bottom w:val="single" w:sz="4" w:space="0" w:color="auto"/>
              <w:right w:val="single" w:sz="4" w:space="0" w:color="auto"/>
            </w:tcBorders>
            <w:noWrap/>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color w:val="000000"/>
                <w:sz w:val="20"/>
                <w:szCs w:val="20"/>
              </w:rPr>
              <w:t>1.8</w:t>
            </w:r>
          </w:p>
        </w:tc>
        <w:tc>
          <w:tcPr>
            <w:tcW w:w="3139" w:type="pct"/>
            <w:tcBorders>
              <w:top w:val="single" w:sz="4" w:space="0" w:color="auto"/>
              <w:left w:val="nil"/>
              <w:bottom w:val="single" w:sz="4" w:space="0" w:color="auto"/>
              <w:right w:val="single" w:sz="4" w:space="0" w:color="auto"/>
            </w:tcBorders>
            <w:noWrap/>
            <w:vAlign w:val="center"/>
          </w:tcPr>
          <w:p w:rsidR="00E10581" w:rsidRPr="0044027A" w:rsidRDefault="00E10581" w:rsidP="00B50474">
            <w:pPr>
              <w:spacing w:line="276" w:lineRule="auto"/>
              <w:rPr>
                <w:rFonts w:ascii="Arial" w:hAnsi="Arial" w:cs="Arial"/>
                <w:color w:val="000000"/>
                <w:sz w:val="20"/>
                <w:szCs w:val="20"/>
              </w:rPr>
            </w:pPr>
            <w:r w:rsidRPr="0044027A">
              <w:rPr>
                <w:rFonts w:ascii="Arial" w:hAnsi="Arial" w:cs="Arial"/>
                <w:color w:val="000000"/>
                <w:sz w:val="20"/>
                <w:szCs w:val="20"/>
              </w:rPr>
              <w:t>Площадка №6,</w:t>
            </w:r>
            <w:r w:rsidRPr="0044027A">
              <w:rPr>
                <w:rFonts w:ascii="Arial" w:hAnsi="Arial" w:cs="Arial"/>
                <w:sz w:val="20"/>
                <w:szCs w:val="20"/>
              </w:rPr>
              <w:t xml:space="preserve"> </w:t>
            </w:r>
            <w:proofErr w:type="spellStart"/>
            <w:r w:rsidRPr="0044027A">
              <w:rPr>
                <w:rFonts w:ascii="Arial" w:hAnsi="Arial" w:cs="Arial"/>
                <w:sz w:val="20"/>
                <w:szCs w:val="20"/>
              </w:rPr>
              <w:t>п.г.т</w:t>
            </w:r>
            <w:proofErr w:type="spellEnd"/>
            <w:r w:rsidRPr="0044027A">
              <w:rPr>
                <w:rFonts w:ascii="Arial" w:hAnsi="Arial" w:cs="Arial"/>
                <w:sz w:val="20"/>
                <w:szCs w:val="20"/>
              </w:rPr>
              <w:t>. Суходол</w:t>
            </w:r>
          </w:p>
        </w:tc>
        <w:tc>
          <w:tcPr>
            <w:tcW w:w="658" w:type="pct"/>
            <w:tcBorders>
              <w:top w:val="single" w:sz="4" w:space="0" w:color="auto"/>
              <w:left w:val="nil"/>
              <w:bottom w:val="single" w:sz="4" w:space="0" w:color="auto"/>
              <w:right w:val="single" w:sz="4" w:space="0" w:color="auto"/>
            </w:tcBorders>
            <w:noWrap/>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color w:val="000000"/>
                <w:sz w:val="20"/>
                <w:szCs w:val="20"/>
              </w:rPr>
              <w:t>-</w:t>
            </w:r>
          </w:p>
        </w:tc>
        <w:tc>
          <w:tcPr>
            <w:tcW w:w="957" w:type="pct"/>
            <w:tcBorders>
              <w:top w:val="single" w:sz="4" w:space="0" w:color="auto"/>
              <w:left w:val="nil"/>
              <w:bottom w:val="single" w:sz="4" w:space="0" w:color="auto"/>
              <w:right w:val="single" w:sz="4" w:space="0" w:color="auto"/>
            </w:tcBorders>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color w:val="000000"/>
                <w:sz w:val="20"/>
                <w:szCs w:val="20"/>
              </w:rPr>
              <w:t>0,307</w:t>
            </w:r>
          </w:p>
        </w:tc>
      </w:tr>
      <w:tr w:rsidR="00E10581" w:rsidRPr="0044027A">
        <w:trPr>
          <w:trHeight w:val="225"/>
        </w:trPr>
        <w:tc>
          <w:tcPr>
            <w:tcW w:w="246" w:type="pct"/>
            <w:tcBorders>
              <w:top w:val="single" w:sz="4" w:space="0" w:color="auto"/>
              <w:left w:val="single" w:sz="4" w:space="0" w:color="auto"/>
              <w:bottom w:val="single" w:sz="4" w:space="0" w:color="auto"/>
              <w:right w:val="single" w:sz="4" w:space="0" w:color="auto"/>
            </w:tcBorders>
            <w:noWrap/>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color w:val="000000"/>
                <w:sz w:val="20"/>
                <w:szCs w:val="20"/>
              </w:rPr>
              <w:t>2</w:t>
            </w:r>
          </w:p>
        </w:tc>
        <w:tc>
          <w:tcPr>
            <w:tcW w:w="3139" w:type="pct"/>
            <w:tcBorders>
              <w:top w:val="single" w:sz="4" w:space="0" w:color="auto"/>
              <w:left w:val="nil"/>
              <w:bottom w:val="single" w:sz="4" w:space="0" w:color="auto"/>
              <w:right w:val="single" w:sz="4" w:space="0" w:color="auto"/>
            </w:tcBorders>
            <w:noWrap/>
            <w:vAlign w:val="center"/>
          </w:tcPr>
          <w:p w:rsidR="00E10581" w:rsidRPr="0044027A" w:rsidRDefault="00E10581" w:rsidP="00B50474">
            <w:pPr>
              <w:pStyle w:val="Default"/>
              <w:rPr>
                <w:rFonts w:ascii="Arial" w:hAnsi="Arial" w:cs="Arial"/>
                <w:sz w:val="20"/>
                <w:szCs w:val="20"/>
              </w:rPr>
            </w:pPr>
            <w:r w:rsidRPr="0044027A">
              <w:rPr>
                <w:rFonts w:ascii="Arial" w:hAnsi="Arial" w:cs="Arial"/>
                <w:sz w:val="20"/>
                <w:szCs w:val="20"/>
              </w:rPr>
              <w:t xml:space="preserve">Потребляемая тепловая мощность индивидуальных жилых домов </w:t>
            </w:r>
          </w:p>
        </w:tc>
        <w:tc>
          <w:tcPr>
            <w:tcW w:w="658" w:type="pct"/>
            <w:tcBorders>
              <w:top w:val="single" w:sz="4" w:space="0" w:color="auto"/>
              <w:left w:val="nil"/>
              <w:bottom w:val="single" w:sz="4" w:space="0" w:color="auto"/>
              <w:right w:val="single" w:sz="4" w:space="0" w:color="auto"/>
            </w:tcBorders>
            <w:noWrap/>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color w:val="000000"/>
                <w:sz w:val="20"/>
                <w:szCs w:val="20"/>
              </w:rPr>
              <w:t>25,6737</w:t>
            </w:r>
          </w:p>
        </w:tc>
        <w:tc>
          <w:tcPr>
            <w:tcW w:w="957" w:type="pct"/>
            <w:tcBorders>
              <w:top w:val="single" w:sz="4" w:space="0" w:color="auto"/>
              <w:left w:val="nil"/>
              <w:bottom w:val="single" w:sz="4" w:space="0" w:color="auto"/>
              <w:right w:val="single" w:sz="4" w:space="0" w:color="auto"/>
            </w:tcBorders>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color w:val="000000"/>
                <w:sz w:val="20"/>
                <w:szCs w:val="20"/>
              </w:rPr>
              <w:t>28,8977</w:t>
            </w:r>
          </w:p>
        </w:tc>
      </w:tr>
    </w:tbl>
    <w:p w:rsidR="00E10581" w:rsidRPr="0044027A" w:rsidRDefault="00E10581" w:rsidP="00B717D7">
      <w:pPr>
        <w:pStyle w:val="aff5"/>
        <w:ind w:firstLine="709"/>
        <w:rPr>
          <w:rFonts w:cs="Times New Roman"/>
        </w:rPr>
      </w:pPr>
    </w:p>
    <w:p w:rsidR="00E10581" w:rsidRPr="0044027A" w:rsidRDefault="00E10581" w:rsidP="0044027A">
      <w:pPr>
        <w:tabs>
          <w:tab w:val="left" w:pos="709"/>
        </w:tabs>
        <w:autoSpaceDE w:val="0"/>
        <w:autoSpaceDN w:val="0"/>
        <w:adjustRightInd w:val="0"/>
        <w:spacing w:line="360" w:lineRule="auto"/>
        <w:ind w:firstLine="709"/>
        <w:jc w:val="both"/>
        <w:rPr>
          <w:rFonts w:ascii="Arial" w:hAnsi="Arial" w:cs="Arial"/>
          <w:color w:val="000000"/>
        </w:rPr>
      </w:pPr>
      <w:r w:rsidRPr="0044027A">
        <w:rPr>
          <w:rFonts w:ascii="Arial" w:hAnsi="Arial" w:cs="Arial"/>
          <w:color w:val="000000"/>
        </w:rPr>
        <w:t xml:space="preserve">Прирост тепловой нагрузки перспективных объектов ИЖС составляет 3,224 Гкал/ч. Теплоснабжение существующих индивидуальных жилых домов осуществляется от собственных котлов. Согласно данным ГП перспективную нагрузку ИЖС планируется обеспечить так же от индивидуальных источников. </w:t>
      </w:r>
    </w:p>
    <w:p w:rsidR="00E10581" w:rsidRPr="0044027A" w:rsidRDefault="00E10581" w:rsidP="008A70CB">
      <w:pPr>
        <w:pStyle w:val="aff5"/>
        <w:ind w:firstLine="709"/>
        <w:rPr>
          <w:rFonts w:cs="Times New Roman"/>
        </w:rPr>
      </w:pPr>
    </w:p>
    <w:p w:rsidR="00E10581" w:rsidRPr="0044027A" w:rsidRDefault="00E10581" w:rsidP="0044027A">
      <w:pPr>
        <w:pStyle w:val="11111"/>
        <w:tabs>
          <w:tab w:val="left" w:pos="709"/>
        </w:tabs>
        <w:rPr>
          <w:b w:val="0"/>
          <w:bCs w:val="0"/>
        </w:rPr>
      </w:pPr>
      <w:r w:rsidRPr="0044027A">
        <w:rPr>
          <w:b w:val="0"/>
          <w:bCs w:val="0"/>
        </w:rPr>
        <w:t>Значения тепловой нагрузки перспективных общественных зданий городского поселения Суходол представлены в таблице 1.2.</w:t>
      </w:r>
      <w:r w:rsidRPr="0044027A">
        <w:rPr>
          <w:b w:val="0"/>
          <w:bCs w:val="0"/>
          <w:lang w:eastAsia="en-US"/>
        </w:rPr>
        <w:t>3</w:t>
      </w:r>
      <w:r w:rsidRPr="0044027A">
        <w:rPr>
          <w:b w:val="0"/>
          <w:bCs w:val="0"/>
        </w:rPr>
        <w:t>.</w:t>
      </w:r>
    </w:p>
    <w:p w:rsidR="00E10581" w:rsidRPr="0044027A" w:rsidRDefault="00E10581" w:rsidP="0044027A">
      <w:pPr>
        <w:tabs>
          <w:tab w:val="left" w:pos="709"/>
        </w:tabs>
        <w:spacing w:line="360" w:lineRule="auto"/>
        <w:ind w:firstLine="709"/>
        <w:jc w:val="both"/>
        <w:rPr>
          <w:rFonts w:ascii="Arial" w:hAnsi="Arial" w:cs="Arial"/>
        </w:rPr>
      </w:pPr>
      <w:r w:rsidRPr="0044027A">
        <w:rPr>
          <w:rFonts w:ascii="Arial" w:hAnsi="Arial" w:cs="Arial"/>
        </w:rPr>
        <w:t xml:space="preserve">Таблица 1.2.3 – Значения потребляемой тепловой мощности перспективных общественных зданий </w:t>
      </w:r>
      <w:proofErr w:type="spellStart"/>
      <w:r w:rsidRPr="0044027A">
        <w:rPr>
          <w:rFonts w:ascii="Arial" w:hAnsi="Arial" w:cs="Arial"/>
        </w:rPr>
        <w:t>г.п</w:t>
      </w:r>
      <w:proofErr w:type="spellEnd"/>
      <w:r w:rsidRPr="0044027A">
        <w:rPr>
          <w:rFonts w:ascii="Arial" w:hAnsi="Arial" w:cs="Arial"/>
        </w:rPr>
        <w:t>. Суходол</w:t>
      </w:r>
    </w:p>
    <w:tbl>
      <w:tblPr>
        <w:tblW w:w="5122"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424"/>
        <w:gridCol w:w="2253"/>
        <w:gridCol w:w="1970"/>
        <w:gridCol w:w="1675"/>
        <w:gridCol w:w="1560"/>
        <w:gridCol w:w="1691"/>
      </w:tblGrid>
      <w:tr w:rsidR="00E10581" w:rsidRPr="0044027A">
        <w:trPr>
          <w:trHeight w:val="651"/>
          <w:tblHeader/>
        </w:trPr>
        <w:tc>
          <w:tcPr>
            <w:tcW w:w="221" w:type="pct"/>
            <w:vAlign w:val="center"/>
          </w:tcPr>
          <w:p w:rsidR="00E10581" w:rsidRPr="0044027A" w:rsidRDefault="00E10581" w:rsidP="00B50474">
            <w:pPr>
              <w:jc w:val="center"/>
              <w:rPr>
                <w:rFonts w:ascii="Arial" w:hAnsi="Arial" w:cs="Arial"/>
                <w:color w:val="000000"/>
                <w:sz w:val="20"/>
                <w:szCs w:val="20"/>
              </w:rPr>
            </w:pPr>
            <w:r w:rsidRPr="0044027A">
              <w:rPr>
                <w:rFonts w:ascii="Arial" w:hAnsi="Arial" w:cs="Arial"/>
                <w:color w:val="000000"/>
                <w:sz w:val="20"/>
                <w:szCs w:val="20"/>
              </w:rPr>
              <w:t>№ п/п</w:t>
            </w:r>
          </w:p>
        </w:tc>
        <w:tc>
          <w:tcPr>
            <w:tcW w:w="1177" w:type="pct"/>
            <w:vAlign w:val="center"/>
          </w:tcPr>
          <w:p w:rsidR="00E10581" w:rsidRPr="0044027A" w:rsidRDefault="00E10581" w:rsidP="00B50474">
            <w:pPr>
              <w:jc w:val="center"/>
              <w:rPr>
                <w:rFonts w:ascii="Arial" w:hAnsi="Arial" w:cs="Arial"/>
                <w:color w:val="000000"/>
                <w:sz w:val="20"/>
                <w:szCs w:val="20"/>
              </w:rPr>
            </w:pPr>
            <w:r w:rsidRPr="0044027A">
              <w:rPr>
                <w:rFonts w:ascii="Arial" w:hAnsi="Arial" w:cs="Arial"/>
                <w:color w:val="000000"/>
                <w:sz w:val="20"/>
                <w:szCs w:val="20"/>
              </w:rPr>
              <w:t>Наименование здания</w:t>
            </w:r>
          </w:p>
        </w:tc>
        <w:tc>
          <w:tcPr>
            <w:tcW w:w="1029" w:type="pct"/>
            <w:vAlign w:val="center"/>
          </w:tcPr>
          <w:p w:rsidR="00E10581" w:rsidRPr="0044027A" w:rsidRDefault="00E10581" w:rsidP="00B50474">
            <w:pPr>
              <w:jc w:val="center"/>
              <w:rPr>
                <w:rFonts w:ascii="Arial" w:hAnsi="Arial" w:cs="Arial"/>
                <w:color w:val="000000"/>
                <w:sz w:val="20"/>
                <w:szCs w:val="20"/>
              </w:rPr>
            </w:pPr>
            <w:r w:rsidRPr="0044027A">
              <w:rPr>
                <w:rFonts w:ascii="Arial" w:hAnsi="Arial" w:cs="Arial"/>
                <w:color w:val="000000"/>
                <w:sz w:val="20"/>
                <w:szCs w:val="20"/>
              </w:rPr>
              <w:t>Место</w:t>
            </w:r>
          </w:p>
          <w:p w:rsidR="00E10581" w:rsidRPr="0044027A" w:rsidRDefault="00E10581" w:rsidP="00B50474">
            <w:pPr>
              <w:jc w:val="center"/>
              <w:rPr>
                <w:rFonts w:ascii="Arial" w:hAnsi="Arial" w:cs="Arial"/>
                <w:color w:val="000000"/>
                <w:sz w:val="20"/>
                <w:szCs w:val="20"/>
              </w:rPr>
            </w:pPr>
            <w:proofErr w:type="gramStart"/>
            <w:r w:rsidRPr="0044027A">
              <w:rPr>
                <w:rFonts w:ascii="Arial" w:hAnsi="Arial" w:cs="Arial"/>
                <w:color w:val="000000"/>
                <w:sz w:val="20"/>
                <w:szCs w:val="20"/>
              </w:rPr>
              <w:t>расположения</w:t>
            </w:r>
            <w:proofErr w:type="gramEnd"/>
          </w:p>
        </w:tc>
        <w:tc>
          <w:tcPr>
            <w:tcW w:w="875" w:type="pct"/>
            <w:vAlign w:val="center"/>
          </w:tcPr>
          <w:p w:rsidR="00E10581" w:rsidRPr="0044027A" w:rsidRDefault="00E10581" w:rsidP="00B50474">
            <w:pPr>
              <w:jc w:val="center"/>
              <w:rPr>
                <w:rFonts w:ascii="Arial" w:hAnsi="Arial" w:cs="Arial"/>
                <w:color w:val="000000"/>
                <w:sz w:val="20"/>
                <w:szCs w:val="20"/>
              </w:rPr>
            </w:pPr>
            <w:r w:rsidRPr="0044027A">
              <w:rPr>
                <w:rFonts w:ascii="Arial" w:hAnsi="Arial" w:cs="Arial"/>
                <w:color w:val="000000"/>
                <w:sz w:val="20"/>
                <w:szCs w:val="20"/>
              </w:rPr>
              <w:t>Источник теплоснабжения</w:t>
            </w:r>
          </w:p>
        </w:tc>
        <w:tc>
          <w:tcPr>
            <w:tcW w:w="815" w:type="pct"/>
            <w:vAlign w:val="center"/>
          </w:tcPr>
          <w:p w:rsidR="00E10581" w:rsidRPr="0044027A" w:rsidRDefault="00E10581" w:rsidP="00B50474">
            <w:pPr>
              <w:pStyle w:val="Default"/>
              <w:jc w:val="center"/>
              <w:rPr>
                <w:rFonts w:ascii="Arial" w:hAnsi="Arial" w:cs="Arial"/>
                <w:sz w:val="20"/>
                <w:szCs w:val="20"/>
              </w:rPr>
            </w:pPr>
            <w:r w:rsidRPr="0044027A">
              <w:rPr>
                <w:rFonts w:ascii="Arial" w:hAnsi="Arial" w:cs="Arial"/>
                <w:sz w:val="20"/>
                <w:szCs w:val="20"/>
              </w:rPr>
              <w:t>Срок строительства</w:t>
            </w:r>
          </w:p>
        </w:tc>
        <w:tc>
          <w:tcPr>
            <w:tcW w:w="883" w:type="pct"/>
            <w:vAlign w:val="center"/>
          </w:tcPr>
          <w:p w:rsidR="00E10581" w:rsidRPr="0044027A" w:rsidRDefault="00E10581" w:rsidP="00B50474">
            <w:pPr>
              <w:jc w:val="center"/>
              <w:rPr>
                <w:rFonts w:ascii="Arial" w:hAnsi="Arial" w:cs="Arial"/>
                <w:color w:val="000000"/>
                <w:sz w:val="20"/>
                <w:szCs w:val="20"/>
              </w:rPr>
            </w:pPr>
          </w:p>
          <w:p w:rsidR="00E10581" w:rsidRPr="0044027A" w:rsidRDefault="00E10581" w:rsidP="00B50474">
            <w:pPr>
              <w:pStyle w:val="Default"/>
              <w:jc w:val="center"/>
              <w:rPr>
                <w:rFonts w:ascii="Arial" w:hAnsi="Arial" w:cs="Arial"/>
                <w:sz w:val="20"/>
                <w:szCs w:val="20"/>
              </w:rPr>
            </w:pPr>
            <w:r w:rsidRPr="0044027A">
              <w:rPr>
                <w:rFonts w:ascii="Arial" w:hAnsi="Arial" w:cs="Arial"/>
                <w:sz w:val="20"/>
                <w:szCs w:val="20"/>
              </w:rPr>
              <w:t>Тепловая нагрузка, Гкал/ч</w:t>
            </w:r>
          </w:p>
        </w:tc>
      </w:tr>
      <w:tr w:rsidR="00E10581" w:rsidRPr="0044027A">
        <w:trPr>
          <w:trHeight w:val="549"/>
        </w:trPr>
        <w:tc>
          <w:tcPr>
            <w:tcW w:w="221" w:type="pct"/>
            <w:vAlign w:val="center"/>
          </w:tcPr>
          <w:p w:rsidR="00E10581" w:rsidRPr="0044027A" w:rsidRDefault="00E10581" w:rsidP="00B50474">
            <w:pPr>
              <w:jc w:val="center"/>
              <w:rPr>
                <w:rFonts w:ascii="Arial" w:hAnsi="Arial" w:cs="Arial"/>
                <w:color w:val="000000"/>
                <w:sz w:val="20"/>
                <w:szCs w:val="20"/>
              </w:rPr>
            </w:pPr>
            <w:r w:rsidRPr="0044027A">
              <w:rPr>
                <w:rFonts w:ascii="Arial" w:hAnsi="Arial" w:cs="Arial"/>
                <w:color w:val="000000"/>
                <w:sz w:val="20"/>
                <w:szCs w:val="20"/>
              </w:rPr>
              <w:t>1</w:t>
            </w:r>
          </w:p>
        </w:tc>
        <w:tc>
          <w:tcPr>
            <w:tcW w:w="1177" w:type="pct"/>
            <w:vAlign w:val="center"/>
          </w:tcPr>
          <w:p w:rsidR="00E10581" w:rsidRPr="0044027A" w:rsidRDefault="00E10581" w:rsidP="00B50474">
            <w:pPr>
              <w:jc w:val="center"/>
              <w:rPr>
                <w:rFonts w:ascii="Arial" w:hAnsi="Arial" w:cs="Arial"/>
                <w:color w:val="000000"/>
                <w:sz w:val="20"/>
                <w:szCs w:val="20"/>
              </w:rPr>
            </w:pPr>
            <w:r w:rsidRPr="0044027A">
              <w:rPr>
                <w:rFonts w:ascii="Arial" w:hAnsi="Arial" w:cs="Arial"/>
                <w:sz w:val="20"/>
                <w:szCs w:val="20"/>
              </w:rPr>
              <w:t>Культурно-досуговый молодежный центр</w:t>
            </w:r>
          </w:p>
        </w:tc>
        <w:tc>
          <w:tcPr>
            <w:tcW w:w="1029" w:type="pct"/>
            <w:vAlign w:val="center"/>
          </w:tcPr>
          <w:p w:rsidR="00E10581" w:rsidRPr="0044027A" w:rsidRDefault="00E10581" w:rsidP="00B50474">
            <w:pPr>
              <w:jc w:val="center"/>
              <w:rPr>
                <w:rFonts w:ascii="Arial" w:hAnsi="Arial" w:cs="Arial"/>
                <w:sz w:val="20"/>
                <w:szCs w:val="20"/>
              </w:rPr>
            </w:pPr>
            <w:proofErr w:type="spellStart"/>
            <w:r w:rsidRPr="0044027A">
              <w:rPr>
                <w:rFonts w:ascii="Arial" w:hAnsi="Arial" w:cs="Arial"/>
                <w:sz w:val="20"/>
                <w:szCs w:val="20"/>
              </w:rPr>
              <w:t>п.г.т</w:t>
            </w:r>
            <w:proofErr w:type="spellEnd"/>
            <w:r w:rsidRPr="0044027A">
              <w:rPr>
                <w:rFonts w:ascii="Arial" w:hAnsi="Arial" w:cs="Arial"/>
                <w:sz w:val="20"/>
                <w:szCs w:val="20"/>
              </w:rPr>
              <w:t>.  Суходол,</w:t>
            </w:r>
          </w:p>
          <w:p w:rsidR="00E10581" w:rsidRPr="0044027A" w:rsidRDefault="00E10581" w:rsidP="00B50474">
            <w:pPr>
              <w:jc w:val="center"/>
              <w:rPr>
                <w:rFonts w:ascii="Arial" w:hAnsi="Arial" w:cs="Arial"/>
                <w:color w:val="000000"/>
                <w:sz w:val="20"/>
                <w:szCs w:val="20"/>
              </w:rPr>
            </w:pPr>
            <w:r w:rsidRPr="0044027A">
              <w:rPr>
                <w:rFonts w:ascii="Arial" w:hAnsi="Arial" w:cs="Arial"/>
                <w:sz w:val="20"/>
                <w:szCs w:val="20"/>
              </w:rPr>
              <w:t xml:space="preserve">ул. Северная </w:t>
            </w:r>
          </w:p>
        </w:tc>
        <w:tc>
          <w:tcPr>
            <w:tcW w:w="875" w:type="pct"/>
            <w:vAlign w:val="center"/>
          </w:tcPr>
          <w:p w:rsidR="00E10581" w:rsidRPr="0044027A" w:rsidRDefault="00E10581" w:rsidP="00B50474">
            <w:pPr>
              <w:pStyle w:val="Default"/>
              <w:jc w:val="center"/>
              <w:rPr>
                <w:rFonts w:ascii="Arial" w:hAnsi="Arial" w:cs="Arial"/>
                <w:sz w:val="20"/>
                <w:szCs w:val="20"/>
              </w:rPr>
            </w:pPr>
            <w:r w:rsidRPr="0044027A">
              <w:rPr>
                <w:rFonts w:ascii="Arial" w:hAnsi="Arial" w:cs="Arial"/>
                <w:sz w:val="20"/>
                <w:szCs w:val="20"/>
              </w:rPr>
              <w:t xml:space="preserve">Перспективная новая БМК №1 </w:t>
            </w:r>
          </w:p>
        </w:tc>
        <w:tc>
          <w:tcPr>
            <w:tcW w:w="815" w:type="pct"/>
            <w:vAlign w:val="center"/>
          </w:tcPr>
          <w:p w:rsidR="00E10581" w:rsidRPr="0044027A" w:rsidRDefault="00E10581" w:rsidP="00B50474">
            <w:pPr>
              <w:pStyle w:val="Default"/>
              <w:jc w:val="center"/>
              <w:rPr>
                <w:rFonts w:ascii="Arial" w:hAnsi="Arial" w:cs="Arial"/>
                <w:sz w:val="20"/>
                <w:szCs w:val="20"/>
              </w:rPr>
            </w:pPr>
            <w:r w:rsidRPr="0044027A">
              <w:rPr>
                <w:rFonts w:ascii="Arial" w:hAnsi="Arial" w:cs="Arial"/>
                <w:sz w:val="20"/>
                <w:szCs w:val="20"/>
              </w:rPr>
              <w:t xml:space="preserve">Расчетный срок строительства до 2024г. </w:t>
            </w:r>
          </w:p>
        </w:tc>
        <w:tc>
          <w:tcPr>
            <w:tcW w:w="883" w:type="pct"/>
            <w:vAlign w:val="center"/>
          </w:tcPr>
          <w:p w:rsidR="00E10581" w:rsidRPr="0044027A" w:rsidRDefault="00E10581" w:rsidP="00B50474">
            <w:pPr>
              <w:jc w:val="center"/>
              <w:rPr>
                <w:rFonts w:ascii="Arial" w:hAnsi="Arial" w:cs="Arial"/>
                <w:color w:val="000000"/>
                <w:sz w:val="20"/>
                <w:szCs w:val="20"/>
              </w:rPr>
            </w:pPr>
            <w:r w:rsidRPr="0044027A">
              <w:rPr>
                <w:rFonts w:ascii="Arial" w:hAnsi="Arial" w:cs="Arial"/>
                <w:color w:val="000000"/>
                <w:sz w:val="20"/>
                <w:szCs w:val="20"/>
              </w:rPr>
              <w:t>0,570</w:t>
            </w:r>
          </w:p>
        </w:tc>
      </w:tr>
      <w:tr w:rsidR="00E10581" w:rsidRPr="0044027A">
        <w:trPr>
          <w:trHeight w:val="543"/>
        </w:trPr>
        <w:tc>
          <w:tcPr>
            <w:tcW w:w="221" w:type="pct"/>
            <w:vAlign w:val="center"/>
          </w:tcPr>
          <w:p w:rsidR="00E10581" w:rsidRPr="0044027A" w:rsidRDefault="00E10581" w:rsidP="00B50474">
            <w:pPr>
              <w:jc w:val="center"/>
              <w:rPr>
                <w:rFonts w:ascii="Arial" w:hAnsi="Arial" w:cs="Arial"/>
                <w:color w:val="000000"/>
                <w:sz w:val="20"/>
                <w:szCs w:val="20"/>
              </w:rPr>
            </w:pPr>
            <w:r w:rsidRPr="0044027A">
              <w:rPr>
                <w:rFonts w:ascii="Arial" w:hAnsi="Arial" w:cs="Arial"/>
                <w:color w:val="000000"/>
                <w:sz w:val="20"/>
                <w:szCs w:val="20"/>
              </w:rPr>
              <w:t>2</w:t>
            </w:r>
          </w:p>
        </w:tc>
        <w:tc>
          <w:tcPr>
            <w:tcW w:w="1177" w:type="pct"/>
            <w:vAlign w:val="center"/>
          </w:tcPr>
          <w:p w:rsidR="00E10581" w:rsidRPr="0044027A" w:rsidRDefault="00E10581" w:rsidP="00B50474">
            <w:pPr>
              <w:jc w:val="center"/>
              <w:rPr>
                <w:rFonts w:ascii="Arial" w:hAnsi="Arial" w:cs="Arial"/>
                <w:color w:val="000000"/>
                <w:sz w:val="20"/>
                <w:szCs w:val="20"/>
              </w:rPr>
            </w:pPr>
            <w:r w:rsidRPr="0044027A">
              <w:rPr>
                <w:rFonts w:ascii="Arial" w:hAnsi="Arial" w:cs="Arial"/>
                <w:sz w:val="20"/>
                <w:szCs w:val="20"/>
              </w:rPr>
              <w:t>Банно-оздоровительный центр</w:t>
            </w:r>
          </w:p>
        </w:tc>
        <w:tc>
          <w:tcPr>
            <w:tcW w:w="1029" w:type="pct"/>
            <w:vAlign w:val="center"/>
          </w:tcPr>
          <w:p w:rsidR="00E10581" w:rsidRPr="0044027A" w:rsidRDefault="00E10581" w:rsidP="00B50474">
            <w:pPr>
              <w:jc w:val="center"/>
              <w:rPr>
                <w:rFonts w:ascii="Arial" w:hAnsi="Arial" w:cs="Arial"/>
                <w:sz w:val="20"/>
                <w:szCs w:val="20"/>
              </w:rPr>
            </w:pPr>
            <w:proofErr w:type="spellStart"/>
            <w:r w:rsidRPr="0044027A">
              <w:rPr>
                <w:rFonts w:ascii="Arial" w:hAnsi="Arial" w:cs="Arial"/>
                <w:sz w:val="20"/>
                <w:szCs w:val="20"/>
              </w:rPr>
              <w:t>п.г.т</w:t>
            </w:r>
            <w:proofErr w:type="spellEnd"/>
            <w:r w:rsidRPr="0044027A">
              <w:rPr>
                <w:rFonts w:ascii="Arial" w:hAnsi="Arial" w:cs="Arial"/>
                <w:sz w:val="20"/>
                <w:szCs w:val="20"/>
              </w:rPr>
              <w:t>.  Суходол,</w:t>
            </w:r>
          </w:p>
          <w:p w:rsidR="00E10581" w:rsidRPr="0044027A" w:rsidRDefault="00E10581" w:rsidP="00B50474">
            <w:pPr>
              <w:jc w:val="center"/>
              <w:rPr>
                <w:rFonts w:ascii="Arial" w:hAnsi="Arial" w:cs="Arial"/>
                <w:sz w:val="20"/>
                <w:szCs w:val="20"/>
              </w:rPr>
            </w:pPr>
            <w:r w:rsidRPr="0044027A">
              <w:rPr>
                <w:rFonts w:ascii="Arial" w:hAnsi="Arial" w:cs="Arial"/>
                <w:sz w:val="20"/>
                <w:szCs w:val="20"/>
              </w:rPr>
              <w:t>ул. Северная</w:t>
            </w:r>
          </w:p>
        </w:tc>
        <w:tc>
          <w:tcPr>
            <w:tcW w:w="875" w:type="pct"/>
            <w:vAlign w:val="center"/>
          </w:tcPr>
          <w:p w:rsidR="00E10581" w:rsidRPr="0044027A" w:rsidRDefault="00E10581" w:rsidP="00B50474">
            <w:pPr>
              <w:jc w:val="center"/>
              <w:rPr>
                <w:rFonts w:ascii="Arial" w:hAnsi="Arial" w:cs="Arial"/>
                <w:color w:val="000000"/>
                <w:sz w:val="20"/>
                <w:szCs w:val="20"/>
              </w:rPr>
            </w:pPr>
            <w:r w:rsidRPr="0044027A">
              <w:rPr>
                <w:rFonts w:ascii="Arial" w:hAnsi="Arial" w:cs="Arial"/>
                <w:sz w:val="20"/>
                <w:szCs w:val="20"/>
              </w:rPr>
              <w:t>Перспективная новая БМК №2</w:t>
            </w:r>
          </w:p>
        </w:tc>
        <w:tc>
          <w:tcPr>
            <w:tcW w:w="815" w:type="pct"/>
            <w:vAlign w:val="center"/>
          </w:tcPr>
          <w:p w:rsidR="00E10581" w:rsidRPr="0044027A" w:rsidRDefault="00E10581" w:rsidP="00B50474">
            <w:pPr>
              <w:jc w:val="center"/>
              <w:rPr>
                <w:rFonts w:ascii="Arial" w:hAnsi="Arial" w:cs="Arial"/>
                <w:color w:val="000000"/>
                <w:sz w:val="20"/>
                <w:szCs w:val="20"/>
              </w:rPr>
            </w:pPr>
            <w:r w:rsidRPr="0044027A">
              <w:rPr>
                <w:rFonts w:ascii="Arial" w:hAnsi="Arial" w:cs="Arial"/>
                <w:sz w:val="20"/>
                <w:szCs w:val="20"/>
              </w:rPr>
              <w:t>Расчетный срок строительства до 2024г.</w:t>
            </w:r>
          </w:p>
        </w:tc>
        <w:tc>
          <w:tcPr>
            <w:tcW w:w="883" w:type="pct"/>
            <w:vAlign w:val="center"/>
          </w:tcPr>
          <w:p w:rsidR="00E10581" w:rsidRPr="0044027A" w:rsidRDefault="00E10581" w:rsidP="00B50474">
            <w:pPr>
              <w:jc w:val="center"/>
              <w:rPr>
                <w:rFonts w:ascii="Arial" w:hAnsi="Arial" w:cs="Arial"/>
                <w:color w:val="000000"/>
                <w:sz w:val="20"/>
                <w:szCs w:val="20"/>
              </w:rPr>
            </w:pPr>
            <w:r w:rsidRPr="0044027A">
              <w:rPr>
                <w:rFonts w:ascii="Arial" w:hAnsi="Arial" w:cs="Arial"/>
                <w:color w:val="000000"/>
                <w:sz w:val="20"/>
                <w:szCs w:val="20"/>
              </w:rPr>
              <w:t>0,456</w:t>
            </w:r>
          </w:p>
        </w:tc>
      </w:tr>
      <w:tr w:rsidR="00E10581" w:rsidRPr="0044027A">
        <w:trPr>
          <w:trHeight w:val="597"/>
        </w:trPr>
        <w:tc>
          <w:tcPr>
            <w:tcW w:w="221" w:type="pct"/>
            <w:vAlign w:val="center"/>
          </w:tcPr>
          <w:p w:rsidR="00E10581" w:rsidRPr="0044027A" w:rsidRDefault="00E10581" w:rsidP="00B50474">
            <w:pPr>
              <w:jc w:val="center"/>
              <w:rPr>
                <w:rFonts w:ascii="Arial" w:hAnsi="Arial" w:cs="Arial"/>
                <w:color w:val="000000"/>
                <w:sz w:val="20"/>
                <w:szCs w:val="20"/>
              </w:rPr>
            </w:pPr>
            <w:r w:rsidRPr="0044027A">
              <w:rPr>
                <w:rFonts w:ascii="Arial" w:hAnsi="Arial" w:cs="Arial"/>
                <w:color w:val="000000"/>
                <w:sz w:val="20"/>
                <w:szCs w:val="20"/>
              </w:rPr>
              <w:t>3</w:t>
            </w:r>
          </w:p>
        </w:tc>
        <w:tc>
          <w:tcPr>
            <w:tcW w:w="1177" w:type="pct"/>
            <w:vAlign w:val="center"/>
          </w:tcPr>
          <w:p w:rsidR="00E10581" w:rsidRPr="0044027A" w:rsidRDefault="00E10581" w:rsidP="00B50474">
            <w:pPr>
              <w:jc w:val="center"/>
              <w:rPr>
                <w:rFonts w:ascii="Arial" w:hAnsi="Arial" w:cs="Arial"/>
                <w:color w:val="000000"/>
                <w:sz w:val="20"/>
                <w:szCs w:val="20"/>
              </w:rPr>
            </w:pPr>
            <w:r w:rsidRPr="0044027A">
              <w:rPr>
                <w:rFonts w:ascii="Arial" w:hAnsi="Arial" w:cs="Arial"/>
                <w:sz w:val="20"/>
                <w:szCs w:val="20"/>
              </w:rPr>
              <w:t>Дом быта</w:t>
            </w:r>
          </w:p>
        </w:tc>
        <w:tc>
          <w:tcPr>
            <w:tcW w:w="1029" w:type="pct"/>
            <w:vAlign w:val="center"/>
          </w:tcPr>
          <w:p w:rsidR="00E10581" w:rsidRPr="0044027A" w:rsidRDefault="00E10581" w:rsidP="00B50474">
            <w:pPr>
              <w:jc w:val="center"/>
              <w:rPr>
                <w:rFonts w:ascii="Arial" w:hAnsi="Arial" w:cs="Arial"/>
                <w:sz w:val="20"/>
                <w:szCs w:val="20"/>
              </w:rPr>
            </w:pPr>
            <w:proofErr w:type="spellStart"/>
            <w:r w:rsidRPr="0044027A">
              <w:rPr>
                <w:rFonts w:ascii="Arial" w:hAnsi="Arial" w:cs="Arial"/>
                <w:sz w:val="20"/>
                <w:szCs w:val="20"/>
              </w:rPr>
              <w:t>п.г.т</w:t>
            </w:r>
            <w:proofErr w:type="spellEnd"/>
            <w:r w:rsidRPr="0044027A">
              <w:rPr>
                <w:rFonts w:ascii="Arial" w:hAnsi="Arial" w:cs="Arial"/>
                <w:sz w:val="20"/>
                <w:szCs w:val="20"/>
              </w:rPr>
              <w:t>.  Суходол,</w:t>
            </w:r>
          </w:p>
          <w:p w:rsidR="00E10581" w:rsidRPr="0044027A" w:rsidRDefault="00E10581" w:rsidP="00B50474">
            <w:pPr>
              <w:jc w:val="center"/>
              <w:rPr>
                <w:rFonts w:ascii="Arial" w:hAnsi="Arial" w:cs="Arial"/>
                <w:sz w:val="20"/>
                <w:szCs w:val="20"/>
              </w:rPr>
            </w:pPr>
            <w:r w:rsidRPr="0044027A">
              <w:rPr>
                <w:rFonts w:ascii="Arial" w:hAnsi="Arial" w:cs="Arial"/>
                <w:sz w:val="20"/>
                <w:szCs w:val="20"/>
              </w:rPr>
              <w:t>ул. Северная</w:t>
            </w:r>
          </w:p>
        </w:tc>
        <w:tc>
          <w:tcPr>
            <w:tcW w:w="875" w:type="pct"/>
            <w:vAlign w:val="center"/>
          </w:tcPr>
          <w:p w:rsidR="00E10581" w:rsidRPr="0044027A" w:rsidRDefault="00E10581" w:rsidP="00B50474">
            <w:pPr>
              <w:jc w:val="center"/>
              <w:rPr>
                <w:rFonts w:ascii="Arial" w:hAnsi="Arial" w:cs="Arial"/>
                <w:color w:val="000000"/>
                <w:sz w:val="20"/>
                <w:szCs w:val="20"/>
              </w:rPr>
            </w:pPr>
            <w:r w:rsidRPr="0044027A">
              <w:rPr>
                <w:rFonts w:ascii="Arial" w:hAnsi="Arial" w:cs="Arial"/>
                <w:sz w:val="20"/>
                <w:szCs w:val="20"/>
              </w:rPr>
              <w:t>Перспективная новая БМК №3</w:t>
            </w:r>
          </w:p>
        </w:tc>
        <w:tc>
          <w:tcPr>
            <w:tcW w:w="815" w:type="pct"/>
            <w:vAlign w:val="center"/>
          </w:tcPr>
          <w:p w:rsidR="00E10581" w:rsidRPr="0044027A" w:rsidRDefault="00E10581" w:rsidP="00B50474">
            <w:pPr>
              <w:jc w:val="center"/>
              <w:rPr>
                <w:rFonts w:ascii="Arial" w:hAnsi="Arial" w:cs="Arial"/>
                <w:color w:val="000000"/>
                <w:sz w:val="20"/>
                <w:szCs w:val="20"/>
              </w:rPr>
            </w:pPr>
            <w:r w:rsidRPr="0044027A">
              <w:rPr>
                <w:rFonts w:ascii="Arial" w:hAnsi="Arial" w:cs="Arial"/>
                <w:sz w:val="20"/>
                <w:szCs w:val="20"/>
              </w:rPr>
              <w:t>Расчетный срок строительства до 2024г.</w:t>
            </w:r>
          </w:p>
        </w:tc>
        <w:tc>
          <w:tcPr>
            <w:tcW w:w="883" w:type="pct"/>
            <w:vAlign w:val="center"/>
          </w:tcPr>
          <w:p w:rsidR="00E10581" w:rsidRPr="0044027A" w:rsidRDefault="00E10581" w:rsidP="00B50474">
            <w:pPr>
              <w:jc w:val="center"/>
              <w:rPr>
                <w:rFonts w:ascii="Arial" w:hAnsi="Arial" w:cs="Arial"/>
                <w:color w:val="000000"/>
                <w:sz w:val="20"/>
                <w:szCs w:val="20"/>
              </w:rPr>
            </w:pPr>
            <w:r w:rsidRPr="0044027A">
              <w:rPr>
                <w:rFonts w:ascii="Arial" w:hAnsi="Arial" w:cs="Arial"/>
                <w:color w:val="000000"/>
                <w:sz w:val="20"/>
                <w:szCs w:val="20"/>
              </w:rPr>
              <w:t>0,1426</w:t>
            </w:r>
          </w:p>
        </w:tc>
      </w:tr>
      <w:tr w:rsidR="00E10581" w:rsidRPr="0044027A">
        <w:trPr>
          <w:trHeight w:val="597"/>
        </w:trPr>
        <w:tc>
          <w:tcPr>
            <w:tcW w:w="221" w:type="pct"/>
            <w:vAlign w:val="center"/>
          </w:tcPr>
          <w:p w:rsidR="00E10581" w:rsidRPr="0044027A" w:rsidRDefault="00E10581" w:rsidP="00B50474">
            <w:pPr>
              <w:jc w:val="center"/>
              <w:rPr>
                <w:rFonts w:ascii="Arial" w:hAnsi="Arial" w:cs="Arial"/>
                <w:color w:val="000000"/>
                <w:sz w:val="20"/>
                <w:szCs w:val="20"/>
              </w:rPr>
            </w:pPr>
            <w:r w:rsidRPr="0044027A">
              <w:rPr>
                <w:rFonts w:ascii="Arial" w:hAnsi="Arial" w:cs="Arial"/>
                <w:color w:val="000000"/>
                <w:sz w:val="20"/>
                <w:szCs w:val="20"/>
              </w:rPr>
              <w:t>4</w:t>
            </w:r>
          </w:p>
        </w:tc>
        <w:tc>
          <w:tcPr>
            <w:tcW w:w="1177" w:type="pct"/>
            <w:vAlign w:val="center"/>
          </w:tcPr>
          <w:p w:rsidR="00E10581" w:rsidRPr="0044027A" w:rsidRDefault="00E10581" w:rsidP="00B50474">
            <w:pPr>
              <w:jc w:val="center"/>
              <w:rPr>
                <w:rFonts w:ascii="Arial" w:hAnsi="Arial" w:cs="Arial"/>
                <w:color w:val="000000"/>
                <w:sz w:val="20"/>
                <w:szCs w:val="20"/>
              </w:rPr>
            </w:pPr>
            <w:r w:rsidRPr="0044027A">
              <w:rPr>
                <w:rFonts w:ascii="Arial" w:hAnsi="Arial" w:cs="Arial"/>
                <w:sz w:val="20"/>
                <w:szCs w:val="20"/>
              </w:rPr>
              <w:t>Теплые раздевалки возле хоккейных кортов</w:t>
            </w:r>
          </w:p>
        </w:tc>
        <w:tc>
          <w:tcPr>
            <w:tcW w:w="1029" w:type="pct"/>
            <w:vAlign w:val="center"/>
          </w:tcPr>
          <w:p w:rsidR="00E10581" w:rsidRPr="0044027A" w:rsidRDefault="00E10581" w:rsidP="00B50474">
            <w:pPr>
              <w:jc w:val="center"/>
              <w:rPr>
                <w:rFonts w:ascii="Arial" w:hAnsi="Arial" w:cs="Arial"/>
                <w:sz w:val="20"/>
                <w:szCs w:val="20"/>
              </w:rPr>
            </w:pPr>
            <w:proofErr w:type="spellStart"/>
            <w:r w:rsidRPr="0044027A">
              <w:rPr>
                <w:rFonts w:ascii="Arial" w:hAnsi="Arial" w:cs="Arial"/>
                <w:sz w:val="20"/>
                <w:szCs w:val="20"/>
              </w:rPr>
              <w:t>п.г.т</w:t>
            </w:r>
            <w:proofErr w:type="spellEnd"/>
            <w:r w:rsidRPr="0044027A">
              <w:rPr>
                <w:rFonts w:ascii="Arial" w:hAnsi="Arial" w:cs="Arial"/>
                <w:sz w:val="20"/>
                <w:szCs w:val="20"/>
              </w:rPr>
              <w:t>.  Суходол,</w:t>
            </w:r>
          </w:p>
          <w:p w:rsidR="00E10581" w:rsidRPr="0044027A" w:rsidRDefault="00E10581" w:rsidP="00B50474">
            <w:pPr>
              <w:jc w:val="center"/>
              <w:rPr>
                <w:rFonts w:ascii="Arial" w:hAnsi="Arial" w:cs="Arial"/>
                <w:sz w:val="20"/>
                <w:szCs w:val="20"/>
              </w:rPr>
            </w:pPr>
            <w:r w:rsidRPr="0044027A">
              <w:rPr>
                <w:rFonts w:ascii="Arial" w:hAnsi="Arial" w:cs="Arial"/>
                <w:sz w:val="20"/>
                <w:szCs w:val="20"/>
              </w:rPr>
              <w:t>ул. Победы</w:t>
            </w:r>
          </w:p>
        </w:tc>
        <w:tc>
          <w:tcPr>
            <w:tcW w:w="875" w:type="pct"/>
            <w:vAlign w:val="center"/>
          </w:tcPr>
          <w:p w:rsidR="00E10581" w:rsidRPr="0044027A" w:rsidRDefault="00E10581" w:rsidP="00B50474">
            <w:pPr>
              <w:jc w:val="center"/>
              <w:rPr>
                <w:rFonts w:ascii="Arial" w:hAnsi="Arial" w:cs="Arial"/>
                <w:color w:val="000000"/>
                <w:sz w:val="20"/>
                <w:szCs w:val="20"/>
              </w:rPr>
            </w:pPr>
            <w:r w:rsidRPr="0044027A">
              <w:rPr>
                <w:rFonts w:ascii="Arial" w:hAnsi="Arial" w:cs="Arial"/>
                <w:color w:val="000000"/>
                <w:sz w:val="20"/>
                <w:szCs w:val="20"/>
              </w:rPr>
              <w:t xml:space="preserve">Индивидуальный источник </w:t>
            </w:r>
          </w:p>
        </w:tc>
        <w:tc>
          <w:tcPr>
            <w:tcW w:w="815" w:type="pct"/>
            <w:vAlign w:val="center"/>
          </w:tcPr>
          <w:p w:rsidR="00E10581" w:rsidRPr="0044027A" w:rsidRDefault="00E10581" w:rsidP="00B50474">
            <w:pPr>
              <w:pStyle w:val="Default"/>
              <w:jc w:val="center"/>
              <w:rPr>
                <w:rFonts w:ascii="Arial" w:hAnsi="Arial" w:cs="Arial"/>
                <w:sz w:val="20"/>
                <w:szCs w:val="20"/>
              </w:rPr>
            </w:pPr>
            <w:r w:rsidRPr="0044027A">
              <w:rPr>
                <w:rFonts w:ascii="Arial" w:hAnsi="Arial" w:cs="Arial"/>
                <w:sz w:val="20"/>
                <w:szCs w:val="20"/>
              </w:rPr>
              <w:t>Расчетный срок строительства до 2024г.</w:t>
            </w:r>
          </w:p>
        </w:tc>
        <w:tc>
          <w:tcPr>
            <w:tcW w:w="883" w:type="pct"/>
            <w:vAlign w:val="center"/>
          </w:tcPr>
          <w:p w:rsidR="00E10581" w:rsidRPr="0044027A" w:rsidRDefault="00E10581" w:rsidP="00B50474">
            <w:pPr>
              <w:pStyle w:val="Default"/>
              <w:jc w:val="center"/>
              <w:rPr>
                <w:rFonts w:ascii="Arial" w:hAnsi="Arial" w:cs="Arial"/>
                <w:sz w:val="20"/>
                <w:szCs w:val="20"/>
              </w:rPr>
            </w:pPr>
            <w:r w:rsidRPr="0044027A">
              <w:rPr>
                <w:rFonts w:ascii="Arial" w:hAnsi="Arial" w:cs="Arial"/>
                <w:sz w:val="20"/>
                <w:szCs w:val="20"/>
              </w:rPr>
              <w:t>0,040</w:t>
            </w:r>
          </w:p>
        </w:tc>
      </w:tr>
      <w:tr w:rsidR="00E10581" w:rsidRPr="0044027A">
        <w:trPr>
          <w:trHeight w:val="597"/>
        </w:trPr>
        <w:tc>
          <w:tcPr>
            <w:tcW w:w="221" w:type="pct"/>
            <w:vAlign w:val="center"/>
          </w:tcPr>
          <w:p w:rsidR="00E10581" w:rsidRPr="0044027A" w:rsidRDefault="00E10581" w:rsidP="00B50474">
            <w:pPr>
              <w:jc w:val="center"/>
              <w:rPr>
                <w:rFonts w:ascii="Arial" w:hAnsi="Arial" w:cs="Arial"/>
                <w:color w:val="000000"/>
                <w:sz w:val="20"/>
                <w:szCs w:val="20"/>
              </w:rPr>
            </w:pPr>
            <w:r w:rsidRPr="0044027A">
              <w:rPr>
                <w:rFonts w:ascii="Arial" w:hAnsi="Arial" w:cs="Arial"/>
                <w:color w:val="000000"/>
                <w:sz w:val="20"/>
                <w:szCs w:val="20"/>
              </w:rPr>
              <w:lastRenderedPageBreak/>
              <w:t>5</w:t>
            </w:r>
          </w:p>
        </w:tc>
        <w:tc>
          <w:tcPr>
            <w:tcW w:w="1177" w:type="pct"/>
            <w:vAlign w:val="center"/>
          </w:tcPr>
          <w:p w:rsidR="00E10581" w:rsidRPr="0044027A" w:rsidRDefault="00E10581" w:rsidP="00B50474">
            <w:pPr>
              <w:jc w:val="center"/>
              <w:rPr>
                <w:rFonts w:ascii="Arial" w:hAnsi="Arial" w:cs="Arial"/>
                <w:color w:val="000000"/>
                <w:sz w:val="20"/>
                <w:szCs w:val="20"/>
              </w:rPr>
            </w:pPr>
            <w:r w:rsidRPr="0044027A">
              <w:rPr>
                <w:rFonts w:ascii="Arial" w:hAnsi="Arial" w:cs="Arial"/>
                <w:sz w:val="20"/>
                <w:szCs w:val="20"/>
              </w:rPr>
              <w:t>Детский центр внешкольного образования</w:t>
            </w:r>
          </w:p>
        </w:tc>
        <w:tc>
          <w:tcPr>
            <w:tcW w:w="1029" w:type="pct"/>
            <w:vAlign w:val="center"/>
          </w:tcPr>
          <w:p w:rsidR="00E10581" w:rsidRPr="0044027A" w:rsidRDefault="00E10581" w:rsidP="00B50474">
            <w:pPr>
              <w:jc w:val="center"/>
              <w:rPr>
                <w:rFonts w:ascii="Arial" w:hAnsi="Arial" w:cs="Arial"/>
                <w:sz w:val="20"/>
                <w:szCs w:val="20"/>
              </w:rPr>
            </w:pPr>
            <w:proofErr w:type="spellStart"/>
            <w:r w:rsidRPr="0044027A">
              <w:rPr>
                <w:rFonts w:ascii="Arial" w:hAnsi="Arial" w:cs="Arial"/>
                <w:sz w:val="20"/>
                <w:szCs w:val="20"/>
              </w:rPr>
              <w:t>п.г.т</w:t>
            </w:r>
            <w:proofErr w:type="spellEnd"/>
            <w:r w:rsidRPr="0044027A">
              <w:rPr>
                <w:rFonts w:ascii="Arial" w:hAnsi="Arial" w:cs="Arial"/>
                <w:sz w:val="20"/>
                <w:szCs w:val="20"/>
              </w:rPr>
              <w:t>.  Суходол,</w:t>
            </w:r>
          </w:p>
          <w:p w:rsidR="00E10581" w:rsidRPr="0044027A" w:rsidRDefault="00E10581" w:rsidP="00B50474">
            <w:pPr>
              <w:jc w:val="center"/>
              <w:rPr>
                <w:rFonts w:ascii="Arial" w:hAnsi="Arial" w:cs="Arial"/>
                <w:sz w:val="20"/>
                <w:szCs w:val="20"/>
              </w:rPr>
            </w:pPr>
            <w:r w:rsidRPr="0044027A">
              <w:rPr>
                <w:rFonts w:ascii="Arial" w:hAnsi="Arial" w:cs="Arial"/>
                <w:sz w:val="20"/>
                <w:szCs w:val="20"/>
              </w:rPr>
              <w:t>ул. Северная</w:t>
            </w:r>
          </w:p>
        </w:tc>
        <w:tc>
          <w:tcPr>
            <w:tcW w:w="875" w:type="pct"/>
            <w:vAlign w:val="center"/>
          </w:tcPr>
          <w:p w:rsidR="00E10581" w:rsidRPr="0044027A" w:rsidRDefault="00E10581" w:rsidP="00B50474">
            <w:pPr>
              <w:jc w:val="center"/>
              <w:rPr>
                <w:rFonts w:ascii="Arial" w:hAnsi="Arial" w:cs="Arial"/>
                <w:color w:val="000000"/>
                <w:sz w:val="20"/>
                <w:szCs w:val="20"/>
              </w:rPr>
            </w:pPr>
            <w:r w:rsidRPr="0044027A">
              <w:rPr>
                <w:rFonts w:ascii="Arial" w:hAnsi="Arial" w:cs="Arial"/>
                <w:sz w:val="20"/>
                <w:szCs w:val="20"/>
              </w:rPr>
              <w:t>Перспективная новая БМК №4</w:t>
            </w:r>
          </w:p>
        </w:tc>
        <w:tc>
          <w:tcPr>
            <w:tcW w:w="815" w:type="pct"/>
            <w:vAlign w:val="center"/>
          </w:tcPr>
          <w:p w:rsidR="00E10581" w:rsidRPr="0044027A" w:rsidRDefault="00E10581" w:rsidP="00B50474">
            <w:pPr>
              <w:jc w:val="center"/>
              <w:rPr>
                <w:rFonts w:ascii="Arial" w:hAnsi="Arial" w:cs="Arial"/>
                <w:color w:val="000000"/>
                <w:sz w:val="20"/>
                <w:szCs w:val="20"/>
              </w:rPr>
            </w:pPr>
            <w:r w:rsidRPr="0044027A">
              <w:rPr>
                <w:rFonts w:ascii="Arial" w:hAnsi="Arial" w:cs="Arial"/>
                <w:sz w:val="20"/>
                <w:szCs w:val="20"/>
              </w:rPr>
              <w:t>Расчетный срок строительства до 2033г.</w:t>
            </w:r>
          </w:p>
        </w:tc>
        <w:tc>
          <w:tcPr>
            <w:tcW w:w="883" w:type="pct"/>
            <w:vAlign w:val="center"/>
          </w:tcPr>
          <w:p w:rsidR="00E10581" w:rsidRPr="0044027A" w:rsidRDefault="00E10581" w:rsidP="00B50474">
            <w:pPr>
              <w:jc w:val="center"/>
              <w:rPr>
                <w:rFonts w:ascii="Arial" w:hAnsi="Arial" w:cs="Arial"/>
                <w:color w:val="000000"/>
                <w:sz w:val="20"/>
                <w:szCs w:val="20"/>
              </w:rPr>
            </w:pPr>
            <w:r w:rsidRPr="0044027A">
              <w:rPr>
                <w:rFonts w:ascii="Arial" w:hAnsi="Arial" w:cs="Arial"/>
                <w:color w:val="000000"/>
                <w:sz w:val="20"/>
                <w:szCs w:val="20"/>
              </w:rPr>
              <w:t>0,185</w:t>
            </w:r>
          </w:p>
        </w:tc>
      </w:tr>
      <w:tr w:rsidR="00E10581" w:rsidRPr="0044027A">
        <w:trPr>
          <w:trHeight w:val="474"/>
        </w:trPr>
        <w:tc>
          <w:tcPr>
            <w:tcW w:w="221" w:type="pct"/>
            <w:vAlign w:val="center"/>
          </w:tcPr>
          <w:p w:rsidR="00E10581" w:rsidRPr="0044027A" w:rsidRDefault="00E10581" w:rsidP="00B50474">
            <w:pPr>
              <w:jc w:val="center"/>
              <w:rPr>
                <w:rFonts w:ascii="Arial" w:hAnsi="Arial" w:cs="Arial"/>
                <w:color w:val="000000"/>
                <w:sz w:val="20"/>
                <w:szCs w:val="20"/>
              </w:rPr>
            </w:pPr>
            <w:r w:rsidRPr="0044027A">
              <w:rPr>
                <w:rFonts w:ascii="Arial" w:hAnsi="Arial" w:cs="Arial"/>
                <w:color w:val="000000"/>
                <w:sz w:val="20"/>
                <w:szCs w:val="20"/>
              </w:rPr>
              <w:t>6</w:t>
            </w:r>
          </w:p>
        </w:tc>
        <w:tc>
          <w:tcPr>
            <w:tcW w:w="1177" w:type="pct"/>
            <w:vAlign w:val="center"/>
          </w:tcPr>
          <w:p w:rsidR="00E10581" w:rsidRPr="0044027A" w:rsidRDefault="00E10581" w:rsidP="00B50474">
            <w:pPr>
              <w:jc w:val="center"/>
              <w:rPr>
                <w:rFonts w:ascii="Arial" w:hAnsi="Arial" w:cs="Arial"/>
                <w:sz w:val="20"/>
                <w:szCs w:val="20"/>
              </w:rPr>
            </w:pPr>
            <w:r w:rsidRPr="0044027A">
              <w:rPr>
                <w:rFonts w:ascii="Arial" w:hAnsi="Arial" w:cs="Arial"/>
                <w:sz w:val="20"/>
                <w:szCs w:val="20"/>
              </w:rPr>
              <w:t>Дополнительный центр образования</w:t>
            </w:r>
          </w:p>
        </w:tc>
        <w:tc>
          <w:tcPr>
            <w:tcW w:w="1029" w:type="pct"/>
            <w:vAlign w:val="center"/>
          </w:tcPr>
          <w:p w:rsidR="00E10581" w:rsidRPr="0044027A" w:rsidRDefault="00E10581" w:rsidP="00B50474">
            <w:pPr>
              <w:jc w:val="center"/>
              <w:rPr>
                <w:rFonts w:ascii="Arial" w:hAnsi="Arial" w:cs="Arial"/>
                <w:sz w:val="20"/>
                <w:szCs w:val="20"/>
              </w:rPr>
            </w:pPr>
            <w:proofErr w:type="spellStart"/>
            <w:r w:rsidRPr="0044027A">
              <w:rPr>
                <w:rFonts w:ascii="Arial" w:hAnsi="Arial" w:cs="Arial"/>
                <w:sz w:val="20"/>
                <w:szCs w:val="20"/>
              </w:rPr>
              <w:t>п.г.т</w:t>
            </w:r>
            <w:proofErr w:type="spellEnd"/>
            <w:r w:rsidRPr="0044027A">
              <w:rPr>
                <w:rFonts w:ascii="Arial" w:hAnsi="Arial" w:cs="Arial"/>
                <w:sz w:val="20"/>
                <w:szCs w:val="20"/>
              </w:rPr>
              <w:t>.  Суходол,</w:t>
            </w:r>
          </w:p>
          <w:p w:rsidR="00E10581" w:rsidRPr="0044027A" w:rsidRDefault="00E10581" w:rsidP="00B50474">
            <w:pPr>
              <w:jc w:val="center"/>
              <w:rPr>
                <w:rFonts w:ascii="Arial" w:hAnsi="Arial" w:cs="Arial"/>
                <w:sz w:val="20"/>
                <w:szCs w:val="20"/>
              </w:rPr>
            </w:pPr>
            <w:r w:rsidRPr="0044027A">
              <w:rPr>
                <w:rFonts w:ascii="Arial" w:hAnsi="Arial" w:cs="Arial"/>
                <w:sz w:val="20"/>
                <w:szCs w:val="20"/>
              </w:rPr>
              <w:t>ул. Суворова</w:t>
            </w:r>
          </w:p>
        </w:tc>
        <w:tc>
          <w:tcPr>
            <w:tcW w:w="875" w:type="pct"/>
            <w:vAlign w:val="center"/>
          </w:tcPr>
          <w:p w:rsidR="00E10581" w:rsidRPr="0044027A" w:rsidRDefault="00E10581" w:rsidP="00B50474">
            <w:pPr>
              <w:jc w:val="center"/>
              <w:rPr>
                <w:rFonts w:ascii="Arial" w:hAnsi="Arial" w:cs="Arial"/>
                <w:color w:val="000000"/>
                <w:sz w:val="20"/>
                <w:szCs w:val="20"/>
              </w:rPr>
            </w:pPr>
            <w:r w:rsidRPr="0044027A">
              <w:rPr>
                <w:rFonts w:ascii="Arial" w:hAnsi="Arial" w:cs="Arial"/>
                <w:sz w:val="20"/>
                <w:szCs w:val="20"/>
              </w:rPr>
              <w:t>Перспективная новая БМК №5</w:t>
            </w:r>
          </w:p>
        </w:tc>
        <w:tc>
          <w:tcPr>
            <w:tcW w:w="815" w:type="pct"/>
            <w:vAlign w:val="center"/>
          </w:tcPr>
          <w:p w:rsidR="00E10581" w:rsidRPr="0044027A" w:rsidRDefault="00E10581" w:rsidP="00B50474">
            <w:pPr>
              <w:pStyle w:val="Default"/>
              <w:jc w:val="center"/>
              <w:rPr>
                <w:rFonts w:ascii="Arial" w:hAnsi="Arial" w:cs="Arial"/>
                <w:sz w:val="20"/>
                <w:szCs w:val="20"/>
              </w:rPr>
            </w:pPr>
            <w:r w:rsidRPr="0044027A">
              <w:rPr>
                <w:rFonts w:ascii="Arial" w:hAnsi="Arial" w:cs="Arial"/>
                <w:sz w:val="20"/>
                <w:szCs w:val="20"/>
              </w:rPr>
              <w:t>Расчетный срок строительства до 2033г.</w:t>
            </w:r>
          </w:p>
        </w:tc>
        <w:tc>
          <w:tcPr>
            <w:tcW w:w="883" w:type="pct"/>
            <w:vAlign w:val="center"/>
          </w:tcPr>
          <w:p w:rsidR="00E10581" w:rsidRPr="0044027A" w:rsidRDefault="00E10581" w:rsidP="00B50474">
            <w:pPr>
              <w:pStyle w:val="Default"/>
              <w:jc w:val="center"/>
              <w:rPr>
                <w:rFonts w:ascii="Arial" w:hAnsi="Arial" w:cs="Arial"/>
                <w:sz w:val="20"/>
                <w:szCs w:val="20"/>
              </w:rPr>
            </w:pPr>
            <w:r w:rsidRPr="0044027A">
              <w:rPr>
                <w:rFonts w:ascii="Arial" w:hAnsi="Arial" w:cs="Arial"/>
                <w:sz w:val="20"/>
                <w:szCs w:val="20"/>
              </w:rPr>
              <w:t>0,185</w:t>
            </w:r>
          </w:p>
        </w:tc>
      </w:tr>
      <w:tr w:rsidR="00E10581" w:rsidRPr="0044027A">
        <w:trPr>
          <w:trHeight w:val="597"/>
        </w:trPr>
        <w:tc>
          <w:tcPr>
            <w:tcW w:w="221" w:type="pct"/>
            <w:vAlign w:val="center"/>
          </w:tcPr>
          <w:p w:rsidR="00E10581" w:rsidRPr="0044027A" w:rsidRDefault="00E10581" w:rsidP="00B50474">
            <w:pPr>
              <w:jc w:val="center"/>
              <w:rPr>
                <w:rFonts w:ascii="Arial" w:hAnsi="Arial" w:cs="Arial"/>
                <w:color w:val="000000"/>
                <w:sz w:val="20"/>
                <w:szCs w:val="20"/>
              </w:rPr>
            </w:pPr>
            <w:r w:rsidRPr="0044027A">
              <w:rPr>
                <w:rFonts w:ascii="Arial" w:hAnsi="Arial" w:cs="Arial"/>
                <w:color w:val="000000"/>
                <w:sz w:val="20"/>
                <w:szCs w:val="20"/>
              </w:rPr>
              <w:t>7</w:t>
            </w:r>
          </w:p>
        </w:tc>
        <w:tc>
          <w:tcPr>
            <w:tcW w:w="1177" w:type="pct"/>
            <w:vAlign w:val="center"/>
          </w:tcPr>
          <w:p w:rsidR="00E10581" w:rsidRPr="0044027A" w:rsidRDefault="00E10581" w:rsidP="00B50474">
            <w:pPr>
              <w:jc w:val="center"/>
              <w:rPr>
                <w:rFonts w:ascii="Arial" w:hAnsi="Arial" w:cs="Arial"/>
                <w:color w:val="000000"/>
                <w:sz w:val="20"/>
                <w:szCs w:val="20"/>
              </w:rPr>
            </w:pPr>
            <w:r w:rsidRPr="0044027A">
              <w:rPr>
                <w:rFonts w:ascii="Arial" w:hAnsi="Arial" w:cs="Arial"/>
                <w:sz w:val="20"/>
                <w:szCs w:val="20"/>
              </w:rPr>
              <w:t>Спортивный комплекс</w:t>
            </w:r>
          </w:p>
        </w:tc>
        <w:tc>
          <w:tcPr>
            <w:tcW w:w="1029" w:type="pct"/>
            <w:vAlign w:val="center"/>
          </w:tcPr>
          <w:p w:rsidR="00E10581" w:rsidRPr="0044027A" w:rsidRDefault="00E10581" w:rsidP="00B50474">
            <w:pPr>
              <w:jc w:val="center"/>
              <w:rPr>
                <w:rFonts w:ascii="Arial" w:hAnsi="Arial" w:cs="Arial"/>
                <w:sz w:val="20"/>
                <w:szCs w:val="20"/>
              </w:rPr>
            </w:pPr>
            <w:proofErr w:type="spellStart"/>
            <w:r w:rsidRPr="0044027A">
              <w:rPr>
                <w:rFonts w:ascii="Arial" w:hAnsi="Arial" w:cs="Arial"/>
                <w:sz w:val="20"/>
                <w:szCs w:val="20"/>
              </w:rPr>
              <w:t>п.г.т</w:t>
            </w:r>
            <w:proofErr w:type="spellEnd"/>
            <w:r w:rsidRPr="0044027A">
              <w:rPr>
                <w:rFonts w:ascii="Arial" w:hAnsi="Arial" w:cs="Arial"/>
                <w:sz w:val="20"/>
                <w:szCs w:val="20"/>
              </w:rPr>
              <w:t>.  Суходол,</w:t>
            </w:r>
          </w:p>
          <w:p w:rsidR="00E10581" w:rsidRPr="0044027A" w:rsidRDefault="00E10581" w:rsidP="00B50474">
            <w:pPr>
              <w:jc w:val="center"/>
              <w:rPr>
                <w:rFonts w:ascii="Arial" w:hAnsi="Arial" w:cs="Arial"/>
                <w:sz w:val="20"/>
                <w:szCs w:val="20"/>
              </w:rPr>
            </w:pPr>
            <w:r w:rsidRPr="0044027A">
              <w:rPr>
                <w:rFonts w:ascii="Arial" w:hAnsi="Arial" w:cs="Arial"/>
                <w:sz w:val="20"/>
                <w:szCs w:val="20"/>
              </w:rPr>
              <w:t>ул. Куйбышева</w:t>
            </w:r>
          </w:p>
        </w:tc>
        <w:tc>
          <w:tcPr>
            <w:tcW w:w="875" w:type="pct"/>
            <w:vAlign w:val="center"/>
          </w:tcPr>
          <w:p w:rsidR="00E10581" w:rsidRPr="0044027A" w:rsidRDefault="00E10581" w:rsidP="00B50474">
            <w:pPr>
              <w:jc w:val="center"/>
              <w:rPr>
                <w:rFonts w:ascii="Arial" w:hAnsi="Arial" w:cs="Arial"/>
                <w:color w:val="000000"/>
                <w:sz w:val="20"/>
                <w:szCs w:val="20"/>
              </w:rPr>
            </w:pPr>
            <w:r w:rsidRPr="0044027A">
              <w:rPr>
                <w:rFonts w:ascii="Arial" w:hAnsi="Arial" w:cs="Arial"/>
                <w:sz w:val="20"/>
                <w:szCs w:val="20"/>
              </w:rPr>
              <w:t>Перспективная новая БМК №6</w:t>
            </w:r>
          </w:p>
        </w:tc>
        <w:tc>
          <w:tcPr>
            <w:tcW w:w="815" w:type="pct"/>
            <w:vAlign w:val="center"/>
          </w:tcPr>
          <w:p w:rsidR="00E10581" w:rsidRPr="0044027A" w:rsidRDefault="00E10581" w:rsidP="00B50474">
            <w:pPr>
              <w:jc w:val="center"/>
              <w:rPr>
                <w:rFonts w:ascii="Arial" w:hAnsi="Arial" w:cs="Arial"/>
                <w:color w:val="000000"/>
                <w:sz w:val="20"/>
                <w:szCs w:val="20"/>
              </w:rPr>
            </w:pPr>
            <w:r w:rsidRPr="0044027A">
              <w:rPr>
                <w:rFonts w:ascii="Arial" w:hAnsi="Arial" w:cs="Arial"/>
                <w:sz w:val="20"/>
                <w:szCs w:val="20"/>
              </w:rPr>
              <w:t>Расчетный срок строительства до 2033г.</w:t>
            </w:r>
          </w:p>
        </w:tc>
        <w:tc>
          <w:tcPr>
            <w:tcW w:w="883" w:type="pct"/>
            <w:vAlign w:val="center"/>
          </w:tcPr>
          <w:p w:rsidR="00E10581" w:rsidRPr="0044027A" w:rsidRDefault="00E10581" w:rsidP="00B50474">
            <w:pPr>
              <w:jc w:val="center"/>
              <w:rPr>
                <w:rFonts w:ascii="Arial" w:hAnsi="Arial" w:cs="Arial"/>
                <w:color w:val="000000"/>
                <w:sz w:val="20"/>
                <w:szCs w:val="20"/>
              </w:rPr>
            </w:pPr>
            <w:r w:rsidRPr="0044027A">
              <w:rPr>
                <w:rFonts w:ascii="Arial" w:hAnsi="Arial" w:cs="Arial"/>
                <w:color w:val="000000"/>
                <w:sz w:val="20"/>
                <w:szCs w:val="20"/>
              </w:rPr>
              <w:t>2,200</w:t>
            </w:r>
          </w:p>
        </w:tc>
      </w:tr>
      <w:tr w:rsidR="00E10581" w:rsidRPr="0044027A">
        <w:trPr>
          <w:trHeight w:val="597"/>
        </w:trPr>
        <w:tc>
          <w:tcPr>
            <w:tcW w:w="221" w:type="pct"/>
            <w:vAlign w:val="center"/>
          </w:tcPr>
          <w:p w:rsidR="00E10581" w:rsidRPr="0044027A" w:rsidRDefault="00E10581" w:rsidP="00B50474">
            <w:pPr>
              <w:jc w:val="center"/>
              <w:rPr>
                <w:rFonts w:ascii="Arial" w:hAnsi="Arial" w:cs="Arial"/>
                <w:color w:val="000000"/>
                <w:sz w:val="20"/>
                <w:szCs w:val="20"/>
              </w:rPr>
            </w:pPr>
            <w:r w:rsidRPr="0044027A">
              <w:rPr>
                <w:rFonts w:ascii="Arial" w:hAnsi="Arial" w:cs="Arial"/>
                <w:color w:val="000000"/>
                <w:sz w:val="20"/>
                <w:szCs w:val="20"/>
              </w:rPr>
              <w:t>8</w:t>
            </w:r>
          </w:p>
        </w:tc>
        <w:tc>
          <w:tcPr>
            <w:tcW w:w="1177" w:type="pct"/>
            <w:vAlign w:val="center"/>
          </w:tcPr>
          <w:p w:rsidR="00E10581" w:rsidRPr="0044027A" w:rsidRDefault="00E10581" w:rsidP="00B50474">
            <w:pPr>
              <w:jc w:val="center"/>
              <w:rPr>
                <w:rFonts w:ascii="Arial" w:hAnsi="Arial" w:cs="Arial"/>
                <w:sz w:val="20"/>
                <w:szCs w:val="20"/>
              </w:rPr>
            </w:pPr>
            <w:r w:rsidRPr="0044027A">
              <w:rPr>
                <w:rFonts w:ascii="Arial" w:hAnsi="Arial" w:cs="Arial"/>
                <w:sz w:val="20"/>
                <w:szCs w:val="20"/>
              </w:rPr>
              <w:t xml:space="preserve">Пожарное депо </w:t>
            </w:r>
          </w:p>
          <w:p w:rsidR="00E10581" w:rsidRPr="0044027A" w:rsidRDefault="00E10581" w:rsidP="00B50474">
            <w:pPr>
              <w:jc w:val="center"/>
              <w:rPr>
                <w:rFonts w:ascii="Arial" w:hAnsi="Arial" w:cs="Arial"/>
                <w:color w:val="000000"/>
                <w:sz w:val="20"/>
                <w:szCs w:val="20"/>
              </w:rPr>
            </w:pPr>
            <w:proofErr w:type="gramStart"/>
            <w:r w:rsidRPr="0044027A">
              <w:rPr>
                <w:rFonts w:ascii="Arial" w:hAnsi="Arial" w:cs="Arial"/>
                <w:sz w:val="20"/>
                <w:szCs w:val="20"/>
              </w:rPr>
              <w:t>на</w:t>
            </w:r>
            <w:proofErr w:type="gramEnd"/>
            <w:r w:rsidRPr="0044027A">
              <w:rPr>
                <w:rFonts w:ascii="Arial" w:hAnsi="Arial" w:cs="Arial"/>
                <w:sz w:val="20"/>
                <w:szCs w:val="20"/>
              </w:rPr>
              <w:t xml:space="preserve"> 2 машины</w:t>
            </w:r>
          </w:p>
        </w:tc>
        <w:tc>
          <w:tcPr>
            <w:tcW w:w="1029" w:type="pct"/>
            <w:vAlign w:val="center"/>
          </w:tcPr>
          <w:p w:rsidR="00E10581" w:rsidRPr="0044027A" w:rsidRDefault="00E10581" w:rsidP="00B50474">
            <w:pPr>
              <w:jc w:val="center"/>
              <w:rPr>
                <w:rFonts w:ascii="Arial" w:hAnsi="Arial" w:cs="Arial"/>
                <w:sz w:val="20"/>
                <w:szCs w:val="20"/>
              </w:rPr>
            </w:pPr>
            <w:proofErr w:type="spellStart"/>
            <w:r w:rsidRPr="0044027A">
              <w:rPr>
                <w:rFonts w:ascii="Arial" w:hAnsi="Arial" w:cs="Arial"/>
                <w:sz w:val="20"/>
                <w:szCs w:val="20"/>
              </w:rPr>
              <w:t>п.г.т</w:t>
            </w:r>
            <w:proofErr w:type="spellEnd"/>
            <w:r w:rsidRPr="0044027A">
              <w:rPr>
                <w:rFonts w:ascii="Arial" w:hAnsi="Arial" w:cs="Arial"/>
                <w:sz w:val="20"/>
                <w:szCs w:val="20"/>
              </w:rPr>
              <w:t>.  Суходол,</w:t>
            </w:r>
          </w:p>
          <w:p w:rsidR="00E10581" w:rsidRPr="0044027A" w:rsidRDefault="00E10581" w:rsidP="00B50474">
            <w:pPr>
              <w:jc w:val="center"/>
              <w:rPr>
                <w:rFonts w:ascii="Arial" w:hAnsi="Arial" w:cs="Arial"/>
                <w:sz w:val="20"/>
                <w:szCs w:val="20"/>
              </w:rPr>
            </w:pPr>
            <w:r w:rsidRPr="0044027A">
              <w:rPr>
                <w:rFonts w:ascii="Arial" w:hAnsi="Arial" w:cs="Arial"/>
                <w:sz w:val="20"/>
                <w:szCs w:val="20"/>
              </w:rPr>
              <w:t>ул. Мира</w:t>
            </w:r>
          </w:p>
        </w:tc>
        <w:tc>
          <w:tcPr>
            <w:tcW w:w="875" w:type="pct"/>
            <w:vAlign w:val="center"/>
          </w:tcPr>
          <w:p w:rsidR="00E10581" w:rsidRPr="0044027A" w:rsidRDefault="00E10581" w:rsidP="00B50474">
            <w:pPr>
              <w:jc w:val="center"/>
              <w:rPr>
                <w:rFonts w:ascii="Arial" w:hAnsi="Arial" w:cs="Arial"/>
                <w:color w:val="000000"/>
                <w:sz w:val="20"/>
                <w:szCs w:val="20"/>
              </w:rPr>
            </w:pPr>
            <w:r w:rsidRPr="0044027A">
              <w:rPr>
                <w:rFonts w:ascii="Arial" w:hAnsi="Arial" w:cs="Arial"/>
                <w:sz w:val="20"/>
                <w:szCs w:val="20"/>
              </w:rPr>
              <w:t>Перспективная новая БМК №7</w:t>
            </w:r>
          </w:p>
        </w:tc>
        <w:tc>
          <w:tcPr>
            <w:tcW w:w="815" w:type="pct"/>
            <w:vAlign w:val="center"/>
          </w:tcPr>
          <w:p w:rsidR="00E10581" w:rsidRPr="0044027A" w:rsidRDefault="00E10581" w:rsidP="00B50474">
            <w:pPr>
              <w:jc w:val="center"/>
              <w:rPr>
                <w:rFonts w:ascii="Arial" w:hAnsi="Arial" w:cs="Arial"/>
                <w:color w:val="000000"/>
                <w:sz w:val="20"/>
                <w:szCs w:val="20"/>
              </w:rPr>
            </w:pPr>
            <w:r w:rsidRPr="0044027A">
              <w:rPr>
                <w:rFonts w:ascii="Arial" w:hAnsi="Arial" w:cs="Arial"/>
                <w:sz w:val="20"/>
                <w:szCs w:val="20"/>
              </w:rPr>
              <w:t>Расчетный срок строительства до 2033г.</w:t>
            </w:r>
          </w:p>
        </w:tc>
        <w:tc>
          <w:tcPr>
            <w:tcW w:w="883" w:type="pct"/>
            <w:vAlign w:val="center"/>
          </w:tcPr>
          <w:p w:rsidR="00E10581" w:rsidRPr="0044027A" w:rsidRDefault="00E10581" w:rsidP="00B50474">
            <w:pPr>
              <w:jc w:val="center"/>
              <w:rPr>
                <w:rFonts w:ascii="Arial" w:hAnsi="Arial" w:cs="Arial"/>
                <w:color w:val="000000"/>
                <w:sz w:val="20"/>
                <w:szCs w:val="20"/>
              </w:rPr>
            </w:pPr>
            <w:r w:rsidRPr="0044027A">
              <w:rPr>
                <w:rFonts w:ascii="Arial" w:hAnsi="Arial" w:cs="Arial"/>
                <w:color w:val="000000"/>
                <w:sz w:val="20"/>
                <w:szCs w:val="20"/>
              </w:rPr>
              <w:t>0,250</w:t>
            </w:r>
          </w:p>
        </w:tc>
      </w:tr>
    </w:tbl>
    <w:p w:rsidR="00E10581" w:rsidRPr="0044027A" w:rsidRDefault="00E10581" w:rsidP="0044027A">
      <w:pPr>
        <w:spacing w:line="360" w:lineRule="auto"/>
        <w:jc w:val="right"/>
        <w:rPr>
          <w:rFonts w:ascii="Arial" w:hAnsi="Arial" w:cs="Arial"/>
        </w:rPr>
      </w:pPr>
    </w:p>
    <w:p w:rsidR="00E10581" w:rsidRPr="0044027A" w:rsidRDefault="00E10581" w:rsidP="00FA00F6">
      <w:pPr>
        <w:tabs>
          <w:tab w:val="left" w:pos="709"/>
        </w:tabs>
        <w:spacing w:line="360" w:lineRule="auto"/>
        <w:ind w:left="34" w:firstLine="675"/>
        <w:jc w:val="both"/>
        <w:rPr>
          <w:rFonts w:ascii="Arial" w:hAnsi="Arial" w:cs="Arial"/>
        </w:rPr>
      </w:pPr>
      <w:r w:rsidRPr="0044027A">
        <w:rPr>
          <w:rFonts w:ascii="Arial" w:hAnsi="Arial" w:cs="Arial"/>
        </w:rPr>
        <w:t>Согласно данным генерального плана городского поселения Суходол к 2033 году планируется построить 8 общественных зданий, расчетная тепловая нагрузка перспективных объектов строительства городского поселения Суходол составит всего 4,0286 Гкал/ч.</w:t>
      </w:r>
    </w:p>
    <w:p w:rsidR="00E10581" w:rsidRPr="0044027A" w:rsidRDefault="00E10581" w:rsidP="008A70CB">
      <w:pPr>
        <w:pStyle w:val="aff5"/>
        <w:ind w:firstLine="709"/>
        <w:rPr>
          <w:rFonts w:cs="Times New Roman"/>
        </w:rPr>
      </w:pPr>
    </w:p>
    <w:p w:rsidR="00E10581" w:rsidRPr="0044027A" w:rsidRDefault="00E10581" w:rsidP="0044027A">
      <w:pPr>
        <w:tabs>
          <w:tab w:val="left" w:pos="709"/>
        </w:tabs>
        <w:spacing w:line="360" w:lineRule="auto"/>
        <w:ind w:firstLine="709"/>
        <w:jc w:val="both"/>
        <w:rPr>
          <w:rFonts w:ascii="Arial" w:hAnsi="Arial" w:cs="Arial"/>
        </w:rPr>
      </w:pPr>
      <w:r w:rsidRPr="00FA00F6">
        <w:rPr>
          <w:rFonts w:ascii="Arial" w:hAnsi="Arial" w:cs="Arial"/>
        </w:rPr>
        <w:t xml:space="preserve">Таблица 1.2.4 – Значения потребляемой тепловой мощности перспективных малоэтажных жилых домов </w:t>
      </w:r>
      <w:proofErr w:type="spellStart"/>
      <w:r w:rsidRPr="00FA00F6">
        <w:rPr>
          <w:rFonts w:ascii="Arial" w:hAnsi="Arial" w:cs="Arial"/>
        </w:rPr>
        <w:t>г.п</w:t>
      </w:r>
      <w:proofErr w:type="spellEnd"/>
      <w:r w:rsidRPr="00FA00F6">
        <w:rPr>
          <w:rFonts w:ascii="Arial" w:hAnsi="Arial" w:cs="Arial"/>
        </w:rPr>
        <w:t>. Суходол</w:t>
      </w:r>
    </w:p>
    <w:tbl>
      <w:tblPr>
        <w:tblW w:w="4519"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564"/>
        <w:gridCol w:w="5066"/>
        <w:gridCol w:w="1127"/>
        <w:gridCol w:w="1689"/>
      </w:tblGrid>
      <w:tr w:rsidR="00E10581" w:rsidRPr="00FA00F6">
        <w:trPr>
          <w:trHeight w:val="803"/>
          <w:tblHeader/>
        </w:trPr>
        <w:tc>
          <w:tcPr>
            <w:tcW w:w="334" w:type="pct"/>
            <w:vAlign w:val="center"/>
          </w:tcPr>
          <w:p w:rsidR="00E10581" w:rsidRPr="00FA00F6" w:rsidRDefault="00E10581" w:rsidP="00B50474">
            <w:pPr>
              <w:jc w:val="center"/>
              <w:rPr>
                <w:rFonts w:ascii="Arial" w:hAnsi="Arial" w:cs="Arial"/>
                <w:color w:val="000000"/>
                <w:sz w:val="20"/>
                <w:szCs w:val="20"/>
              </w:rPr>
            </w:pPr>
            <w:r w:rsidRPr="00FA00F6">
              <w:rPr>
                <w:rFonts w:ascii="Arial" w:hAnsi="Arial" w:cs="Arial"/>
                <w:color w:val="000000"/>
                <w:sz w:val="20"/>
                <w:szCs w:val="20"/>
              </w:rPr>
              <w:t>№ п/п</w:t>
            </w:r>
          </w:p>
        </w:tc>
        <w:tc>
          <w:tcPr>
            <w:tcW w:w="2998" w:type="pct"/>
            <w:vAlign w:val="center"/>
          </w:tcPr>
          <w:p w:rsidR="00E10581" w:rsidRPr="00FA00F6" w:rsidRDefault="00E10581" w:rsidP="00B50474">
            <w:pPr>
              <w:pStyle w:val="Default"/>
              <w:jc w:val="center"/>
              <w:rPr>
                <w:rFonts w:ascii="Arial" w:hAnsi="Arial" w:cs="Arial"/>
                <w:sz w:val="20"/>
                <w:szCs w:val="20"/>
              </w:rPr>
            </w:pPr>
            <w:r w:rsidRPr="00FA00F6">
              <w:rPr>
                <w:rFonts w:ascii="Arial" w:hAnsi="Arial" w:cs="Arial"/>
                <w:sz w:val="20"/>
                <w:szCs w:val="20"/>
              </w:rPr>
              <w:t>Наименование показателя</w:t>
            </w:r>
          </w:p>
        </w:tc>
        <w:tc>
          <w:tcPr>
            <w:tcW w:w="667" w:type="pct"/>
            <w:vAlign w:val="center"/>
          </w:tcPr>
          <w:p w:rsidR="00E10581" w:rsidRPr="00FA00F6" w:rsidRDefault="00E10581" w:rsidP="00B50474">
            <w:pPr>
              <w:pStyle w:val="Default"/>
              <w:jc w:val="center"/>
              <w:rPr>
                <w:rFonts w:ascii="Arial" w:hAnsi="Arial" w:cs="Arial"/>
                <w:sz w:val="20"/>
                <w:szCs w:val="20"/>
              </w:rPr>
            </w:pPr>
            <w:r w:rsidRPr="00FA00F6">
              <w:rPr>
                <w:rFonts w:ascii="Arial" w:hAnsi="Arial" w:cs="Arial"/>
                <w:sz w:val="20"/>
                <w:szCs w:val="20"/>
              </w:rPr>
              <w:t>Базовое значение</w:t>
            </w:r>
          </w:p>
        </w:tc>
        <w:tc>
          <w:tcPr>
            <w:tcW w:w="1000" w:type="pct"/>
            <w:vAlign w:val="center"/>
          </w:tcPr>
          <w:p w:rsidR="00E10581" w:rsidRPr="00FA00F6" w:rsidRDefault="00E10581" w:rsidP="00B50474">
            <w:pPr>
              <w:pStyle w:val="Default"/>
              <w:jc w:val="center"/>
              <w:rPr>
                <w:rFonts w:ascii="Arial" w:hAnsi="Arial" w:cs="Arial"/>
                <w:sz w:val="20"/>
                <w:szCs w:val="20"/>
              </w:rPr>
            </w:pPr>
            <w:r w:rsidRPr="00FA00F6">
              <w:rPr>
                <w:rFonts w:ascii="Arial" w:hAnsi="Arial" w:cs="Arial"/>
                <w:sz w:val="20"/>
                <w:szCs w:val="20"/>
              </w:rPr>
              <w:t>Расчетный срок строительства</w:t>
            </w:r>
          </w:p>
          <w:p w:rsidR="00E10581" w:rsidRPr="00FA00F6" w:rsidRDefault="00E10581" w:rsidP="00B50474">
            <w:pPr>
              <w:jc w:val="center"/>
              <w:rPr>
                <w:rFonts w:ascii="Arial" w:hAnsi="Arial" w:cs="Arial"/>
                <w:color w:val="000000"/>
                <w:sz w:val="20"/>
                <w:szCs w:val="20"/>
              </w:rPr>
            </w:pPr>
            <w:r w:rsidRPr="00FA00F6">
              <w:rPr>
                <w:rFonts w:ascii="Arial" w:hAnsi="Arial" w:cs="Arial"/>
                <w:sz w:val="20"/>
                <w:szCs w:val="20"/>
              </w:rPr>
              <w:t xml:space="preserve"> </w:t>
            </w:r>
            <w:proofErr w:type="gramStart"/>
            <w:r w:rsidRPr="00FA00F6">
              <w:rPr>
                <w:rFonts w:ascii="Arial" w:hAnsi="Arial" w:cs="Arial"/>
                <w:sz w:val="20"/>
                <w:szCs w:val="20"/>
              </w:rPr>
              <w:t>до</w:t>
            </w:r>
            <w:proofErr w:type="gramEnd"/>
            <w:r w:rsidRPr="00FA00F6">
              <w:rPr>
                <w:rFonts w:ascii="Arial" w:hAnsi="Arial" w:cs="Arial"/>
                <w:sz w:val="20"/>
                <w:szCs w:val="20"/>
              </w:rPr>
              <w:t xml:space="preserve"> 2024г.</w:t>
            </w:r>
          </w:p>
        </w:tc>
      </w:tr>
      <w:tr w:rsidR="00E10581" w:rsidRPr="00FA00F6">
        <w:trPr>
          <w:trHeight w:val="433"/>
          <w:tblHeader/>
        </w:trPr>
        <w:tc>
          <w:tcPr>
            <w:tcW w:w="334" w:type="pct"/>
            <w:vAlign w:val="center"/>
          </w:tcPr>
          <w:p w:rsidR="00E10581" w:rsidRPr="00FA00F6" w:rsidRDefault="00E10581" w:rsidP="00B50474">
            <w:pPr>
              <w:jc w:val="center"/>
              <w:rPr>
                <w:rFonts w:ascii="Arial" w:hAnsi="Arial" w:cs="Arial"/>
                <w:b/>
                <w:bCs/>
                <w:color w:val="000000"/>
                <w:sz w:val="20"/>
                <w:szCs w:val="20"/>
              </w:rPr>
            </w:pPr>
            <w:r w:rsidRPr="00FA00F6">
              <w:rPr>
                <w:rFonts w:ascii="Arial" w:hAnsi="Arial" w:cs="Arial"/>
                <w:b/>
                <w:bCs/>
                <w:color w:val="000000"/>
                <w:sz w:val="20"/>
                <w:szCs w:val="20"/>
              </w:rPr>
              <w:t>1</w:t>
            </w:r>
          </w:p>
        </w:tc>
        <w:tc>
          <w:tcPr>
            <w:tcW w:w="2998" w:type="pct"/>
            <w:vAlign w:val="center"/>
          </w:tcPr>
          <w:p w:rsidR="00E10581" w:rsidRPr="00FA00F6" w:rsidRDefault="00E10581" w:rsidP="00B50474">
            <w:pPr>
              <w:pStyle w:val="Default"/>
              <w:rPr>
                <w:rFonts w:ascii="Arial" w:hAnsi="Arial" w:cs="Arial"/>
                <w:b/>
                <w:bCs/>
                <w:sz w:val="20"/>
                <w:szCs w:val="20"/>
              </w:rPr>
            </w:pPr>
            <w:r w:rsidRPr="00FA00F6">
              <w:rPr>
                <w:rFonts w:ascii="Arial" w:hAnsi="Arial" w:cs="Arial"/>
                <w:b/>
                <w:bCs/>
                <w:sz w:val="20"/>
                <w:szCs w:val="20"/>
              </w:rPr>
              <w:t xml:space="preserve">Прирост тепловой нагрузки перспективного строительства всего, в </w:t>
            </w:r>
            <w:proofErr w:type="spellStart"/>
            <w:r w:rsidRPr="00FA00F6">
              <w:rPr>
                <w:rFonts w:ascii="Arial" w:hAnsi="Arial" w:cs="Arial"/>
                <w:b/>
                <w:bCs/>
                <w:sz w:val="20"/>
                <w:szCs w:val="20"/>
              </w:rPr>
              <w:t>т.ч</w:t>
            </w:r>
            <w:proofErr w:type="spellEnd"/>
            <w:r w:rsidRPr="00FA00F6">
              <w:rPr>
                <w:rFonts w:ascii="Arial" w:hAnsi="Arial" w:cs="Arial"/>
                <w:b/>
                <w:bCs/>
                <w:sz w:val="20"/>
                <w:szCs w:val="20"/>
              </w:rPr>
              <w:t>.</w:t>
            </w:r>
          </w:p>
        </w:tc>
        <w:tc>
          <w:tcPr>
            <w:tcW w:w="667" w:type="pct"/>
            <w:vAlign w:val="center"/>
          </w:tcPr>
          <w:p w:rsidR="00E10581" w:rsidRPr="00FA00F6" w:rsidRDefault="00E10581" w:rsidP="00B50474">
            <w:pPr>
              <w:pStyle w:val="Default"/>
              <w:jc w:val="center"/>
              <w:rPr>
                <w:rFonts w:ascii="Arial" w:hAnsi="Arial" w:cs="Arial"/>
                <w:b/>
                <w:bCs/>
                <w:sz w:val="20"/>
                <w:szCs w:val="20"/>
              </w:rPr>
            </w:pPr>
            <w:r w:rsidRPr="00FA00F6">
              <w:rPr>
                <w:rFonts w:ascii="Arial" w:hAnsi="Arial" w:cs="Arial"/>
                <w:b/>
                <w:bCs/>
                <w:sz w:val="20"/>
                <w:szCs w:val="20"/>
              </w:rPr>
              <w:t>-</w:t>
            </w:r>
          </w:p>
        </w:tc>
        <w:tc>
          <w:tcPr>
            <w:tcW w:w="1000" w:type="pct"/>
            <w:vAlign w:val="center"/>
          </w:tcPr>
          <w:p w:rsidR="00E10581" w:rsidRPr="00FA00F6" w:rsidRDefault="00E10581" w:rsidP="00B50474">
            <w:pPr>
              <w:pStyle w:val="Default"/>
              <w:jc w:val="center"/>
              <w:rPr>
                <w:rFonts w:ascii="Arial" w:hAnsi="Arial" w:cs="Arial"/>
                <w:b/>
                <w:bCs/>
                <w:sz w:val="20"/>
                <w:szCs w:val="20"/>
              </w:rPr>
            </w:pPr>
            <w:r w:rsidRPr="00FA00F6">
              <w:rPr>
                <w:rFonts w:ascii="Arial" w:hAnsi="Arial" w:cs="Arial"/>
                <w:b/>
                <w:bCs/>
                <w:sz w:val="20"/>
                <w:szCs w:val="20"/>
              </w:rPr>
              <w:t>0,691</w:t>
            </w:r>
          </w:p>
        </w:tc>
      </w:tr>
      <w:tr w:rsidR="00E10581" w:rsidRPr="00FA00F6">
        <w:trPr>
          <w:trHeight w:val="114"/>
          <w:tblHeader/>
        </w:trPr>
        <w:tc>
          <w:tcPr>
            <w:tcW w:w="334" w:type="pct"/>
            <w:vAlign w:val="center"/>
          </w:tcPr>
          <w:p w:rsidR="00E10581" w:rsidRPr="00FA00F6" w:rsidRDefault="00E10581" w:rsidP="00B50474">
            <w:pPr>
              <w:jc w:val="center"/>
              <w:rPr>
                <w:rFonts w:ascii="Arial" w:hAnsi="Arial" w:cs="Arial"/>
                <w:color w:val="000000"/>
                <w:sz w:val="20"/>
                <w:szCs w:val="20"/>
              </w:rPr>
            </w:pPr>
            <w:r w:rsidRPr="00FA00F6">
              <w:rPr>
                <w:rFonts w:ascii="Arial" w:hAnsi="Arial" w:cs="Arial"/>
                <w:color w:val="000000"/>
                <w:sz w:val="20"/>
                <w:szCs w:val="20"/>
              </w:rPr>
              <w:t>1.1</w:t>
            </w:r>
          </w:p>
        </w:tc>
        <w:tc>
          <w:tcPr>
            <w:tcW w:w="2998" w:type="pct"/>
            <w:vAlign w:val="center"/>
          </w:tcPr>
          <w:p w:rsidR="00E10581" w:rsidRPr="00FA00F6" w:rsidRDefault="00E10581" w:rsidP="00B50474">
            <w:pPr>
              <w:pStyle w:val="Default"/>
              <w:rPr>
                <w:rFonts w:ascii="Arial" w:hAnsi="Arial" w:cs="Arial"/>
                <w:sz w:val="20"/>
                <w:szCs w:val="20"/>
              </w:rPr>
            </w:pPr>
            <w:proofErr w:type="spellStart"/>
            <w:r w:rsidRPr="00FA00F6">
              <w:rPr>
                <w:rFonts w:ascii="Arial" w:hAnsi="Arial" w:cs="Arial"/>
                <w:sz w:val="20"/>
                <w:szCs w:val="20"/>
              </w:rPr>
              <w:t>п.г.т</w:t>
            </w:r>
            <w:proofErr w:type="spellEnd"/>
            <w:r w:rsidRPr="00FA00F6">
              <w:rPr>
                <w:rFonts w:ascii="Arial" w:hAnsi="Arial" w:cs="Arial"/>
                <w:sz w:val="20"/>
                <w:szCs w:val="20"/>
              </w:rPr>
              <w:t>. Суходол, по ул. Георгиевская.</w:t>
            </w:r>
          </w:p>
          <w:p w:rsidR="00E10581" w:rsidRPr="00FA00F6" w:rsidRDefault="00E10581" w:rsidP="00B50474">
            <w:pPr>
              <w:pStyle w:val="Default"/>
              <w:rPr>
                <w:rFonts w:ascii="Arial" w:hAnsi="Arial" w:cs="Arial"/>
                <w:sz w:val="20"/>
                <w:szCs w:val="20"/>
              </w:rPr>
            </w:pPr>
            <w:r w:rsidRPr="00FA00F6">
              <w:rPr>
                <w:rFonts w:ascii="Arial" w:hAnsi="Arial" w:cs="Arial"/>
                <w:sz w:val="20"/>
                <w:szCs w:val="20"/>
              </w:rPr>
              <w:t xml:space="preserve">Общая площадь квартир составит - 2 588,8 </w:t>
            </w:r>
            <w:proofErr w:type="spellStart"/>
            <w:r w:rsidRPr="00FA00F6">
              <w:rPr>
                <w:rFonts w:ascii="Arial" w:hAnsi="Arial" w:cs="Arial"/>
                <w:sz w:val="20"/>
                <w:szCs w:val="20"/>
              </w:rPr>
              <w:t>кв.м</w:t>
            </w:r>
            <w:proofErr w:type="spellEnd"/>
            <w:r w:rsidRPr="00FA00F6">
              <w:rPr>
                <w:rFonts w:ascii="Arial" w:hAnsi="Arial" w:cs="Arial"/>
                <w:sz w:val="20"/>
                <w:szCs w:val="20"/>
              </w:rPr>
              <w:t>.</w:t>
            </w:r>
          </w:p>
        </w:tc>
        <w:tc>
          <w:tcPr>
            <w:tcW w:w="667" w:type="pct"/>
            <w:vAlign w:val="center"/>
          </w:tcPr>
          <w:p w:rsidR="00E10581" w:rsidRPr="00FA00F6" w:rsidRDefault="00E10581" w:rsidP="00B50474">
            <w:pPr>
              <w:pStyle w:val="Default"/>
              <w:jc w:val="center"/>
              <w:rPr>
                <w:rFonts w:ascii="Arial" w:hAnsi="Arial" w:cs="Arial"/>
                <w:sz w:val="20"/>
                <w:szCs w:val="20"/>
              </w:rPr>
            </w:pPr>
            <w:r w:rsidRPr="00FA00F6">
              <w:rPr>
                <w:rFonts w:ascii="Arial" w:hAnsi="Arial" w:cs="Arial"/>
                <w:sz w:val="20"/>
                <w:szCs w:val="20"/>
              </w:rPr>
              <w:t>-</w:t>
            </w:r>
          </w:p>
        </w:tc>
        <w:tc>
          <w:tcPr>
            <w:tcW w:w="1000" w:type="pct"/>
            <w:vAlign w:val="center"/>
          </w:tcPr>
          <w:p w:rsidR="00E10581" w:rsidRPr="00FA00F6" w:rsidRDefault="00E10581" w:rsidP="00B50474">
            <w:pPr>
              <w:pStyle w:val="Default"/>
              <w:jc w:val="center"/>
              <w:rPr>
                <w:rFonts w:ascii="Arial" w:hAnsi="Arial" w:cs="Arial"/>
                <w:sz w:val="20"/>
                <w:szCs w:val="20"/>
              </w:rPr>
            </w:pPr>
            <w:r w:rsidRPr="00FA00F6">
              <w:rPr>
                <w:rFonts w:ascii="Arial" w:hAnsi="Arial" w:cs="Arial"/>
                <w:sz w:val="20"/>
                <w:szCs w:val="20"/>
              </w:rPr>
              <w:t>0,065</w:t>
            </w:r>
          </w:p>
        </w:tc>
      </w:tr>
      <w:tr w:rsidR="00E10581" w:rsidRPr="00FA00F6">
        <w:trPr>
          <w:trHeight w:val="803"/>
          <w:tblHeader/>
        </w:trPr>
        <w:tc>
          <w:tcPr>
            <w:tcW w:w="334" w:type="pct"/>
            <w:vAlign w:val="center"/>
          </w:tcPr>
          <w:p w:rsidR="00E10581" w:rsidRPr="00FA00F6" w:rsidRDefault="00E10581" w:rsidP="00B50474">
            <w:pPr>
              <w:jc w:val="center"/>
              <w:rPr>
                <w:rFonts w:ascii="Arial" w:hAnsi="Arial" w:cs="Arial"/>
                <w:color w:val="000000"/>
                <w:sz w:val="20"/>
                <w:szCs w:val="20"/>
              </w:rPr>
            </w:pPr>
            <w:r w:rsidRPr="00FA00F6">
              <w:rPr>
                <w:rFonts w:ascii="Arial" w:hAnsi="Arial" w:cs="Arial"/>
                <w:color w:val="000000"/>
                <w:sz w:val="20"/>
                <w:szCs w:val="20"/>
              </w:rPr>
              <w:t>1.2</w:t>
            </w:r>
          </w:p>
        </w:tc>
        <w:tc>
          <w:tcPr>
            <w:tcW w:w="2998" w:type="pct"/>
            <w:vAlign w:val="center"/>
          </w:tcPr>
          <w:p w:rsidR="00E10581" w:rsidRPr="00FA00F6" w:rsidRDefault="00E10581" w:rsidP="00B50474">
            <w:pPr>
              <w:pStyle w:val="Default"/>
              <w:rPr>
                <w:rFonts w:ascii="Arial" w:hAnsi="Arial" w:cs="Arial"/>
                <w:sz w:val="20"/>
                <w:szCs w:val="20"/>
              </w:rPr>
            </w:pPr>
            <w:proofErr w:type="spellStart"/>
            <w:r w:rsidRPr="00FA00F6">
              <w:rPr>
                <w:rFonts w:ascii="Arial" w:hAnsi="Arial" w:cs="Arial"/>
                <w:sz w:val="20"/>
                <w:szCs w:val="20"/>
              </w:rPr>
              <w:t>п.г.т</w:t>
            </w:r>
            <w:proofErr w:type="spellEnd"/>
            <w:r w:rsidRPr="00FA00F6">
              <w:rPr>
                <w:rFonts w:ascii="Arial" w:hAnsi="Arial" w:cs="Arial"/>
                <w:sz w:val="20"/>
                <w:szCs w:val="20"/>
              </w:rPr>
              <w:t xml:space="preserve">. Суходол, кварталы А, Б, В, Г, по ул. Мира, </w:t>
            </w:r>
          </w:p>
          <w:p w:rsidR="00E10581" w:rsidRPr="00FA00F6" w:rsidRDefault="00E10581" w:rsidP="00B50474">
            <w:pPr>
              <w:pStyle w:val="Default"/>
              <w:rPr>
                <w:rFonts w:ascii="Arial" w:hAnsi="Arial" w:cs="Arial"/>
                <w:sz w:val="20"/>
                <w:szCs w:val="20"/>
              </w:rPr>
            </w:pPr>
            <w:r w:rsidRPr="00FA00F6">
              <w:rPr>
                <w:rFonts w:ascii="Arial" w:hAnsi="Arial" w:cs="Arial"/>
                <w:sz w:val="20"/>
                <w:szCs w:val="20"/>
              </w:rPr>
              <w:t>ул. Спортивная, ул. Молодогвардейская,</w:t>
            </w:r>
          </w:p>
          <w:p w:rsidR="00E10581" w:rsidRPr="00FA00F6" w:rsidRDefault="00E10581" w:rsidP="00B50474">
            <w:pPr>
              <w:pStyle w:val="Default"/>
              <w:rPr>
                <w:rFonts w:ascii="Arial" w:hAnsi="Arial" w:cs="Arial"/>
                <w:sz w:val="20"/>
                <w:szCs w:val="20"/>
              </w:rPr>
            </w:pPr>
            <w:r w:rsidRPr="00FA00F6">
              <w:rPr>
                <w:rFonts w:ascii="Arial" w:hAnsi="Arial" w:cs="Arial"/>
                <w:sz w:val="20"/>
                <w:szCs w:val="20"/>
              </w:rPr>
              <w:t>ул. Пионерская, ул. Парковая, ул. Победы.</w:t>
            </w:r>
          </w:p>
          <w:p w:rsidR="00E10581" w:rsidRPr="00FA00F6" w:rsidRDefault="00E10581" w:rsidP="00B50474">
            <w:pPr>
              <w:pStyle w:val="Default"/>
              <w:rPr>
                <w:rFonts w:ascii="Arial" w:hAnsi="Arial" w:cs="Arial"/>
                <w:sz w:val="20"/>
                <w:szCs w:val="20"/>
              </w:rPr>
            </w:pPr>
            <w:r w:rsidRPr="00FA00F6">
              <w:rPr>
                <w:rFonts w:ascii="Arial" w:hAnsi="Arial" w:cs="Arial"/>
                <w:sz w:val="20"/>
                <w:szCs w:val="20"/>
              </w:rPr>
              <w:t xml:space="preserve">Общая площадь квартир составит - 23 700 </w:t>
            </w:r>
            <w:proofErr w:type="spellStart"/>
            <w:r w:rsidRPr="00FA00F6">
              <w:rPr>
                <w:rFonts w:ascii="Arial" w:hAnsi="Arial" w:cs="Arial"/>
                <w:sz w:val="20"/>
                <w:szCs w:val="20"/>
              </w:rPr>
              <w:t>кв.м</w:t>
            </w:r>
            <w:proofErr w:type="spellEnd"/>
            <w:r w:rsidRPr="00FA00F6">
              <w:rPr>
                <w:rFonts w:ascii="Arial" w:hAnsi="Arial" w:cs="Arial"/>
                <w:sz w:val="20"/>
                <w:szCs w:val="20"/>
              </w:rPr>
              <w:t>.</w:t>
            </w:r>
          </w:p>
        </w:tc>
        <w:tc>
          <w:tcPr>
            <w:tcW w:w="667" w:type="pct"/>
            <w:vAlign w:val="center"/>
          </w:tcPr>
          <w:p w:rsidR="00E10581" w:rsidRPr="00FA00F6" w:rsidRDefault="00E10581" w:rsidP="00B50474">
            <w:pPr>
              <w:pStyle w:val="Default"/>
              <w:jc w:val="center"/>
              <w:rPr>
                <w:rFonts w:ascii="Arial" w:hAnsi="Arial" w:cs="Arial"/>
                <w:sz w:val="20"/>
                <w:szCs w:val="20"/>
              </w:rPr>
            </w:pPr>
            <w:r w:rsidRPr="00FA00F6">
              <w:rPr>
                <w:rFonts w:ascii="Arial" w:hAnsi="Arial" w:cs="Arial"/>
                <w:sz w:val="20"/>
                <w:szCs w:val="20"/>
              </w:rPr>
              <w:t>-</w:t>
            </w:r>
          </w:p>
        </w:tc>
        <w:tc>
          <w:tcPr>
            <w:tcW w:w="1000" w:type="pct"/>
            <w:vAlign w:val="center"/>
          </w:tcPr>
          <w:p w:rsidR="00E10581" w:rsidRPr="00FA00F6" w:rsidRDefault="00E10581" w:rsidP="00B50474">
            <w:pPr>
              <w:pStyle w:val="Default"/>
              <w:jc w:val="center"/>
              <w:rPr>
                <w:rFonts w:ascii="Arial" w:hAnsi="Arial" w:cs="Arial"/>
                <w:sz w:val="20"/>
                <w:szCs w:val="20"/>
              </w:rPr>
            </w:pPr>
            <w:r w:rsidRPr="00FA00F6">
              <w:rPr>
                <w:rFonts w:ascii="Arial" w:hAnsi="Arial" w:cs="Arial"/>
                <w:sz w:val="20"/>
                <w:szCs w:val="20"/>
              </w:rPr>
              <w:t>0,596</w:t>
            </w:r>
          </w:p>
        </w:tc>
      </w:tr>
      <w:tr w:rsidR="00E10581" w:rsidRPr="00FA00F6">
        <w:trPr>
          <w:trHeight w:val="276"/>
          <w:tblHeader/>
        </w:trPr>
        <w:tc>
          <w:tcPr>
            <w:tcW w:w="334" w:type="pct"/>
            <w:vAlign w:val="center"/>
          </w:tcPr>
          <w:p w:rsidR="00E10581" w:rsidRPr="00FA00F6" w:rsidRDefault="00E10581" w:rsidP="00B50474">
            <w:pPr>
              <w:jc w:val="center"/>
              <w:rPr>
                <w:rFonts w:ascii="Arial" w:hAnsi="Arial" w:cs="Arial"/>
                <w:color w:val="000000"/>
                <w:sz w:val="20"/>
                <w:szCs w:val="20"/>
              </w:rPr>
            </w:pPr>
            <w:r w:rsidRPr="00FA00F6">
              <w:rPr>
                <w:rFonts w:ascii="Arial" w:hAnsi="Arial" w:cs="Arial"/>
                <w:color w:val="000000"/>
                <w:sz w:val="20"/>
                <w:szCs w:val="20"/>
              </w:rPr>
              <w:t>1.3</w:t>
            </w:r>
          </w:p>
        </w:tc>
        <w:tc>
          <w:tcPr>
            <w:tcW w:w="2998" w:type="pct"/>
          </w:tcPr>
          <w:p w:rsidR="00E10581" w:rsidRPr="00FA00F6" w:rsidRDefault="00E10581" w:rsidP="00B50474">
            <w:pPr>
              <w:pStyle w:val="Default"/>
              <w:rPr>
                <w:rFonts w:ascii="Arial" w:hAnsi="Arial" w:cs="Arial"/>
                <w:sz w:val="20"/>
                <w:szCs w:val="20"/>
              </w:rPr>
            </w:pPr>
            <w:proofErr w:type="spellStart"/>
            <w:r w:rsidRPr="00FA00F6">
              <w:rPr>
                <w:rFonts w:ascii="Arial" w:hAnsi="Arial" w:cs="Arial"/>
                <w:sz w:val="20"/>
                <w:szCs w:val="20"/>
              </w:rPr>
              <w:t>п.г.т</w:t>
            </w:r>
            <w:proofErr w:type="spellEnd"/>
            <w:r w:rsidRPr="00FA00F6">
              <w:rPr>
                <w:rFonts w:ascii="Arial" w:hAnsi="Arial" w:cs="Arial"/>
                <w:sz w:val="20"/>
                <w:szCs w:val="20"/>
              </w:rPr>
              <w:t>. Суходол.</w:t>
            </w:r>
          </w:p>
          <w:p w:rsidR="00E10581" w:rsidRPr="00FA00F6" w:rsidRDefault="00E10581" w:rsidP="00B50474">
            <w:pPr>
              <w:pStyle w:val="Default"/>
              <w:rPr>
                <w:rFonts w:ascii="Arial" w:hAnsi="Arial" w:cs="Arial"/>
                <w:sz w:val="20"/>
                <w:szCs w:val="20"/>
              </w:rPr>
            </w:pPr>
            <w:r w:rsidRPr="00FA00F6">
              <w:rPr>
                <w:rFonts w:ascii="Arial" w:hAnsi="Arial" w:cs="Arial"/>
                <w:sz w:val="20"/>
                <w:szCs w:val="20"/>
              </w:rPr>
              <w:t xml:space="preserve">Общая площадь квартир составит-1200 </w:t>
            </w:r>
            <w:proofErr w:type="spellStart"/>
            <w:r w:rsidRPr="00FA00F6">
              <w:rPr>
                <w:rFonts w:ascii="Arial" w:hAnsi="Arial" w:cs="Arial"/>
                <w:sz w:val="20"/>
                <w:szCs w:val="20"/>
              </w:rPr>
              <w:t>кв.м</w:t>
            </w:r>
            <w:proofErr w:type="spellEnd"/>
            <w:r w:rsidRPr="00FA00F6">
              <w:rPr>
                <w:rFonts w:ascii="Arial" w:hAnsi="Arial" w:cs="Arial"/>
                <w:sz w:val="20"/>
                <w:szCs w:val="20"/>
              </w:rPr>
              <w:t>.</w:t>
            </w:r>
          </w:p>
        </w:tc>
        <w:tc>
          <w:tcPr>
            <w:tcW w:w="667" w:type="pct"/>
            <w:vAlign w:val="center"/>
          </w:tcPr>
          <w:p w:rsidR="00E10581" w:rsidRPr="00FA00F6" w:rsidRDefault="00E10581" w:rsidP="00B50474">
            <w:pPr>
              <w:pStyle w:val="Default"/>
              <w:jc w:val="center"/>
              <w:rPr>
                <w:rFonts w:ascii="Arial" w:hAnsi="Arial" w:cs="Arial"/>
                <w:sz w:val="20"/>
                <w:szCs w:val="20"/>
              </w:rPr>
            </w:pPr>
            <w:r w:rsidRPr="00FA00F6">
              <w:rPr>
                <w:rFonts w:ascii="Arial" w:hAnsi="Arial" w:cs="Arial"/>
                <w:sz w:val="20"/>
                <w:szCs w:val="20"/>
              </w:rPr>
              <w:t>-</w:t>
            </w:r>
          </w:p>
        </w:tc>
        <w:tc>
          <w:tcPr>
            <w:tcW w:w="1000" w:type="pct"/>
            <w:vAlign w:val="center"/>
          </w:tcPr>
          <w:p w:rsidR="00E10581" w:rsidRPr="00FA00F6" w:rsidRDefault="00E10581" w:rsidP="00B50474">
            <w:pPr>
              <w:pStyle w:val="Default"/>
              <w:jc w:val="center"/>
              <w:rPr>
                <w:rFonts w:ascii="Arial" w:hAnsi="Arial" w:cs="Arial"/>
                <w:sz w:val="20"/>
                <w:szCs w:val="20"/>
              </w:rPr>
            </w:pPr>
            <w:r w:rsidRPr="00FA00F6">
              <w:rPr>
                <w:rFonts w:ascii="Arial" w:hAnsi="Arial" w:cs="Arial"/>
                <w:sz w:val="20"/>
                <w:szCs w:val="20"/>
              </w:rPr>
              <w:t>0,030</w:t>
            </w:r>
          </w:p>
        </w:tc>
      </w:tr>
      <w:tr w:rsidR="00E10581" w:rsidRPr="00FA00F6">
        <w:trPr>
          <w:trHeight w:val="276"/>
          <w:tblHeader/>
        </w:trPr>
        <w:tc>
          <w:tcPr>
            <w:tcW w:w="334" w:type="pct"/>
            <w:vAlign w:val="center"/>
          </w:tcPr>
          <w:p w:rsidR="00E10581" w:rsidRPr="00FA00F6" w:rsidRDefault="00E10581" w:rsidP="00B50474">
            <w:pPr>
              <w:jc w:val="center"/>
              <w:rPr>
                <w:rFonts w:ascii="Arial" w:hAnsi="Arial" w:cs="Arial"/>
                <w:b/>
                <w:bCs/>
                <w:color w:val="000000"/>
                <w:sz w:val="20"/>
                <w:szCs w:val="20"/>
              </w:rPr>
            </w:pPr>
            <w:r w:rsidRPr="00FA00F6">
              <w:rPr>
                <w:rFonts w:ascii="Arial" w:hAnsi="Arial" w:cs="Arial"/>
                <w:b/>
                <w:bCs/>
                <w:color w:val="000000"/>
                <w:sz w:val="20"/>
                <w:szCs w:val="20"/>
              </w:rPr>
              <w:t>2.</w:t>
            </w:r>
          </w:p>
        </w:tc>
        <w:tc>
          <w:tcPr>
            <w:tcW w:w="2998" w:type="pct"/>
          </w:tcPr>
          <w:p w:rsidR="00E10581" w:rsidRPr="00FA00F6" w:rsidRDefault="00E10581" w:rsidP="00B50474">
            <w:pPr>
              <w:pStyle w:val="Default"/>
              <w:rPr>
                <w:rFonts w:ascii="Arial" w:hAnsi="Arial" w:cs="Arial"/>
                <w:b/>
                <w:bCs/>
                <w:sz w:val="20"/>
                <w:szCs w:val="20"/>
              </w:rPr>
            </w:pPr>
            <w:r w:rsidRPr="00FA00F6">
              <w:rPr>
                <w:rFonts w:ascii="Arial" w:hAnsi="Arial" w:cs="Arial"/>
                <w:b/>
                <w:bCs/>
                <w:sz w:val="20"/>
                <w:szCs w:val="20"/>
              </w:rPr>
              <w:t xml:space="preserve">Тепловая нагрузка, в </w:t>
            </w:r>
            <w:proofErr w:type="spellStart"/>
            <w:r w:rsidRPr="00FA00F6">
              <w:rPr>
                <w:rFonts w:ascii="Arial" w:hAnsi="Arial" w:cs="Arial"/>
                <w:b/>
                <w:bCs/>
                <w:sz w:val="20"/>
                <w:szCs w:val="20"/>
              </w:rPr>
              <w:t>т.ч</w:t>
            </w:r>
            <w:proofErr w:type="spellEnd"/>
            <w:r w:rsidRPr="00FA00F6">
              <w:rPr>
                <w:rFonts w:ascii="Arial" w:hAnsi="Arial" w:cs="Arial"/>
                <w:b/>
                <w:bCs/>
                <w:sz w:val="20"/>
                <w:szCs w:val="20"/>
              </w:rPr>
              <w:t>:</w:t>
            </w:r>
          </w:p>
        </w:tc>
        <w:tc>
          <w:tcPr>
            <w:tcW w:w="667" w:type="pct"/>
            <w:vAlign w:val="center"/>
          </w:tcPr>
          <w:p w:rsidR="00E10581" w:rsidRPr="00FA00F6" w:rsidRDefault="00E10581" w:rsidP="00B50474">
            <w:pPr>
              <w:pStyle w:val="Default"/>
              <w:jc w:val="center"/>
              <w:rPr>
                <w:rFonts w:ascii="Arial" w:hAnsi="Arial" w:cs="Arial"/>
                <w:b/>
                <w:bCs/>
                <w:sz w:val="20"/>
                <w:szCs w:val="20"/>
              </w:rPr>
            </w:pPr>
            <w:r w:rsidRPr="00FA00F6">
              <w:rPr>
                <w:rFonts w:ascii="Arial" w:hAnsi="Arial" w:cs="Arial"/>
                <w:b/>
                <w:bCs/>
                <w:sz w:val="20"/>
                <w:szCs w:val="20"/>
              </w:rPr>
              <w:t>28,5555</w:t>
            </w:r>
          </w:p>
        </w:tc>
        <w:tc>
          <w:tcPr>
            <w:tcW w:w="1000" w:type="pct"/>
            <w:vAlign w:val="center"/>
          </w:tcPr>
          <w:p w:rsidR="00E10581" w:rsidRPr="00FA00F6" w:rsidRDefault="00E10581" w:rsidP="00B50474">
            <w:pPr>
              <w:pStyle w:val="Default"/>
              <w:jc w:val="center"/>
              <w:rPr>
                <w:rFonts w:ascii="Arial" w:hAnsi="Arial" w:cs="Arial"/>
                <w:b/>
                <w:bCs/>
                <w:sz w:val="20"/>
                <w:szCs w:val="20"/>
              </w:rPr>
            </w:pPr>
            <w:r w:rsidRPr="00FA00F6">
              <w:rPr>
                <w:rFonts w:ascii="Arial" w:hAnsi="Arial" w:cs="Arial"/>
                <w:b/>
                <w:bCs/>
                <w:sz w:val="20"/>
                <w:szCs w:val="20"/>
              </w:rPr>
              <w:t>29,2465</w:t>
            </w:r>
          </w:p>
        </w:tc>
      </w:tr>
      <w:tr w:rsidR="00E10581" w:rsidRPr="00FA00F6">
        <w:trPr>
          <w:trHeight w:val="276"/>
          <w:tblHeader/>
        </w:trPr>
        <w:tc>
          <w:tcPr>
            <w:tcW w:w="334" w:type="pct"/>
            <w:vAlign w:val="center"/>
          </w:tcPr>
          <w:p w:rsidR="00E10581" w:rsidRPr="00FA00F6" w:rsidRDefault="00E10581" w:rsidP="00B50474">
            <w:pPr>
              <w:jc w:val="center"/>
              <w:rPr>
                <w:rFonts w:ascii="Arial" w:hAnsi="Arial" w:cs="Arial"/>
                <w:color w:val="000000"/>
                <w:sz w:val="20"/>
                <w:szCs w:val="20"/>
              </w:rPr>
            </w:pPr>
            <w:r w:rsidRPr="00FA00F6">
              <w:rPr>
                <w:rFonts w:ascii="Arial" w:hAnsi="Arial" w:cs="Arial"/>
                <w:color w:val="000000"/>
                <w:sz w:val="20"/>
                <w:szCs w:val="20"/>
              </w:rPr>
              <w:t>2.1</w:t>
            </w:r>
          </w:p>
        </w:tc>
        <w:tc>
          <w:tcPr>
            <w:tcW w:w="2998" w:type="pct"/>
            <w:vAlign w:val="center"/>
          </w:tcPr>
          <w:p w:rsidR="00E10581" w:rsidRPr="00F532B9" w:rsidRDefault="00E10581" w:rsidP="00B50474">
            <w:pPr>
              <w:pStyle w:val="aff5"/>
              <w:spacing w:line="240" w:lineRule="auto"/>
              <w:rPr>
                <w:rFonts w:cs="Times New Roman"/>
                <w:sz w:val="20"/>
                <w:szCs w:val="20"/>
              </w:rPr>
            </w:pPr>
            <w:r w:rsidRPr="00F532B9">
              <w:rPr>
                <w:sz w:val="20"/>
                <w:szCs w:val="20"/>
              </w:rPr>
              <w:t xml:space="preserve">Котельная </w:t>
            </w:r>
            <w:proofErr w:type="spellStart"/>
            <w:r w:rsidRPr="00F532B9">
              <w:rPr>
                <w:sz w:val="20"/>
                <w:szCs w:val="20"/>
              </w:rPr>
              <w:t>п.г.т</w:t>
            </w:r>
            <w:proofErr w:type="spellEnd"/>
            <w:r w:rsidRPr="00F532B9">
              <w:rPr>
                <w:sz w:val="20"/>
                <w:szCs w:val="20"/>
              </w:rPr>
              <w:t>. Суходол</w:t>
            </w:r>
            <w:r w:rsidRPr="00F532B9">
              <w:rPr>
                <w:color w:val="000000"/>
                <w:sz w:val="20"/>
                <w:szCs w:val="20"/>
              </w:rPr>
              <w:t>, ул. Пушкина</w:t>
            </w:r>
          </w:p>
        </w:tc>
        <w:tc>
          <w:tcPr>
            <w:tcW w:w="667" w:type="pct"/>
            <w:vAlign w:val="center"/>
          </w:tcPr>
          <w:p w:rsidR="00E10581" w:rsidRPr="00FA00F6" w:rsidRDefault="00E10581" w:rsidP="00B50474">
            <w:pPr>
              <w:pStyle w:val="Default"/>
              <w:jc w:val="center"/>
              <w:rPr>
                <w:rFonts w:ascii="Arial" w:hAnsi="Arial" w:cs="Arial"/>
                <w:sz w:val="20"/>
                <w:szCs w:val="20"/>
              </w:rPr>
            </w:pPr>
            <w:r w:rsidRPr="00FA00F6">
              <w:rPr>
                <w:rFonts w:ascii="Arial" w:hAnsi="Arial" w:cs="Arial"/>
                <w:sz w:val="20"/>
                <w:szCs w:val="20"/>
              </w:rPr>
              <w:t>0,64</w:t>
            </w:r>
          </w:p>
        </w:tc>
        <w:tc>
          <w:tcPr>
            <w:tcW w:w="1000" w:type="pct"/>
            <w:vAlign w:val="center"/>
          </w:tcPr>
          <w:p w:rsidR="00E10581" w:rsidRPr="00FA00F6" w:rsidRDefault="00E10581" w:rsidP="00B50474">
            <w:pPr>
              <w:pStyle w:val="Default"/>
              <w:jc w:val="center"/>
              <w:rPr>
                <w:rFonts w:ascii="Arial" w:hAnsi="Arial" w:cs="Arial"/>
                <w:sz w:val="20"/>
                <w:szCs w:val="20"/>
              </w:rPr>
            </w:pPr>
            <w:r w:rsidRPr="00FA00F6">
              <w:rPr>
                <w:rFonts w:ascii="Arial" w:hAnsi="Arial" w:cs="Arial"/>
                <w:sz w:val="20"/>
                <w:szCs w:val="20"/>
              </w:rPr>
              <w:t>-</w:t>
            </w:r>
          </w:p>
        </w:tc>
      </w:tr>
      <w:tr w:rsidR="00E10581" w:rsidRPr="00FA00F6">
        <w:trPr>
          <w:trHeight w:val="276"/>
          <w:tblHeader/>
        </w:trPr>
        <w:tc>
          <w:tcPr>
            <w:tcW w:w="334" w:type="pct"/>
            <w:vAlign w:val="center"/>
          </w:tcPr>
          <w:p w:rsidR="00E10581" w:rsidRPr="00FA00F6" w:rsidRDefault="00E10581" w:rsidP="00B50474">
            <w:pPr>
              <w:jc w:val="center"/>
              <w:rPr>
                <w:rFonts w:ascii="Arial" w:hAnsi="Arial" w:cs="Arial"/>
                <w:color w:val="000000"/>
                <w:sz w:val="20"/>
                <w:szCs w:val="20"/>
              </w:rPr>
            </w:pPr>
            <w:r w:rsidRPr="00FA00F6">
              <w:rPr>
                <w:rFonts w:ascii="Arial" w:hAnsi="Arial" w:cs="Arial"/>
                <w:color w:val="000000"/>
                <w:sz w:val="20"/>
                <w:szCs w:val="20"/>
              </w:rPr>
              <w:t>2.2</w:t>
            </w:r>
          </w:p>
        </w:tc>
        <w:tc>
          <w:tcPr>
            <w:tcW w:w="2998" w:type="pct"/>
            <w:vAlign w:val="center"/>
          </w:tcPr>
          <w:p w:rsidR="00E10581" w:rsidRPr="00F532B9" w:rsidRDefault="00E10581" w:rsidP="00B50474">
            <w:pPr>
              <w:pStyle w:val="aff5"/>
              <w:spacing w:line="240" w:lineRule="auto"/>
              <w:rPr>
                <w:rFonts w:cs="Times New Roman"/>
                <w:sz w:val="20"/>
                <w:szCs w:val="20"/>
              </w:rPr>
            </w:pPr>
            <w:r w:rsidRPr="00F532B9">
              <w:rPr>
                <w:sz w:val="20"/>
                <w:szCs w:val="20"/>
              </w:rPr>
              <w:t xml:space="preserve">Котельная </w:t>
            </w:r>
            <w:proofErr w:type="spellStart"/>
            <w:r w:rsidRPr="00F532B9">
              <w:rPr>
                <w:sz w:val="20"/>
                <w:szCs w:val="20"/>
              </w:rPr>
              <w:t>п.г.т</w:t>
            </w:r>
            <w:proofErr w:type="spellEnd"/>
            <w:r w:rsidRPr="00F532B9">
              <w:rPr>
                <w:sz w:val="20"/>
                <w:szCs w:val="20"/>
              </w:rPr>
              <w:t>. Суходол</w:t>
            </w:r>
            <w:r w:rsidRPr="00F532B9">
              <w:rPr>
                <w:color w:val="000000"/>
                <w:sz w:val="20"/>
                <w:szCs w:val="20"/>
              </w:rPr>
              <w:t>, ул. Суворова,18</w:t>
            </w:r>
          </w:p>
        </w:tc>
        <w:tc>
          <w:tcPr>
            <w:tcW w:w="667" w:type="pct"/>
            <w:vAlign w:val="center"/>
          </w:tcPr>
          <w:p w:rsidR="00E10581" w:rsidRPr="00FA00F6" w:rsidRDefault="00E10581" w:rsidP="00B50474">
            <w:pPr>
              <w:pStyle w:val="Default"/>
              <w:jc w:val="center"/>
              <w:rPr>
                <w:rFonts w:ascii="Arial" w:hAnsi="Arial" w:cs="Arial"/>
                <w:sz w:val="20"/>
                <w:szCs w:val="20"/>
              </w:rPr>
            </w:pPr>
            <w:r w:rsidRPr="00FA00F6">
              <w:rPr>
                <w:rFonts w:ascii="Arial" w:hAnsi="Arial" w:cs="Arial"/>
                <w:sz w:val="20"/>
                <w:szCs w:val="20"/>
              </w:rPr>
              <w:t>0,7155</w:t>
            </w:r>
          </w:p>
        </w:tc>
        <w:tc>
          <w:tcPr>
            <w:tcW w:w="1000" w:type="pct"/>
            <w:vAlign w:val="center"/>
          </w:tcPr>
          <w:p w:rsidR="00E10581" w:rsidRPr="00FA00F6" w:rsidRDefault="00E10581" w:rsidP="00B50474">
            <w:pPr>
              <w:pStyle w:val="Default"/>
              <w:jc w:val="center"/>
              <w:rPr>
                <w:rFonts w:ascii="Arial" w:hAnsi="Arial" w:cs="Arial"/>
                <w:sz w:val="20"/>
                <w:szCs w:val="20"/>
              </w:rPr>
            </w:pPr>
            <w:r w:rsidRPr="00FA00F6">
              <w:rPr>
                <w:rFonts w:ascii="Arial" w:hAnsi="Arial" w:cs="Arial"/>
                <w:sz w:val="20"/>
                <w:szCs w:val="20"/>
              </w:rPr>
              <w:t>-</w:t>
            </w:r>
          </w:p>
        </w:tc>
      </w:tr>
      <w:tr w:rsidR="00E10581" w:rsidRPr="00FA00F6">
        <w:trPr>
          <w:trHeight w:val="276"/>
          <w:tblHeader/>
        </w:trPr>
        <w:tc>
          <w:tcPr>
            <w:tcW w:w="334" w:type="pct"/>
            <w:vAlign w:val="center"/>
          </w:tcPr>
          <w:p w:rsidR="00E10581" w:rsidRPr="00FA00F6" w:rsidRDefault="00E10581" w:rsidP="00B50474">
            <w:pPr>
              <w:jc w:val="center"/>
              <w:rPr>
                <w:rFonts w:ascii="Arial" w:hAnsi="Arial" w:cs="Arial"/>
                <w:color w:val="000000"/>
                <w:sz w:val="20"/>
                <w:szCs w:val="20"/>
              </w:rPr>
            </w:pPr>
            <w:r w:rsidRPr="00FA00F6">
              <w:rPr>
                <w:rFonts w:ascii="Arial" w:hAnsi="Arial" w:cs="Arial"/>
                <w:color w:val="000000"/>
                <w:sz w:val="20"/>
                <w:szCs w:val="20"/>
              </w:rPr>
              <w:t>2.3</w:t>
            </w:r>
          </w:p>
        </w:tc>
        <w:tc>
          <w:tcPr>
            <w:tcW w:w="2998" w:type="pct"/>
            <w:vAlign w:val="center"/>
          </w:tcPr>
          <w:p w:rsidR="00E10581" w:rsidRPr="00F532B9" w:rsidRDefault="00E10581" w:rsidP="00B50474">
            <w:pPr>
              <w:pStyle w:val="aff5"/>
              <w:spacing w:line="240" w:lineRule="auto"/>
              <w:rPr>
                <w:rFonts w:cs="Times New Roman"/>
                <w:sz w:val="20"/>
                <w:szCs w:val="20"/>
              </w:rPr>
            </w:pPr>
            <w:r w:rsidRPr="00F532B9">
              <w:rPr>
                <w:sz w:val="20"/>
                <w:szCs w:val="20"/>
              </w:rPr>
              <w:t xml:space="preserve">Котельная </w:t>
            </w:r>
            <w:proofErr w:type="spellStart"/>
            <w:r w:rsidRPr="00F532B9">
              <w:rPr>
                <w:sz w:val="20"/>
                <w:szCs w:val="20"/>
              </w:rPr>
              <w:t>п.г.т</w:t>
            </w:r>
            <w:proofErr w:type="spellEnd"/>
            <w:r w:rsidRPr="00F532B9">
              <w:rPr>
                <w:sz w:val="20"/>
                <w:szCs w:val="20"/>
              </w:rPr>
              <w:t>. Суходол</w:t>
            </w:r>
            <w:r w:rsidRPr="00F532B9">
              <w:rPr>
                <w:color w:val="000000"/>
                <w:sz w:val="20"/>
                <w:szCs w:val="20"/>
              </w:rPr>
              <w:t xml:space="preserve">, </w:t>
            </w:r>
            <w:r w:rsidRPr="00F532B9">
              <w:rPr>
                <w:sz w:val="20"/>
                <w:szCs w:val="20"/>
              </w:rPr>
              <w:t>ул. Молодогвардейская, 40</w:t>
            </w:r>
          </w:p>
        </w:tc>
        <w:tc>
          <w:tcPr>
            <w:tcW w:w="667" w:type="pct"/>
            <w:vAlign w:val="center"/>
          </w:tcPr>
          <w:p w:rsidR="00E10581" w:rsidRPr="00FA00F6" w:rsidRDefault="00E10581" w:rsidP="00B50474">
            <w:pPr>
              <w:pStyle w:val="Default"/>
              <w:jc w:val="center"/>
              <w:rPr>
                <w:rFonts w:ascii="Arial" w:hAnsi="Arial" w:cs="Arial"/>
                <w:sz w:val="20"/>
                <w:szCs w:val="20"/>
              </w:rPr>
            </w:pPr>
            <w:r w:rsidRPr="00FA00F6">
              <w:rPr>
                <w:rFonts w:ascii="Arial" w:hAnsi="Arial" w:cs="Arial"/>
                <w:sz w:val="20"/>
                <w:szCs w:val="20"/>
              </w:rPr>
              <w:t>2,1</w:t>
            </w:r>
          </w:p>
        </w:tc>
        <w:tc>
          <w:tcPr>
            <w:tcW w:w="1000" w:type="pct"/>
            <w:vAlign w:val="center"/>
          </w:tcPr>
          <w:p w:rsidR="00E10581" w:rsidRPr="00FA00F6" w:rsidRDefault="00E10581" w:rsidP="00B50474">
            <w:pPr>
              <w:pStyle w:val="Default"/>
              <w:jc w:val="center"/>
              <w:rPr>
                <w:rFonts w:ascii="Arial" w:hAnsi="Arial" w:cs="Arial"/>
                <w:sz w:val="20"/>
                <w:szCs w:val="20"/>
              </w:rPr>
            </w:pPr>
            <w:r w:rsidRPr="00FA00F6">
              <w:rPr>
                <w:rFonts w:ascii="Arial" w:hAnsi="Arial" w:cs="Arial"/>
                <w:sz w:val="20"/>
                <w:szCs w:val="20"/>
              </w:rPr>
              <w:t>-</w:t>
            </w:r>
          </w:p>
        </w:tc>
      </w:tr>
      <w:tr w:rsidR="00E10581" w:rsidRPr="00FA00F6">
        <w:trPr>
          <w:trHeight w:val="276"/>
          <w:tblHeader/>
        </w:trPr>
        <w:tc>
          <w:tcPr>
            <w:tcW w:w="334" w:type="pct"/>
            <w:vAlign w:val="center"/>
          </w:tcPr>
          <w:p w:rsidR="00E10581" w:rsidRPr="00FA00F6" w:rsidRDefault="00E10581" w:rsidP="00B50474">
            <w:pPr>
              <w:jc w:val="center"/>
              <w:rPr>
                <w:rFonts w:ascii="Arial" w:hAnsi="Arial" w:cs="Arial"/>
                <w:color w:val="000000"/>
                <w:sz w:val="20"/>
                <w:szCs w:val="20"/>
              </w:rPr>
            </w:pPr>
            <w:r w:rsidRPr="00FA00F6">
              <w:rPr>
                <w:rFonts w:ascii="Arial" w:hAnsi="Arial" w:cs="Arial"/>
                <w:color w:val="000000"/>
                <w:sz w:val="20"/>
                <w:szCs w:val="20"/>
              </w:rPr>
              <w:t>2.4</w:t>
            </w:r>
          </w:p>
        </w:tc>
        <w:tc>
          <w:tcPr>
            <w:tcW w:w="2998" w:type="pct"/>
            <w:vAlign w:val="center"/>
          </w:tcPr>
          <w:p w:rsidR="00E10581" w:rsidRPr="00F532B9" w:rsidRDefault="00E10581" w:rsidP="00B50474">
            <w:pPr>
              <w:pStyle w:val="aff5"/>
              <w:spacing w:line="240" w:lineRule="auto"/>
              <w:rPr>
                <w:rFonts w:cs="Times New Roman"/>
                <w:sz w:val="20"/>
                <w:szCs w:val="20"/>
              </w:rPr>
            </w:pPr>
            <w:r w:rsidRPr="00F532B9">
              <w:rPr>
                <w:sz w:val="20"/>
                <w:szCs w:val="20"/>
              </w:rPr>
              <w:t xml:space="preserve">Котельная </w:t>
            </w:r>
            <w:proofErr w:type="spellStart"/>
            <w:r w:rsidRPr="00F532B9">
              <w:rPr>
                <w:sz w:val="20"/>
                <w:szCs w:val="20"/>
              </w:rPr>
              <w:t>п.г.т</w:t>
            </w:r>
            <w:proofErr w:type="spellEnd"/>
            <w:r w:rsidRPr="00F532B9">
              <w:rPr>
                <w:sz w:val="20"/>
                <w:szCs w:val="20"/>
              </w:rPr>
              <w:t>. Суходол</w:t>
            </w:r>
            <w:r w:rsidRPr="00F532B9">
              <w:rPr>
                <w:color w:val="000000"/>
                <w:sz w:val="20"/>
                <w:szCs w:val="20"/>
              </w:rPr>
              <w:t xml:space="preserve">, </w:t>
            </w:r>
            <w:r w:rsidRPr="00F532B9">
              <w:rPr>
                <w:sz w:val="20"/>
                <w:szCs w:val="20"/>
              </w:rPr>
              <w:t>ул. Мира, 1А</w:t>
            </w:r>
          </w:p>
        </w:tc>
        <w:tc>
          <w:tcPr>
            <w:tcW w:w="667" w:type="pct"/>
            <w:vAlign w:val="center"/>
          </w:tcPr>
          <w:p w:rsidR="00E10581" w:rsidRPr="00FA00F6" w:rsidRDefault="00E10581" w:rsidP="00B50474">
            <w:pPr>
              <w:pStyle w:val="Default"/>
              <w:jc w:val="center"/>
              <w:rPr>
                <w:rFonts w:ascii="Arial" w:hAnsi="Arial" w:cs="Arial"/>
                <w:sz w:val="20"/>
                <w:szCs w:val="20"/>
              </w:rPr>
            </w:pPr>
            <w:r w:rsidRPr="00FA00F6">
              <w:rPr>
                <w:rFonts w:ascii="Arial" w:hAnsi="Arial" w:cs="Arial"/>
                <w:sz w:val="20"/>
                <w:szCs w:val="20"/>
              </w:rPr>
              <w:t>9,24</w:t>
            </w:r>
          </w:p>
        </w:tc>
        <w:tc>
          <w:tcPr>
            <w:tcW w:w="1000" w:type="pct"/>
            <w:vAlign w:val="center"/>
          </w:tcPr>
          <w:p w:rsidR="00E10581" w:rsidRPr="00FA00F6" w:rsidRDefault="00E10581" w:rsidP="00B50474">
            <w:pPr>
              <w:pStyle w:val="Default"/>
              <w:jc w:val="center"/>
              <w:rPr>
                <w:rFonts w:ascii="Arial" w:hAnsi="Arial" w:cs="Arial"/>
                <w:sz w:val="20"/>
                <w:szCs w:val="20"/>
              </w:rPr>
            </w:pPr>
            <w:r w:rsidRPr="00FA00F6">
              <w:rPr>
                <w:rFonts w:ascii="Arial" w:hAnsi="Arial" w:cs="Arial"/>
                <w:sz w:val="20"/>
                <w:szCs w:val="20"/>
              </w:rPr>
              <w:t>-</w:t>
            </w:r>
          </w:p>
        </w:tc>
      </w:tr>
      <w:tr w:rsidR="00E10581" w:rsidRPr="00FA00F6">
        <w:trPr>
          <w:trHeight w:val="276"/>
          <w:tblHeader/>
        </w:trPr>
        <w:tc>
          <w:tcPr>
            <w:tcW w:w="334" w:type="pct"/>
            <w:vAlign w:val="center"/>
          </w:tcPr>
          <w:p w:rsidR="00E10581" w:rsidRPr="00FA00F6" w:rsidRDefault="00E10581" w:rsidP="00B50474">
            <w:pPr>
              <w:jc w:val="center"/>
              <w:rPr>
                <w:rFonts w:ascii="Arial" w:hAnsi="Arial" w:cs="Arial"/>
                <w:color w:val="000000"/>
                <w:sz w:val="20"/>
                <w:szCs w:val="20"/>
              </w:rPr>
            </w:pPr>
            <w:r w:rsidRPr="00FA00F6">
              <w:rPr>
                <w:rFonts w:ascii="Arial" w:hAnsi="Arial" w:cs="Arial"/>
                <w:color w:val="000000"/>
                <w:sz w:val="20"/>
                <w:szCs w:val="20"/>
              </w:rPr>
              <w:t>2.5</w:t>
            </w:r>
          </w:p>
        </w:tc>
        <w:tc>
          <w:tcPr>
            <w:tcW w:w="2998" w:type="pct"/>
            <w:vAlign w:val="center"/>
          </w:tcPr>
          <w:p w:rsidR="00E10581" w:rsidRPr="00F532B9" w:rsidRDefault="00E10581" w:rsidP="00B50474">
            <w:pPr>
              <w:pStyle w:val="aff5"/>
              <w:spacing w:line="240" w:lineRule="auto"/>
              <w:rPr>
                <w:rFonts w:cs="Times New Roman"/>
                <w:sz w:val="20"/>
                <w:szCs w:val="20"/>
              </w:rPr>
            </w:pPr>
            <w:r w:rsidRPr="00F532B9">
              <w:rPr>
                <w:sz w:val="20"/>
                <w:szCs w:val="20"/>
              </w:rPr>
              <w:t xml:space="preserve">Котельная </w:t>
            </w:r>
            <w:proofErr w:type="spellStart"/>
            <w:r w:rsidRPr="00F532B9">
              <w:rPr>
                <w:sz w:val="20"/>
                <w:szCs w:val="20"/>
              </w:rPr>
              <w:t>п.г.т</w:t>
            </w:r>
            <w:proofErr w:type="spellEnd"/>
            <w:r w:rsidRPr="00F532B9">
              <w:rPr>
                <w:sz w:val="20"/>
                <w:szCs w:val="20"/>
              </w:rPr>
              <w:t>. Суходол</w:t>
            </w:r>
            <w:r w:rsidRPr="00F532B9">
              <w:rPr>
                <w:color w:val="000000"/>
                <w:sz w:val="20"/>
                <w:szCs w:val="20"/>
              </w:rPr>
              <w:t xml:space="preserve">, </w:t>
            </w:r>
            <w:r w:rsidRPr="00F532B9">
              <w:rPr>
                <w:sz w:val="20"/>
                <w:szCs w:val="20"/>
              </w:rPr>
              <w:t>ул. Мира, 1Б</w:t>
            </w:r>
          </w:p>
        </w:tc>
        <w:tc>
          <w:tcPr>
            <w:tcW w:w="667" w:type="pct"/>
            <w:vAlign w:val="center"/>
          </w:tcPr>
          <w:p w:rsidR="00E10581" w:rsidRPr="00FA00F6" w:rsidRDefault="00E10581" w:rsidP="00B50474">
            <w:pPr>
              <w:pStyle w:val="Default"/>
              <w:jc w:val="center"/>
              <w:rPr>
                <w:rFonts w:ascii="Arial" w:hAnsi="Arial" w:cs="Arial"/>
                <w:sz w:val="20"/>
                <w:szCs w:val="20"/>
              </w:rPr>
            </w:pPr>
            <w:r w:rsidRPr="00FA00F6">
              <w:rPr>
                <w:rFonts w:ascii="Arial" w:hAnsi="Arial" w:cs="Arial"/>
                <w:sz w:val="20"/>
                <w:szCs w:val="20"/>
              </w:rPr>
              <w:t>10,1</w:t>
            </w:r>
          </w:p>
        </w:tc>
        <w:tc>
          <w:tcPr>
            <w:tcW w:w="1000" w:type="pct"/>
            <w:vAlign w:val="center"/>
          </w:tcPr>
          <w:p w:rsidR="00E10581" w:rsidRPr="00FA00F6" w:rsidRDefault="00E10581" w:rsidP="00B50474">
            <w:pPr>
              <w:pStyle w:val="Default"/>
              <w:jc w:val="center"/>
              <w:rPr>
                <w:rFonts w:ascii="Arial" w:hAnsi="Arial" w:cs="Arial"/>
                <w:sz w:val="20"/>
                <w:szCs w:val="20"/>
              </w:rPr>
            </w:pPr>
            <w:r w:rsidRPr="00FA00F6">
              <w:rPr>
                <w:rFonts w:ascii="Arial" w:hAnsi="Arial" w:cs="Arial"/>
                <w:sz w:val="20"/>
                <w:szCs w:val="20"/>
              </w:rPr>
              <w:t>-</w:t>
            </w:r>
          </w:p>
        </w:tc>
      </w:tr>
      <w:tr w:rsidR="00E10581" w:rsidRPr="0044027A">
        <w:trPr>
          <w:trHeight w:val="276"/>
          <w:tblHeader/>
        </w:trPr>
        <w:tc>
          <w:tcPr>
            <w:tcW w:w="334" w:type="pct"/>
            <w:vAlign w:val="center"/>
          </w:tcPr>
          <w:p w:rsidR="00E10581" w:rsidRPr="00FA00F6" w:rsidRDefault="00E10581" w:rsidP="00B50474">
            <w:pPr>
              <w:jc w:val="center"/>
              <w:rPr>
                <w:rFonts w:ascii="Arial" w:hAnsi="Arial" w:cs="Arial"/>
                <w:color w:val="000000"/>
                <w:sz w:val="20"/>
                <w:szCs w:val="20"/>
              </w:rPr>
            </w:pPr>
            <w:r w:rsidRPr="00FA00F6">
              <w:rPr>
                <w:rFonts w:ascii="Arial" w:hAnsi="Arial" w:cs="Arial"/>
                <w:color w:val="000000"/>
                <w:sz w:val="20"/>
                <w:szCs w:val="20"/>
              </w:rPr>
              <w:t>2.6</w:t>
            </w:r>
          </w:p>
        </w:tc>
        <w:tc>
          <w:tcPr>
            <w:tcW w:w="2998" w:type="pct"/>
            <w:vAlign w:val="center"/>
          </w:tcPr>
          <w:p w:rsidR="00E10581" w:rsidRPr="00F532B9" w:rsidRDefault="00E10581" w:rsidP="00B50474">
            <w:pPr>
              <w:pStyle w:val="aff5"/>
              <w:spacing w:line="240" w:lineRule="auto"/>
              <w:rPr>
                <w:rFonts w:cs="Times New Roman"/>
                <w:sz w:val="20"/>
                <w:szCs w:val="20"/>
              </w:rPr>
            </w:pPr>
            <w:r w:rsidRPr="00F532B9">
              <w:rPr>
                <w:sz w:val="20"/>
                <w:szCs w:val="20"/>
              </w:rPr>
              <w:t xml:space="preserve">Котельная </w:t>
            </w:r>
            <w:proofErr w:type="spellStart"/>
            <w:r w:rsidRPr="00F532B9">
              <w:rPr>
                <w:sz w:val="20"/>
                <w:szCs w:val="20"/>
              </w:rPr>
              <w:t>п.г.т</w:t>
            </w:r>
            <w:proofErr w:type="spellEnd"/>
            <w:r w:rsidRPr="00F532B9">
              <w:rPr>
                <w:sz w:val="20"/>
                <w:szCs w:val="20"/>
              </w:rPr>
              <w:t>. Суходол</w:t>
            </w:r>
            <w:r w:rsidRPr="00F532B9">
              <w:rPr>
                <w:color w:val="000000"/>
                <w:sz w:val="20"/>
                <w:szCs w:val="20"/>
              </w:rPr>
              <w:t xml:space="preserve">, </w:t>
            </w:r>
            <w:r w:rsidRPr="00F532B9">
              <w:rPr>
                <w:sz w:val="20"/>
                <w:szCs w:val="20"/>
              </w:rPr>
              <w:t>ул. Суслова,8А</w:t>
            </w:r>
          </w:p>
        </w:tc>
        <w:tc>
          <w:tcPr>
            <w:tcW w:w="667" w:type="pct"/>
            <w:vAlign w:val="center"/>
          </w:tcPr>
          <w:p w:rsidR="00E10581" w:rsidRPr="00FA00F6" w:rsidRDefault="00E10581" w:rsidP="00B50474">
            <w:pPr>
              <w:pStyle w:val="Default"/>
              <w:jc w:val="center"/>
              <w:rPr>
                <w:rFonts w:ascii="Arial" w:hAnsi="Arial" w:cs="Arial"/>
                <w:sz w:val="20"/>
                <w:szCs w:val="20"/>
              </w:rPr>
            </w:pPr>
            <w:r w:rsidRPr="00FA00F6">
              <w:rPr>
                <w:rFonts w:ascii="Arial" w:hAnsi="Arial" w:cs="Arial"/>
                <w:sz w:val="20"/>
                <w:szCs w:val="20"/>
              </w:rPr>
              <w:t>5,76</w:t>
            </w:r>
          </w:p>
        </w:tc>
        <w:tc>
          <w:tcPr>
            <w:tcW w:w="1000" w:type="pct"/>
            <w:vAlign w:val="center"/>
          </w:tcPr>
          <w:p w:rsidR="00E10581" w:rsidRPr="0044027A" w:rsidRDefault="00E10581" w:rsidP="00B50474">
            <w:pPr>
              <w:pStyle w:val="Default"/>
              <w:jc w:val="center"/>
              <w:rPr>
                <w:rFonts w:ascii="Arial" w:hAnsi="Arial" w:cs="Arial"/>
                <w:sz w:val="20"/>
                <w:szCs w:val="20"/>
              </w:rPr>
            </w:pPr>
            <w:r w:rsidRPr="00FA00F6">
              <w:rPr>
                <w:rFonts w:ascii="Arial" w:hAnsi="Arial" w:cs="Arial"/>
                <w:sz w:val="20"/>
                <w:szCs w:val="20"/>
              </w:rPr>
              <w:t>-</w:t>
            </w:r>
          </w:p>
        </w:tc>
      </w:tr>
    </w:tbl>
    <w:p w:rsidR="00E10581" w:rsidRPr="0044027A" w:rsidRDefault="00E10581" w:rsidP="009F435F">
      <w:pPr>
        <w:pStyle w:val="11111"/>
        <w:tabs>
          <w:tab w:val="left" w:pos="709"/>
        </w:tabs>
        <w:rPr>
          <w:rFonts w:eastAsia="MS Mincho" w:cs="Times New Roman"/>
          <w:b w:val="0"/>
          <w:bCs w:val="0"/>
        </w:rPr>
      </w:pPr>
    </w:p>
    <w:p w:rsidR="00E10581" w:rsidRPr="0044027A" w:rsidRDefault="00E10581" w:rsidP="009F435F">
      <w:pPr>
        <w:pStyle w:val="11111"/>
        <w:tabs>
          <w:tab w:val="left" w:pos="709"/>
        </w:tabs>
        <w:rPr>
          <w:rFonts w:eastAsia="MS Mincho" w:cs="Times New Roman"/>
          <w:b w:val="0"/>
          <w:bCs w:val="0"/>
        </w:rPr>
        <w:sectPr w:rsidR="00E10581" w:rsidRPr="0044027A" w:rsidSect="0056106F">
          <w:pgSz w:w="11907" w:h="16840" w:code="9"/>
          <w:pgMar w:top="851" w:right="851" w:bottom="1134" w:left="1701" w:header="720" w:footer="720" w:gutter="0"/>
          <w:cols w:space="720"/>
          <w:noEndnote/>
          <w:titlePg/>
          <w:docGrid w:linePitch="326"/>
        </w:sectPr>
      </w:pPr>
    </w:p>
    <w:p w:rsidR="00E10581" w:rsidRPr="0044027A" w:rsidRDefault="00E10581" w:rsidP="00FA00F6">
      <w:pPr>
        <w:tabs>
          <w:tab w:val="left" w:pos="709"/>
        </w:tabs>
        <w:spacing w:line="360" w:lineRule="auto"/>
        <w:ind w:firstLine="709"/>
        <w:jc w:val="both"/>
        <w:rPr>
          <w:rFonts w:ascii="Arial" w:hAnsi="Arial" w:cs="Arial"/>
        </w:rPr>
      </w:pPr>
      <w:r w:rsidRPr="0044027A">
        <w:rPr>
          <w:rFonts w:ascii="Arial" w:hAnsi="Arial" w:cs="Arial"/>
        </w:rPr>
        <w:lastRenderedPageBreak/>
        <w:t xml:space="preserve">Таблица 1.2.5 – Тепловая нагрузка и прирост тепловой нагрузки                          </w:t>
      </w:r>
      <w:proofErr w:type="spellStart"/>
      <w:r w:rsidRPr="0044027A">
        <w:rPr>
          <w:rFonts w:ascii="Arial" w:hAnsi="Arial" w:cs="Arial"/>
        </w:rPr>
        <w:t>г.п</w:t>
      </w:r>
      <w:proofErr w:type="spellEnd"/>
      <w:r w:rsidRPr="0044027A">
        <w:rPr>
          <w:rFonts w:ascii="Arial" w:hAnsi="Arial" w:cs="Arial"/>
        </w:rPr>
        <w:t>. Суходол в зонах действия систем теплоснабжения, Гкал/ч.</w:t>
      </w:r>
    </w:p>
    <w:tbl>
      <w:tblPr>
        <w:tblW w:w="4986" w:type="pct"/>
        <w:tblInd w:w="2" w:type="dxa"/>
        <w:tblLayout w:type="fixed"/>
        <w:tblCellMar>
          <w:left w:w="28" w:type="dxa"/>
          <w:right w:w="28" w:type="dxa"/>
        </w:tblCellMar>
        <w:tblLook w:val="00A0" w:firstRow="1" w:lastRow="0" w:firstColumn="1" w:lastColumn="0" w:noHBand="0" w:noVBand="0"/>
      </w:tblPr>
      <w:tblGrid>
        <w:gridCol w:w="452"/>
        <w:gridCol w:w="5347"/>
        <w:gridCol w:w="1487"/>
        <w:gridCol w:w="2033"/>
      </w:tblGrid>
      <w:tr w:rsidR="00E10581" w:rsidRPr="0044027A">
        <w:trPr>
          <w:trHeight w:val="932"/>
          <w:tblHeader/>
        </w:trPr>
        <w:tc>
          <w:tcPr>
            <w:tcW w:w="242" w:type="pct"/>
            <w:tcBorders>
              <w:top w:val="single" w:sz="4" w:space="0" w:color="auto"/>
              <w:left w:val="single" w:sz="4" w:space="0" w:color="auto"/>
              <w:bottom w:val="single" w:sz="4" w:space="0" w:color="auto"/>
              <w:right w:val="single" w:sz="4" w:space="0" w:color="auto"/>
            </w:tcBorders>
            <w:noWrap/>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color w:val="000000"/>
                <w:sz w:val="20"/>
                <w:szCs w:val="20"/>
              </w:rPr>
              <w:t>№ п/п</w:t>
            </w:r>
          </w:p>
        </w:tc>
        <w:tc>
          <w:tcPr>
            <w:tcW w:w="2869" w:type="pct"/>
            <w:tcBorders>
              <w:top w:val="single" w:sz="4" w:space="0" w:color="auto"/>
              <w:left w:val="nil"/>
              <w:bottom w:val="single" w:sz="4" w:space="0" w:color="auto"/>
              <w:right w:val="single" w:sz="4" w:space="0" w:color="auto"/>
            </w:tcBorders>
            <w:noWrap/>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color w:val="000000"/>
                <w:sz w:val="20"/>
                <w:szCs w:val="20"/>
              </w:rPr>
              <w:t>Наименование показателя</w:t>
            </w:r>
          </w:p>
        </w:tc>
        <w:tc>
          <w:tcPr>
            <w:tcW w:w="798" w:type="pct"/>
            <w:tcBorders>
              <w:top w:val="single" w:sz="4" w:space="0" w:color="auto"/>
              <w:left w:val="nil"/>
              <w:bottom w:val="single" w:sz="4" w:space="0" w:color="auto"/>
              <w:right w:val="single" w:sz="4" w:space="0" w:color="auto"/>
            </w:tcBorders>
            <w:noWrap/>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color w:val="000000"/>
                <w:sz w:val="20"/>
                <w:szCs w:val="20"/>
              </w:rPr>
              <w:t>Базовое значение</w:t>
            </w:r>
          </w:p>
        </w:tc>
        <w:tc>
          <w:tcPr>
            <w:tcW w:w="1091" w:type="pct"/>
            <w:tcBorders>
              <w:top w:val="single" w:sz="4" w:space="0" w:color="auto"/>
              <w:left w:val="nil"/>
              <w:bottom w:val="single" w:sz="4" w:space="0" w:color="auto"/>
              <w:right w:val="single" w:sz="4" w:space="0" w:color="auto"/>
            </w:tcBorders>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color w:val="000000"/>
                <w:sz w:val="20"/>
                <w:szCs w:val="20"/>
              </w:rPr>
              <w:t>Расчетный срок строительства до</w:t>
            </w:r>
          </w:p>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color w:val="000000"/>
                <w:sz w:val="20"/>
                <w:szCs w:val="20"/>
              </w:rPr>
              <w:t xml:space="preserve"> 2033 г.</w:t>
            </w:r>
          </w:p>
        </w:tc>
      </w:tr>
      <w:tr w:rsidR="00E10581" w:rsidRPr="0044027A">
        <w:trPr>
          <w:trHeight w:val="431"/>
        </w:trPr>
        <w:tc>
          <w:tcPr>
            <w:tcW w:w="242" w:type="pct"/>
            <w:tcBorders>
              <w:top w:val="nil"/>
              <w:left w:val="single" w:sz="4" w:space="0" w:color="auto"/>
              <w:bottom w:val="single" w:sz="4" w:space="0" w:color="auto"/>
              <w:right w:val="single" w:sz="4" w:space="0" w:color="auto"/>
            </w:tcBorders>
            <w:noWrap/>
            <w:vAlign w:val="center"/>
          </w:tcPr>
          <w:p w:rsidR="00E10581" w:rsidRPr="0044027A" w:rsidRDefault="00E10581" w:rsidP="00B50474">
            <w:pPr>
              <w:spacing w:line="276" w:lineRule="auto"/>
              <w:jc w:val="center"/>
              <w:rPr>
                <w:rFonts w:ascii="Arial" w:hAnsi="Arial" w:cs="Arial"/>
                <w:b/>
                <w:bCs/>
                <w:color w:val="000000"/>
                <w:sz w:val="20"/>
                <w:szCs w:val="20"/>
              </w:rPr>
            </w:pPr>
            <w:r w:rsidRPr="0044027A">
              <w:rPr>
                <w:rFonts w:ascii="Arial" w:hAnsi="Arial" w:cs="Arial"/>
                <w:b/>
                <w:bCs/>
                <w:color w:val="000000"/>
                <w:sz w:val="20"/>
                <w:szCs w:val="20"/>
              </w:rPr>
              <w:t>1.</w:t>
            </w:r>
          </w:p>
        </w:tc>
        <w:tc>
          <w:tcPr>
            <w:tcW w:w="2869" w:type="pct"/>
            <w:tcBorders>
              <w:top w:val="nil"/>
              <w:left w:val="nil"/>
              <w:bottom w:val="single" w:sz="4" w:space="0" w:color="auto"/>
              <w:right w:val="single" w:sz="4" w:space="0" w:color="auto"/>
            </w:tcBorders>
            <w:noWrap/>
            <w:vAlign w:val="center"/>
          </w:tcPr>
          <w:p w:rsidR="00E10581" w:rsidRPr="0044027A" w:rsidRDefault="00E10581" w:rsidP="00B50474">
            <w:pPr>
              <w:spacing w:line="276" w:lineRule="auto"/>
              <w:rPr>
                <w:rFonts w:ascii="Arial" w:hAnsi="Arial" w:cs="Arial"/>
                <w:b/>
                <w:bCs/>
                <w:color w:val="000000"/>
                <w:sz w:val="20"/>
                <w:szCs w:val="20"/>
              </w:rPr>
            </w:pPr>
            <w:r w:rsidRPr="0044027A">
              <w:rPr>
                <w:rFonts w:ascii="Arial" w:hAnsi="Arial" w:cs="Arial"/>
                <w:b/>
                <w:bCs/>
                <w:color w:val="000000"/>
                <w:sz w:val="20"/>
                <w:szCs w:val="20"/>
              </w:rPr>
              <w:t xml:space="preserve">Прирост тепловой нагрузки перспективного строительства всего, в </w:t>
            </w:r>
            <w:proofErr w:type="spellStart"/>
            <w:r w:rsidRPr="0044027A">
              <w:rPr>
                <w:rFonts w:ascii="Arial" w:hAnsi="Arial" w:cs="Arial"/>
                <w:b/>
                <w:bCs/>
                <w:color w:val="000000"/>
                <w:sz w:val="20"/>
                <w:szCs w:val="20"/>
              </w:rPr>
              <w:t>т.ч</w:t>
            </w:r>
            <w:proofErr w:type="spellEnd"/>
            <w:r w:rsidRPr="0044027A">
              <w:rPr>
                <w:rFonts w:ascii="Arial" w:hAnsi="Arial" w:cs="Arial"/>
                <w:b/>
                <w:bCs/>
                <w:color w:val="000000"/>
                <w:sz w:val="20"/>
                <w:szCs w:val="20"/>
              </w:rPr>
              <w:t>.</w:t>
            </w:r>
          </w:p>
        </w:tc>
        <w:tc>
          <w:tcPr>
            <w:tcW w:w="798" w:type="pct"/>
            <w:tcBorders>
              <w:top w:val="nil"/>
              <w:left w:val="nil"/>
              <w:bottom w:val="single" w:sz="4" w:space="0" w:color="auto"/>
              <w:right w:val="single" w:sz="4" w:space="0" w:color="auto"/>
            </w:tcBorders>
            <w:noWrap/>
            <w:vAlign w:val="center"/>
          </w:tcPr>
          <w:p w:rsidR="00E10581" w:rsidRPr="0044027A" w:rsidRDefault="00E10581" w:rsidP="00B50474">
            <w:pPr>
              <w:spacing w:line="276" w:lineRule="auto"/>
              <w:jc w:val="center"/>
              <w:rPr>
                <w:rFonts w:ascii="Arial" w:hAnsi="Arial" w:cs="Arial"/>
                <w:b/>
                <w:bCs/>
                <w:color w:val="000000"/>
                <w:sz w:val="20"/>
                <w:szCs w:val="20"/>
              </w:rPr>
            </w:pPr>
            <w:r w:rsidRPr="0044027A">
              <w:rPr>
                <w:rFonts w:ascii="Arial" w:hAnsi="Arial" w:cs="Arial"/>
                <w:b/>
                <w:bCs/>
                <w:color w:val="000000"/>
                <w:sz w:val="20"/>
                <w:szCs w:val="20"/>
              </w:rPr>
              <w:t>-</w:t>
            </w:r>
          </w:p>
        </w:tc>
        <w:tc>
          <w:tcPr>
            <w:tcW w:w="1091" w:type="pct"/>
            <w:tcBorders>
              <w:top w:val="nil"/>
              <w:left w:val="nil"/>
              <w:bottom w:val="single" w:sz="4" w:space="0" w:color="auto"/>
              <w:right w:val="single" w:sz="4" w:space="0" w:color="auto"/>
            </w:tcBorders>
            <w:vAlign w:val="center"/>
          </w:tcPr>
          <w:p w:rsidR="00E10581" w:rsidRPr="0044027A" w:rsidRDefault="00E10581" w:rsidP="00B50474">
            <w:pPr>
              <w:spacing w:line="276" w:lineRule="auto"/>
              <w:jc w:val="center"/>
              <w:rPr>
                <w:rFonts w:ascii="Arial" w:hAnsi="Arial" w:cs="Arial"/>
                <w:b/>
                <w:bCs/>
                <w:color w:val="000000"/>
                <w:sz w:val="20"/>
                <w:szCs w:val="20"/>
              </w:rPr>
            </w:pPr>
            <w:r w:rsidRPr="0044027A">
              <w:rPr>
                <w:rFonts w:ascii="Arial" w:hAnsi="Arial" w:cs="Arial"/>
                <w:b/>
                <w:bCs/>
                <w:sz w:val="20"/>
                <w:szCs w:val="20"/>
              </w:rPr>
              <w:t>4,0286</w:t>
            </w:r>
          </w:p>
        </w:tc>
      </w:tr>
      <w:tr w:rsidR="00E10581" w:rsidRPr="0044027A">
        <w:trPr>
          <w:trHeight w:val="225"/>
        </w:trPr>
        <w:tc>
          <w:tcPr>
            <w:tcW w:w="242" w:type="pct"/>
            <w:tcBorders>
              <w:top w:val="single" w:sz="4" w:space="0" w:color="auto"/>
              <w:left w:val="single" w:sz="4" w:space="0" w:color="auto"/>
              <w:bottom w:val="single" w:sz="4" w:space="0" w:color="auto"/>
              <w:right w:val="single" w:sz="4" w:space="0" w:color="auto"/>
            </w:tcBorders>
            <w:noWrap/>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color w:val="000000"/>
                <w:sz w:val="20"/>
                <w:szCs w:val="20"/>
              </w:rPr>
              <w:t>1.1</w:t>
            </w:r>
          </w:p>
        </w:tc>
        <w:tc>
          <w:tcPr>
            <w:tcW w:w="2869" w:type="pct"/>
            <w:tcBorders>
              <w:top w:val="single" w:sz="4" w:space="0" w:color="auto"/>
              <w:left w:val="nil"/>
              <w:bottom w:val="single" w:sz="4" w:space="0" w:color="auto"/>
              <w:right w:val="single" w:sz="4" w:space="0" w:color="auto"/>
            </w:tcBorders>
            <w:noWrap/>
            <w:vAlign w:val="center"/>
          </w:tcPr>
          <w:p w:rsidR="00E10581" w:rsidRPr="0044027A" w:rsidRDefault="00E10581" w:rsidP="00B50474">
            <w:pPr>
              <w:spacing w:line="276" w:lineRule="auto"/>
              <w:rPr>
                <w:rFonts w:ascii="Arial" w:hAnsi="Arial" w:cs="Arial"/>
                <w:color w:val="000000"/>
                <w:sz w:val="20"/>
                <w:szCs w:val="20"/>
              </w:rPr>
            </w:pPr>
            <w:proofErr w:type="gramStart"/>
            <w:r w:rsidRPr="0044027A">
              <w:rPr>
                <w:rFonts w:ascii="Arial" w:hAnsi="Arial" w:cs="Arial"/>
                <w:color w:val="000000"/>
                <w:sz w:val="20"/>
                <w:szCs w:val="20"/>
              </w:rPr>
              <w:t>в</w:t>
            </w:r>
            <w:proofErr w:type="gramEnd"/>
            <w:r w:rsidRPr="0044027A">
              <w:rPr>
                <w:rFonts w:ascii="Arial" w:hAnsi="Arial" w:cs="Arial"/>
                <w:color w:val="000000"/>
                <w:sz w:val="20"/>
                <w:szCs w:val="20"/>
              </w:rPr>
              <w:t xml:space="preserve"> зоне теплоснабжения котельной </w:t>
            </w:r>
          </w:p>
          <w:p w:rsidR="00E10581" w:rsidRPr="0044027A" w:rsidRDefault="00E10581" w:rsidP="00B50474">
            <w:pPr>
              <w:spacing w:line="276" w:lineRule="auto"/>
              <w:rPr>
                <w:rFonts w:ascii="Arial" w:hAnsi="Arial" w:cs="Arial"/>
                <w:color w:val="000000"/>
                <w:sz w:val="20"/>
                <w:szCs w:val="20"/>
              </w:rPr>
            </w:pPr>
            <w:r w:rsidRPr="0044027A">
              <w:rPr>
                <w:rFonts w:ascii="Arial" w:hAnsi="Arial" w:cs="Arial"/>
                <w:color w:val="000000"/>
                <w:sz w:val="20"/>
                <w:szCs w:val="20"/>
              </w:rPr>
              <w:t>(</w:t>
            </w:r>
            <w:proofErr w:type="spellStart"/>
            <w:proofErr w:type="gramStart"/>
            <w:r w:rsidRPr="0044027A">
              <w:rPr>
                <w:rFonts w:ascii="Arial" w:hAnsi="Arial" w:cs="Arial"/>
                <w:sz w:val="20"/>
                <w:szCs w:val="20"/>
              </w:rPr>
              <w:t>п.г.т</w:t>
            </w:r>
            <w:proofErr w:type="spellEnd"/>
            <w:r w:rsidRPr="0044027A">
              <w:rPr>
                <w:rFonts w:ascii="Arial" w:hAnsi="Arial" w:cs="Arial"/>
                <w:sz w:val="20"/>
                <w:szCs w:val="20"/>
              </w:rPr>
              <w:t>.</w:t>
            </w:r>
            <w:proofErr w:type="gramEnd"/>
            <w:r w:rsidRPr="0044027A">
              <w:rPr>
                <w:rFonts w:ascii="Arial" w:hAnsi="Arial" w:cs="Arial"/>
                <w:sz w:val="20"/>
                <w:szCs w:val="20"/>
              </w:rPr>
              <w:t xml:space="preserve"> Суходол</w:t>
            </w:r>
            <w:r w:rsidRPr="0044027A">
              <w:rPr>
                <w:rFonts w:ascii="Arial" w:hAnsi="Arial" w:cs="Arial"/>
                <w:color w:val="000000"/>
                <w:sz w:val="20"/>
                <w:szCs w:val="20"/>
              </w:rPr>
              <w:t xml:space="preserve">, ул. Пушкина) </w:t>
            </w:r>
          </w:p>
        </w:tc>
        <w:tc>
          <w:tcPr>
            <w:tcW w:w="798" w:type="pct"/>
            <w:tcBorders>
              <w:top w:val="single" w:sz="4" w:space="0" w:color="auto"/>
              <w:left w:val="nil"/>
              <w:bottom w:val="single" w:sz="4" w:space="0" w:color="auto"/>
              <w:right w:val="single" w:sz="4" w:space="0" w:color="auto"/>
            </w:tcBorders>
            <w:noWrap/>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color w:val="000000"/>
                <w:sz w:val="20"/>
                <w:szCs w:val="20"/>
              </w:rPr>
              <w:t>-</w:t>
            </w:r>
          </w:p>
        </w:tc>
        <w:tc>
          <w:tcPr>
            <w:tcW w:w="1091" w:type="pct"/>
            <w:tcBorders>
              <w:top w:val="single" w:sz="4" w:space="0" w:color="auto"/>
              <w:left w:val="nil"/>
              <w:bottom w:val="single" w:sz="4" w:space="0" w:color="auto"/>
              <w:right w:val="single" w:sz="4" w:space="0" w:color="auto"/>
            </w:tcBorders>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color w:val="000000"/>
                <w:sz w:val="20"/>
                <w:szCs w:val="20"/>
              </w:rPr>
              <w:t>-</w:t>
            </w:r>
          </w:p>
        </w:tc>
      </w:tr>
      <w:tr w:rsidR="00E10581" w:rsidRPr="0044027A">
        <w:trPr>
          <w:trHeight w:val="225"/>
        </w:trPr>
        <w:tc>
          <w:tcPr>
            <w:tcW w:w="242" w:type="pct"/>
            <w:tcBorders>
              <w:top w:val="single" w:sz="4" w:space="0" w:color="auto"/>
              <w:left w:val="single" w:sz="4" w:space="0" w:color="auto"/>
              <w:bottom w:val="single" w:sz="4" w:space="0" w:color="auto"/>
              <w:right w:val="single" w:sz="4" w:space="0" w:color="auto"/>
            </w:tcBorders>
            <w:noWrap/>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color w:val="000000"/>
                <w:sz w:val="20"/>
                <w:szCs w:val="20"/>
              </w:rPr>
              <w:t>1.2</w:t>
            </w:r>
          </w:p>
        </w:tc>
        <w:tc>
          <w:tcPr>
            <w:tcW w:w="2869" w:type="pct"/>
            <w:tcBorders>
              <w:top w:val="single" w:sz="4" w:space="0" w:color="auto"/>
              <w:left w:val="nil"/>
              <w:bottom w:val="single" w:sz="4" w:space="0" w:color="auto"/>
              <w:right w:val="single" w:sz="4" w:space="0" w:color="auto"/>
            </w:tcBorders>
            <w:noWrap/>
            <w:vAlign w:val="center"/>
          </w:tcPr>
          <w:p w:rsidR="00E10581" w:rsidRPr="0044027A" w:rsidRDefault="00E10581" w:rsidP="00B50474">
            <w:pPr>
              <w:spacing w:line="276" w:lineRule="auto"/>
              <w:rPr>
                <w:rFonts w:ascii="Arial" w:hAnsi="Arial" w:cs="Arial"/>
                <w:color w:val="000000"/>
                <w:sz w:val="20"/>
                <w:szCs w:val="20"/>
              </w:rPr>
            </w:pPr>
            <w:proofErr w:type="gramStart"/>
            <w:r w:rsidRPr="0044027A">
              <w:rPr>
                <w:rFonts w:ascii="Arial" w:hAnsi="Arial" w:cs="Arial"/>
                <w:color w:val="000000"/>
                <w:sz w:val="20"/>
                <w:szCs w:val="20"/>
              </w:rPr>
              <w:t>в</w:t>
            </w:r>
            <w:proofErr w:type="gramEnd"/>
            <w:r w:rsidRPr="0044027A">
              <w:rPr>
                <w:rFonts w:ascii="Arial" w:hAnsi="Arial" w:cs="Arial"/>
                <w:color w:val="000000"/>
                <w:sz w:val="20"/>
                <w:szCs w:val="20"/>
              </w:rPr>
              <w:t xml:space="preserve"> зоне теплоснабжения котельной </w:t>
            </w:r>
          </w:p>
          <w:p w:rsidR="00E10581" w:rsidRPr="0044027A" w:rsidRDefault="00E10581" w:rsidP="00B50474">
            <w:pPr>
              <w:spacing w:line="276" w:lineRule="auto"/>
              <w:rPr>
                <w:rFonts w:ascii="Arial" w:hAnsi="Arial" w:cs="Arial"/>
                <w:color w:val="000000"/>
                <w:sz w:val="20"/>
                <w:szCs w:val="20"/>
              </w:rPr>
            </w:pPr>
            <w:r w:rsidRPr="0044027A">
              <w:rPr>
                <w:rFonts w:ascii="Arial" w:hAnsi="Arial" w:cs="Arial"/>
                <w:color w:val="000000"/>
                <w:sz w:val="20"/>
                <w:szCs w:val="20"/>
              </w:rPr>
              <w:t>(</w:t>
            </w:r>
            <w:proofErr w:type="spellStart"/>
            <w:proofErr w:type="gramStart"/>
            <w:r w:rsidRPr="0044027A">
              <w:rPr>
                <w:rFonts w:ascii="Arial" w:hAnsi="Arial" w:cs="Arial"/>
                <w:sz w:val="20"/>
                <w:szCs w:val="20"/>
              </w:rPr>
              <w:t>п.г.т</w:t>
            </w:r>
            <w:proofErr w:type="spellEnd"/>
            <w:r w:rsidRPr="0044027A">
              <w:rPr>
                <w:rFonts w:ascii="Arial" w:hAnsi="Arial" w:cs="Arial"/>
                <w:sz w:val="20"/>
                <w:szCs w:val="20"/>
              </w:rPr>
              <w:t>.</w:t>
            </w:r>
            <w:proofErr w:type="gramEnd"/>
            <w:r w:rsidRPr="0044027A">
              <w:rPr>
                <w:rFonts w:ascii="Arial" w:hAnsi="Arial" w:cs="Arial"/>
                <w:sz w:val="20"/>
                <w:szCs w:val="20"/>
              </w:rPr>
              <w:t xml:space="preserve"> Суходол</w:t>
            </w:r>
            <w:r w:rsidRPr="0044027A">
              <w:rPr>
                <w:rFonts w:ascii="Arial" w:hAnsi="Arial" w:cs="Arial"/>
                <w:color w:val="000000"/>
                <w:sz w:val="20"/>
                <w:szCs w:val="20"/>
              </w:rPr>
              <w:t>, ул. Суворова,18)</w:t>
            </w:r>
          </w:p>
        </w:tc>
        <w:tc>
          <w:tcPr>
            <w:tcW w:w="798" w:type="pct"/>
            <w:tcBorders>
              <w:top w:val="single" w:sz="4" w:space="0" w:color="auto"/>
              <w:left w:val="nil"/>
              <w:bottom w:val="single" w:sz="4" w:space="0" w:color="auto"/>
              <w:right w:val="single" w:sz="4" w:space="0" w:color="auto"/>
            </w:tcBorders>
            <w:noWrap/>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color w:val="000000"/>
                <w:sz w:val="20"/>
                <w:szCs w:val="20"/>
              </w:rPr>
              <w:t>-</w:t>
            </w:r>
          </w:p>
        </w:tc>
        <w:tc>
          <w:tcPr>
            <w:tcW w:w="1091" w:type="pct"/>
            <w:tcBorders>
              <w:top w:val="single" w:sz="4" w:space="0" w:color="auto"/>
              <w:left w:val="nil"/>
              <w:bottom w:val="single" w:sz="4" w:space="0" w:color="auto"/>
              <w:right w:val="single" w:sz="4" w:space="0" w:color="auto"/>
            </w:tcBorders>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color w:val="000000"/>
                <w:sz w:val="20"/>
                <w:szCs w:val="20"/>
              </w:rPr>
              <w:t>-</w:t>
            </w:r>
          </w:p>
        </w:tc>
      </w:tr>
      <w:tr w:rsidR="00E10581" w:rsidRPr="0044027A">
        <w:trPr>
          <w:trHeight w:val="225"/>
        </w:trPr>
        <w:tc>
          <w:tcPr>
            <w:tcW w:w="242" w:type="pct"/>
            <w:tcBorders>
              <w:top w:val="single" w:sz="4" w:space="0" w:color="auto"/>
              <w:left w:val="single" w:sz="4" w:space="0" w:color="auto"/>
              <w:bottom w:val="single" w:sz="4" w:space="0" w:color="auto"/>
              <w:right w:val="single" w:sz="4" w:space="0" w:color="auto"/>
            </w:tcBorders>
            <w:noWrap/>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color w:val="000000"/>
                <w:sz w:val="20"/>
                <w:szCs w:val="20"/>
              </w:rPr>
              <w:t>1.3</w:t>
            </w:r>
          </w:p>
        </w:tc>
        <w:tc>
          <w:tcPr>
            <w:tcW w:w="2869" w:type="pct"/>
            <w:tcBorders>
              <w:top w:val="single" w:sz="4" w:space="0" w:color="auto"/>
              <w:left w:val="nil"/>
              <w:bottom w:val="single" w:sz="4" w:space="0" w:color="auto"/>
              <w:right w:val="single" w:sz="4" w:space="0" w:color="auto"/>
            </w:tcBorders>
            <w:noWrap/>
            <w:vAlign w:val="center"/>
          </w:tcPr>
          <w:p w:rsidR="00E10581" w:rsidRPr="0044027A" w:rsidRDefault="00E10581" w:rsidP="00B50474">
            <w:pPr>
              <w:spacing w:line="276" w:lineRule="auto"/>
              <w:rPr>
                <w:rFonts w:ascii="Arial" w:hAnsi="Arial" w:cs="Arial"/>
                <w:color w:val="000000"/>
                <w:sz w:val="20"/>
                <w:szCs w:val="20"/>
              </w:rPr>
            </w:pPr>
            <w:proofErr w:type="gramStart"/>
            <w:r w:rsidRPr="0044027A">
              <w:rPr>
                <w:rFonts w:ascii="Arial" w:hAnsi="Arial" w:cs="Arial"/>
                <w:color w:val="000000"/>
                <w:sz w:val="20"/>
                <w:szCs w:val="20"/>
              </w:rPr>
              <w:t>в</w:t>
            </w:r>
            <w:proofErr w:type="gramEnd"/>
            <w:r w:rsidRPr="0044027A">
              <w:rPr>
                <w:rFonts w:ascii="Arial" w:hAnsi="Arial" w:cs="Arial"/>
                <w:color w:val="000000"/>
                <w:sz w:val="20"/>
                <w:szCs w:val="20"/>
              </w:rPr>
              <w:t xml:space="preserve"> зоне теплоснабжения котельной </w:t>
            </w:r>
          </w:p>
          <w:p w:rsidR="00E10581" w:rsidRPr="0044027A" w:rsidRDefault="00E10581" w:rsidP="00B50474">
            <w:pPr>
              <w:spacing w:line="276" w:lineRule="auto"/>
              <w:rPr>
                <w:rFonts w:ascii="Arial" w:hAnsi="Arial" w:cs="Arial"/>
                <w:color w:val="000000"/>
                <w:sz w:val="20"/>
                <w:szCs w:val="20"/>
              </w:rPr>
            </w:pPr>
            <w:r w:rsidRPr="0044027A">
              <w:rPr>
                <w:rFonts w:ascii="Arial" w:hAnsi="Arial" w:cs="Arial"/>
                <w:color w:val="000000"/>
                <w:sz w:val="20"/>
                <w:szCs w:val="20"/>
              </w:rPr>
              <w:t>(</w:t>
            </w:r>
            <w:proofErr w:type="spellStart"/>
            <w:proofErr w:type="gramStart"/>
            <w:r w:rsidRPr="0044027A">
              <w:rPr>
                <w:rFonts w:ascii="Arial" w:hAnsi="Arial" w:cs="Arial"/>
                <w:sz w:val="20"/>
                <w:szCs w:val="20"/>
              </w:rPr>
              <w:t>п.г.т</w:t>
            </w:r>
            <w:proofErr w:type="spellEnd"/>
            <w:r w:rsidRPr="0044027A">
              <w:rPr>
                <w:rFonts w:ascii="Arial" w:hAnsi="Arial" w:cs="Arial"/>
                <w:sz w:val="20"/>
                <w:szCs w:val="20"/>
              </w:rPr>
              <w:t>.</w:t>
            </w:r>
            <w:proofErr w:type="gramEnd"/>
            <w:r w:rsidRPr="0044027A">
              <w:rPr>
                <w:rFonts w:ascii="Arial" w:hAnsi="Arial" w:cs="Arial"/>
                <w:sz w:val="20"/>
                <w:szCs w:val="20"/>
              </w:rPr>
              <w:t xml:space="preserve"> Суходол</w:t>
            </w:r>
            <w:r w:rsidRPr="0044027A">
              <w:rPr>
                <w:rFonts w:ascii="Arial" w:hAnsi="Arial" w:cs="Arial"/>
                <w:color w:val="000000"/>
                <w:sz w:val="20"/>
                <w:szCs w:val="20"/>
              </w:rPr>
              <w:t xml:space="preserve">, </w:t>
            </w:r>
            <w:r w:rsidRPr="0044027A">
              <w:rPr>
                <w:rFonts w:ascii="Arial" w:hAnsi="Arial" w:cs="Arial"/>
                <w:sz w:val="20"/>
                <w:szCs w:val="20"/>
              </w:rPr>
              <w:t>ул. Молодогвардейская, 40</w:t>
            </w:r>
            <w:r w:rsidRPr="0044027A">
              <w:rPr>
                <w:rFonts w:ascii="Arial" w:hAnsi="Arial" w:cs="Arial"/>
                <w:color w:val="000000"/>
                <w:sz w:val="20"/>
                <w:szCs w:val="20"/>
              </w:rPr>
              <w:t>)</w:t>
            </w:r>
          </w:p>
        </w:tc>
        <w:tc>
          <w:tcPr>
            <w:tcW w:w="798" w:type="pct"/>
            <w:tcBorders>
              <w:top w:val="single" w:sz="4" w:space="0" w:color="auto"/>
              <w:left w:val="nil"/>
              <w:bottom w:val="single" w:sz="4" w:space="0" w:color="auto"/>
              <w:right w:val="single" w:sz="4" w:space="0" w:color="auto"/>
            </w:tcBorders>
            <w:noWrap/>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color w:val="000000"/>
                <w:sz w:val="20"/>
                <w:szCs w:val="20"/>
              </w:rPr>
              <w:t>-</w:t>
            </w:r>
          </w:p>
        </w:tc>
        <w:tc>
          <w:tcPr>
            <w:tcW w:w="1091" w:type="pct"/>
            <w:tcBorders>
              <w:top w:val="single" w:sz="4" w:space="0" w:color="auto"/>
              <w:left w:val="nil"/>
              <w:bottom w:val="single" w:sz="4" w:space="0" w:color="auto"/>
              <w:right w:val="single" w:sz="4" w:space="0" w:color="auto"/>
            </w:tcBorders>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color w:val="000000"/>
                <w:sz w:val="20"/>
                <w:szCs w:val="20"/>
              </w:rPr>
              <w:t>-</w:t>
            </w:r>
          </w:p>
        </w:tc>
      </w:tr>
      <w:tr w:rsidR="00E10581" w:rsidRPr="0044027A">
        <w:trPr>
          <w:trHeight w:val="225"/>
        </w:trPr>
        <w:tc>
          <w:tcPr>
            <w:tcW w:w="242" w:type="pct"/>
            <w:tcBorders>
              <w:top w:val="single" w:sz="4" w:space="0" w:color="auto"/>
              <w:left w:val="single" w:sz="4" w:space="0" w:color="auto"/>
              <w:bottom w:val="single" w:sz="4" w:space="0" w:color="auto"/>
              <w:right w:val="single" w:sz="4" w:space="0" w:color="auto"/>
            </w:tcBorders>
            <w:noWrap/>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color w:val="000000"/>
                <w:sz w:val="20"/>
                <w:szCs w:val="20"/>
              </w:rPr>
              <w:t>1.4</w:t>
            </w:r>
          </w:p>
        </w:tc>
        <w:tc>
          <w:tcPr>
            <w:tcW w:w="2869" w:type="pct"/>
            <w:tcBorders>
              <w:top w:val="single" w:sz="4" w:space="0" w:color="auto"/>
              <w:left w:val="nil"/>
              <w:bottom w:val="single" w:sz="4" w:space="0" w:color="auto"/>
              <w:right w:val="single" w:sz="4" w:space="0" w:color="auto"/>
            </w:tcBorders>
            <w:noWrap/>
            <w:vAlign w:val="center"/>
          </w:tcPr>
          <w:p w:rsidR="00E10581" w:rsidRPr="0044027A" w:rsidRDefault="00E10581" w:rsidP="00B50474">
            <w:pPr>
              <w:spacing w:line="276" w:lineRule="auto"/>
              <w:rPr>
                <w:rFonts w:ascii="Arial" w:hAnsi="Arial" w:cs="Arial"/>
                <w:color w:val="000000"/>
                <w:sz w:val="20"/>
                <w:szCs w:val="20"/>
              </w:rPr>
            </w:pPr>
            <w:proofErr w:type="gramStart"/>
            <w:r w:rsidRPr="0044027A">
              <w:rPr>
                <w:rFonts w:ascii="Arial" w:hAnsi="Arial" w:cs="Arial"/>
                <w:color w:val="000000"/>
                <w:sz w:val="20"/>
                <w:szCs w:val="20"/>
              </w:rPr>
              <w:t>в</w:t>
            </w:r>
            <w:proofErr w:type="gramEnd"/>
            <w:r w:rsidRPr="0044027A">
              <w:rPr>
                <w:rFonts w:ascii="Arial" w:hAnsi="Arial" w:cs="Arial"/>
                <w:color w:val="000000"/>
                <w:sz w:val="20"/>
                <w:szCs w:val="20"/>
              </w:rPr>
              <w:t xml:space="preserve"> зоне теплоснабжения котельной </w:t>
            </w:r>
          </w:p>
          <w:p w:rsidR="00E10581" w:rsidRPr="0044027A" w:rsidRDefault="00E10581" w:rsidP="00B50474">
            <w:pPr>
              <w:spacing w:line="276" w:lineRule="auto"/>
              <w:rPr>
                <w:rFonts w:ascii="Arial" w:hAnsi="Arial" w:cs="Arial"/>
                <w:color w:val="000000"/>
                <w:sz w:val="20"/>
                <w:szCs w:val="20"/>
              </w:rPr>
            </w:pPr>
            <w:r w:rsidRPr="0044027A">
              <w:rPr>
                <w:rFonts w:ascii="Arial" w:hAnsi="Arial" w:cs="Arial"/>
                <w:color w:val="000000"/>
                <w:sz w:val="20"/>
                <w:szCs w:val="20"/>
              </w:rPr>
              <w:t>(</w:t>
            </w:r>
            <w:proofErr w:type="spellStart"/>
            <w:proofErr w:type="gramStart"/>
            <w:r w:rsidRPr="0044027A">
              <w:rPr>
                <w:rFonts w:ascii="Arial" w:hAnsi="Arial" w:cs="Arial"/>
                <w:sz w:val="20"/>
                <w:szCs w:val="20"/>
              </w:rPr>
              <w:t>п.г.т</w:t>
            </w:r>
            <w:proofErr w:type="spellEnd"/>
            <w:r w:rsidRPr="0044027A">
              <w:rPr>
                <w:rFonts w:ascii="Arial" w:hAnsi="Arial" w:cs="Arial"/>
                <w:sz w:val="20"/>
                <w:szCs w:val="20"/>
              </w:rPr>
              <w:t>.</w:t>
            </w:r>
            <w:proofErr w:type="gramEnd"/>
            <w:r w:rsidRPr="0044027A">
              <w:rPr>
                <w:rFonts w:ascii="Arial" w:hAnsi="Arial" w:cs="Arial"/>
                <w:sz w:val="20"/>
                <w:szCs w:val="20"/>
              </w:rPr>
              <w:t xml:space="preserve"> Суходол</w:t>
            </w:r>
            <w:r w:rsidRPr="0044027A">
              <w:rPr>
                <w:rFonts w:ascii="Arial" w:hAnsi="Arial" w:cs="Arial"/>
                <w:color w:val="000000"/>
                <w:sz w:val="20"/>
                <w:szCs w:val="20"/>
              </w:rPr>
              <w:t xml:space="preserve">, </w:t>
            </w:r>
            <w:r w:rsidRPr="0044027A">
              <w:rPr>
                <w:rFonts w:ascii="Arial" w:hAnsi="Arial" w:cs="Arial"/>
                <w:sz w:val="20"/>
                <w:szCs w:val="20"/>
              </w:rPr>
              <w:t>ул. Мира, 1А</w:t>
            </w:r>
            <w:r w:rsidRPr="0044027A">
              <w:rPr>
                <w:rFonts w:ascii="Arial" w:hAnsi="Arial" w:cs="Arial"/>
                <w:color w:val="000000"/>
                <w:sz w:val="20"/>
                <w:szCs w:val="20"/>
              </w:rPr>
              <w:t>)</w:t>
            </w:r>
          </w:p>
        </w:tc>
        <w:tc>
          <w:tcPr>
            <w:tcW w:w="798" w:type="pct"/>
            <w:tcBorders>
              <w:top w:val="single" w:sz="4" w:space="0" w:color="auto"/>
              <w:left w:val="nil"/>
              <w:bottom w:val="single" w:sz="4" w:space="0" w:color="auto"/>
              <w:right w:val="single" w:sz="4" w:space="0" w:color="auto"/>
            </w:tcBorders>
            <w:noWrap/>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color w:val="000000"/>
                <w:sz w:val="20"/>
                <w:szCs w:val="20"/>
              </w:rPr>
              <w:t>-</w:t>
            </w:r>
          </w:p>
        </w:tc>
        <w:tc>
          <w:tcPr>
            <w:tcW w:w="1091" w:type="pct"/>
            <w:tcBorders>
              <w:top w:val="single" w:sz="4" w:space="0" w:color="auto"/>
              <w:left w:val="nil"/>
              <w:bottom w:val="single" w:sz="4" w:space="0" w:color="auto"/>
              <w:right w:val="single" w:sz="4" w:space="0" w:color="auto"/>
            </w:tcBorders>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color w:val="000000"/>
                <w:sz w:val="20"/>
                <w:szCs w:val="20"/>
              </w:rPr>
              <w:t>-</w:t>
            </w:r>
          </w:p>
        </w:tc>
      </w:tr>
      <w:tr w:rsidR="00E10581" w:rsidRPr="0044027A">
        <w:trPr>
          <w:trHeight w:val="225"/>
        </w:trPr>
        <w:tc>
          <w:tcPr>
            <w:tcW w:w="242" w:type="pct"/>
            <w:tcBorders>
              <w:top w:val="single" w:sz="4" w:space="0" w:color="auto"/>
              <w:left w:val="single" w:sz="4" w:space="0" w:color="auto"/>
              <w:bottom w:val="single" w:sz="4" w:space="0" w:color="auto"/>
              <w:right w:val="single" w:sz="4" w:space="0" w:color="auto"/>
            </w:tcBorders>
            <w:noWrap/>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color w:val="000000"/>
                <w:sz w:val="20"/>
                <w:szCs w:val="20"/>
              </w:rPr>
              <w:t>1.5</w:t>
            </w:r>
          </w:p>
        </w:tc>
        <w:tc>
          <w:tcPr>
            <w:tcW w:w="2869" w:type="pct"/>
            <w:tcBorders>
              <w:top w:val="single" w:sz="4" w:space="0" w:color="auto"/>
              <w:left w:val="nil"/>
              <w:bottom w:val="single" w:sz="4" w:space="0" w:color="auto"/>
              <w:right w:val="single" w:sz="4" w:space="0" w:color="auto"/>
            </w:tcBorders>
            <w:noWrap/>
            <w:vAlign w:val="center"/>
          </w:tcPr>
          <w:p w:rsidR="00E10581" w:rsidRPr="0044027A" w:rsidRDefault="00E10581" w:rsidP="00B50474">
            <w:pPr>
              <w:spacing w:line="276" w:lineRule="auto"/>
              <w:rPr>
                <w:rFonts w:ascii="Arial" w:hAnsi="Arial" w:cs="Arial"/>
                <w:color w:val="000000"/>
                <w:sz w:val="20"/>
                <w:szCs w:val="20"/>
              </w:rPr>
            </w:pPr>
            <w:proofErr w:type="gramStart"/>
            <w:r w:rsidRPr="0044027A">
              <w:rPr>
                <w:rFonts w:ascii="Arial" w:hAnsi="Arial" w:cs="Arial"/>
                <w:color w:val="000000"/>
                <w:sz w:val="20"/>
                <w:szCs w:val="20"/>
              </w:rPr>
              <w:t>в</w:t>
            </w:r>
            <w:proofErr w:type="gramEnd"/>
            <w:r w:rsidRPr="0044027A">
              <w:rPr>
                <w:rFonts w:ascii="Arial" w:hAnsi="Arial" w:cs="Arial"/>
                <w:color w:val="000000"/>
                <w:sz w:val="20"/>
                <w:szCs w:val="20"/>
              </w:rPr>
              <w:t xml:space="preserve"> зоне теплоснабжения котельной </w:t>
            </w:r>
          </w:p>
          <w:p w:rsidR="00E10581" w:rsidRPr="0044027A" w:rsidRDefault="00E10581" w:rsidP="00B50474">
            <w:pPr>
              <w:spacing w:line="276" w:lineRule="auto"/>
              <w:rPr>
                <w:rFonts w:ascii="Arial" w:hAnsi="Arial" w:cs="Arial"/>
                <w:color w:val="000000"/>
                <w:sz w:val="20"/>
                <w:szCs w:val="20"/>
              </w:rPr>
            </w:pPr>
            <w:r w:rsidRPr="0044027A">
              <w:rPr>
                <w:rFonts w:ascii="Arial" w:hAnsi="Arial" w:cs="Arial"/>
                <w:color w:val="000000"/>
                <w:sz w:val="20"/>
                <w:szCs w:val="20"/>
              </w:rPr>
              <w:t>(</w:t>
            </w:r>
            <w:proofErr w:type="spellStart"/>
            <w:proofErr w:type="gramStart"/>
            <w:r w:rsidRPr="0044027A">
              <w:rPr>
                <w:rFonts w:ascii="Arial" w:hAnsi="Arial" w:cs="Arial"/>
                <w:sz w:val="20"/>
                <w:szCs w:val="20"/>
              </w:rPr>
              <w:t>п.г.т</w:t>
            </w:r>
            <w:proofErr w:type="spellEnd"/>
            <w:r w:rsidRPr="0044027A">
              <w:rPr>
                <w:rFonts w:ascii="Arial" w:hAnsi="Arial" w:cs="Arial"/>
                <w:sz w:val="20"/>
                <w:szCs w:val="20"/>
              </w:rPr>
              <w:t>.</w:t>
            </w:r>
            <w:proofErr w:type="gramEnd"/>
            <w:r w:rsidRPr="0044027A">
              <w:rPr>
                <w:rFonts w:ascii="Arial" w:hAnsi="Arial" w:cs="Arial"/>
                <w:sz w:val="20"/>
                <w:szCs w:val="20"/>
              </w:rPr>
              <w:t xml:space="preserve"> Суходол</w:t>
            </w:r>
            <w:r w:rsidRPr="0044027A">
              <w:rPr>
                <w:rFonts w:ascii="Arial" w:hAnsi="Arial" w:cs="Arial"/>
                <w:color w:val="000000"/>
                <w:sz w:val="20"/>
                <w:szCs w:val="20"/>
              </w:rPr>
              <w:t xml:space="preserve">, </w:t>
            </w:r>
            <w:r w:rsidRPr="0044027A">
              <w:rPr>
                <w:rFonts w:ascii="Arial" w:hAnsi="Arial" w:cs="Arial"/>
                <w:sz w:val="20"/>
                <w:szCs w:val="20"/>
              </w:rPr>
              <w:t>ул. Мира, 1Б</w:t>
            </w:r>
            <w:r w:rsidRPr="0044027A">
              <w:rPr>
                <w:rFonts w:ascii="Arial" w:hAnsi="Arial" w:cs="Arial"/>
                <w:color w:val="000000"/>
                <w:sz w:val="20"/>
                <w:szCs w:val="20"/>
              </w:rPr>
              <w:t>)</w:t>
            </w:r>
          </w:p>
        </w:tc>
        <w:tc>
          <w:tcPr>
            <w:tcW w:w="798" w:type="pct"/>
            <w:tcBorders>
              <w:top w:val="single" w:sz="4" w:space="0" w:color="auto"/>
              <w:left w:val="nil"/>
              <w:bottom w:val="single" w:sz="4" w:space="0" w:color="auto"/>
              <w:right w:val="single" w:sz="4" w:space="0" w:color="auto"/>
            </w:tcBorders>
            <w:noWrap/>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color w:val="000000"/>
                <w:sz w:val="20"/>
                <w:szCs w:val="20"/>
              </w:rPr>
              <w:t>-</w:t>
            </w:r>
          </w:p>
        </w:tc>
        <w:tc>
          <w:tcPr>
            <w:tcW w:w="1091" w:type="pct"/>
            <w:tcBorders>
              <w:top w:val="single" w:sz="4" w:space="0" w:color="auto"/>
              <w:left w:val="nil"/>
              <w:bottom w:val="single" w:sz="4" w:space="0" w:color="auto"/>
              <w:right w:val="single" w:sz="4" w:space="0" w:color="auto"/>
            </w:tcBorders>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color w:val="000000"/>
                <w:sz w:val="20"/>
                <w:szCs w:val="20"/>
              </w:rPr>
              <w:t>-</w:t>
            </w:r>
          </w:p>
        </w:tc>
      </w:tr>
      <w:tr w:rsidR="00E10581" w:rsidRPr="0044027A">
        <w:trPr>
          <w:trHeight w:val="225"/>
        </w:trPr>
        <w:tc>
          <w:tcPr>
            <w:tcW w:w="242" w:type="pct"/>
            <w:tcBorders>
              <w:top w:val="single" w:sz="4" w:space="0" w:color="auto"/>
              <w:left w:val="single" w:sz="4" w:space="0" w:color="auto"/>
              <w:bottom w:val="single" w:sz="4" w:space="0" w:color="auto"/>
              <w:right w:val="single" w:sz="4" w:space="0" w:color="auto"/>
            </w:tcBorders>
            <w:noWrap/>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color w:val="000000"/>
                <w:sz w:val="20"/>
                <w:szCs w:val="20"/>
              </w:rPr>
              <w:t>1.6</w:t>
            </w:r>
          </w:p>
        </w:tc>
        <w:tc>
          <w:tcPr>
            <w:tcW w:w="2869" w:type="pct"/>
            <w:tcBorders>
              <w:top w:val="single" w:sz="4" w:space="0" w:color="auto"/>
              <w:left w:val="nil"/>
              <w:bottom w:val="single" w:sz="4" w:space="0" w:color="auto"/>
              <w:right w:val="single" w:sz="4" w:space="0" w:color="auto"/>
            </w:tcBorders>
            <w:noWrap/>
            <w:vAlign w:val="center"/>
          </w:tcPr>
          <w:p w:rsidR="00E10581" w:rsidRPr="0044027A" w:rsidRDefault="00E10581" w:rsidP="00B50474">
            <w:pPr>
              <w:spacing w:line="276" w:lineRule="auto"/>
              <w:rPr>
                <w:rFonts w:ascii="Arial" w:hAnsi="Arial" w:cs="Arial"/>
                <w:color w:val="000000"/>
                <w:sz w:val="20"/>
                <w:szCs w:val="20"/>
              </w:rPr>
            </w:pPr>
            <w:proofErr w:type="gramStart"/>
            <w:r w:rsidRPr="0044027A">
              <w:rPr>
                <w:rFonts w:ascii="Arial" w:hAnsi="Arial" w:cs="Arial"/>
                <w:color w:val="000000"/>
                <w:sz w:val="20"/>
                <w:szCs w:val="20"/>
              </w:rPr>
              <w:t>в</w:t>
            </w:r>
            <w:proofErr w:type="gramEnd"/>
            <w:r w:rsidRPr="0044027A">
              <w:rPr>
                <w:rFonts w:ascii="Arial" w:hAnsi="Arial" w:cs="Arial"/>
                <w:color w:val="000000"/>
                <w:sz w:val="20"/>
                <w:szCs w:val="20"/>
              </w:rPr>
              <w:t xml:space="preserve"> зоне теплоснабжения котельной </w:t>
            </w:r>
          </w:p>
          <w:p w:rsidR="00E10581" w:rsidRPr="0044027A" w:rsidRDefault="00E10581" w:rsidP="00B50474">
            <w:pPr>
              <w:spacing w:line="276" w:lineRule="auto"/>
              <w:rPr>
                <w:rFonts w:ascii="Arial" w:hAnsi="Arial" w:cs="Arial"/>
                <w:color w:val="000000"/>
                <w:sz w:val="20"/>
                <w:szCs w:val="20"/>
              </w:rPr>
            </w:pPr>
            <w:r w:rsidRPr="0044027A">
              <w:rPr>
                <w:rFonts w:ascii="Arial" w:hAnsi="Arial" w:cs="Arial"/>
                <w:color w:val="000000"/>
                <w:sz w:val="20"/>
                <w:szCs w:val="20"/>
              </w:rPr>
              <w:t>(</w:t>
            </w:r>
            <w:proofErr w:type="spellStart"/>
            <w:proofErr w:type="gramStart"/>
            <w:r w:rsidRPr="0044027A">
              <w:rPr>
                <w:rFonts w:ascii="Arial" w:hAnsi="Arial" w:cs="Arial"/>
                <w:sz w:val="20"/>
                <w:szCs w:val="20"/>
              </w:rPr>
              <w:t>п.г.т</w:t>
            </w:r>
            <w:proofErr w:type="spellEnd"/>
            <w:r w:rsidRPr="0044027A">
              <w:rPr>
                <w:rFonts w:ascii="Arial" w:hAnsi="Arial" w:cs="Arial"/>
                <w:sz w:val="20"/>
                <w:szCs w:val="20"/>
              </w:rPr>
              <w:t>.</w:t>
            </w:r>
            <w:proofErr w:type="gramEnd"/>
            <w:r w:rsidRPr="0044027A">
              <w:rPr>
                <w:rFonts w:ascii="Arial" w:hAnsi="Arial" w:cs="Arial"/>
                <w:sz w:val="20"/>
                <w:szCs w:val="20"/>
              </w:rPr>
              <w:t xml:space="preserve"> Суходол</w:t>
            </w:r>
            <w:r w:rsidRPr="0044027A">
              <w:rPr>
                <w:rFonts w:ascii="Arial" w:hAnsi="Arial" w:cs="Arial"/>
                <w:color w:val="000000"/>
                <w:sz w:val="20"/>
                <w:szCs w:val="20"/>
              </w:rPr>
              <w:t xml:space="preserve">, </w:t>
            </w:r>
            <w:r w:rsidRPr="0044027A">
              <w:rPr>
                <w:rFonts w:ascii="Arial" w:hAnsi="Arial" w:cs="Arial"/>
                <w:sz w:val="20"/>
                <w:szCs w:val="20"/>
              </w:rPr>
              <w:t>ул. Суслова,8А</w:t>
            </w:r>
            <w:r w:rsidRPr="0044027A">
              <w:rPr>
                <w:rFonts w:ascii="Arial" w:hAnsi="Arial" w:cs="Arial"/>
                <w:color w:val="000000"/>
                <w:sz w:val="20"/>
                <w:szCs w:val="20"/>
              </w:rPr>
              <w:t>)</w:t>
            </w:r>
          </w:p>
        </w:tc>
        <w:tc>
          <w:tcPr>
            <w:tcW w:w="798" w:type="pct"/>
            <w:tcBorders>
              <w:top w:val="single" w:sz="4" w:space="0" w:color="auto"/>
              <w:left w:val="nil"/>
              <w:bottom w:val="single" w:sz="4" w:space="0" w:color="auto"/>
              <w:right w:val="single" w:sz="4" w:space="0" w:color="auto"/>
            </w:tcBorders>
            <w:noWrap/>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color w:val="000000"/>
                <w:sz w:val="20"/>
                <w:szCs w:val="20"/>
              </w:rPr>
              <w:t>-</w:t>
            </w:r>
          </w:p>
        </w:tc>
        <w:tc>
          <w:tcPr>
            <w:tcW w:w="1091" w:type="pct"/>
            <w:tcBorders>
              <w:top w:val="single" w:sz="4" w:space="0" w:color="auto"/>
              <w:left w:val="nil"/>
              <w:bottom w:val="single" w:sz="4" w:space="0" w:color="auto"/>
              <w:right w:val="single" w:sz="4" w:space="0" w:color="auto"/>
            </w:tcBorders>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color w:val="000000"/>
                <w:sz w:val="20"/>
                <w:szCs w:val="20"/>
              </w:rPr>
              <w:t>-</w:t>
            </w:r>
          </w:p>
        </w:tc>
      </w:tr>
      <w:tr w:rsidR="00E10581" w:rsidRPr="0044027A">
        <w:trPr>
          <w:trHeight w:val="225"/>
        </w:trPr>
        <w:tc>
          <w:tcPr>
            <w:tcW w:w="242" w:type="pct"/>
            <w:tcBorders>
              <w:top w:val="single" w:sz="4" w:space="0" w:color="auto"/>
              <w:left w:val="single" w:sz="4" w:space="0" w:color="auto"/>
              <w:bottom w:val="single" w:sz="4" w:space="0" w:color="auto"/>
              <w:right w:val="single" w:sz="4" w:space="0" w:color="auto"/>
            </w:tcBorders>
            <w:noWrap/>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color w:val="000000"/>
                <w:sz w:val="20"/>
                <w:szCs w:val="20"/>
              </w:rPr>
              <w:t>1.7</w:t>
            </w:r>
          </w:p>
        </w:tc>
        <w:tc>
          <w:tcPr>
            <w:tcW w:w="2869" w:type="pct"/>
            <w:tcBorders>
              <w:top w:val="single" w:sz="4" w:space="0" w:color="auto"/>
              <w:left w:val="nil"/>
              <w:bottom w:val="single" w:sz="4" w:space="0" w:color="auto"/>
              <w:right w:val="single" w:sz="4" w:space="0" w:color="auto"/>
            </w:tcBorders>
            <w:noWrap/>
            <w:vAlign w:val="center"/>
          </w:tcPr>
          <w:p w:rsidR="00E10581" w:rsidRPr="0044027A" w:rsidRDefault="00E10581" w:rsidP="00B50474">
            <w:pPr>
              <w:jc w:val="right"/>
              <w:rPr>
                <w:rFonts w:ascii="Arial" w:hAnsi="Arial" w:cs="Arial"/>
                <w:color w:val="000000"/>
                <w:sz w:val="20"/>
                <w:szCs w:val="20"/>
              </w:rPr>
            </w:pPr>
            <w:r w:rsidRPr="0044027A">
              <w:rPr>
                <w:rFonts w:ascii="Arial" w:hAnsi="Arial" w:cs="Arial"/>
                <w:color w:val="000000"/>
                <w:sz w:val="20"/>
                <w:szCs w:val="20"/>
              </w:rPr>
              <w:t xml:space="preserve">Перспективная новая БМК№1, </w:t>
            </w:r>
          </w:p>
          <w:p w:rsidR="00E10581" w:rsidRPr="0044027A" w:rsidRDefault="00E10581" w:rsidP="00B50474">
            <w:pPr>
              <w:jc w:val="right"/>
              <w:rPr>
                <w:rFonts w:ascii="Arial" w:hAnsi="Arial" w:cs="Arial"/>
                <w:sz w:val="20"/>
                <w:szCs w:val="20"/>
              </w:rPr>
            </w:pPr>
            <w:proofErr w:type="spellStart"/>
            <w:r w:rsidRPr="0044027A">
              <w:rPr>
                <w:rFonts w:ascii="Arial" w:hAnsi="Arial" w:cs="Arial"/>
                <w:sz w:val="20"/>
                <w:szCs w:val="20"/>
              </w:rPr>
              <w:t>п.г.т</w:t>
            </w:r>
            <w:proofErr w:type="spellEnd"/>
            <w:r w:rsidRPr="0044027A">
              <w:rPr>
                <w:rFonts w:ascii="Arial" w:hAnsi="Arial" w:cs="Arial"/>
                <w:sz w:val="20"/>
                <w:szCs w:val="20"/>
              </w:rPr>
              <w:t>. Суходол, ул. Северная</w:t>
            </w:r>
          </w:p>
        </w:tc>
        <w:tc>
          <w:tcPr>
            <w:tcW w:w="798" w:type="pct"/>
            <w:tcBorders>
              <w:top w:val="single" w:sz="4" w:space="0" w:color="auto"/>
              <w:left w:val="nil"/>
              <w:bottom w:val="single" w:sz="4" w:space="0" w:color="auto"/>
              <w:right w:val="single" w:sz="4" w:space="0" w:color="auto"/>
            </w:tcBorders>
            <w:noWrap/>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color w:val="000000"/>
                <w:sz w:val="20"/>
                <w:szCs w:val="20"/>
              </w:rPr>
              <w:t>-</w:t>
            </w:r>
          </w:p>
        </w:tc>
        <w:tc>
          <w:tcPr>
            <w:tcW w:w="1091" w:type="pct"/>
            <w:tcBorders>
              <w:top w:val="single" w:sz="4" w:space="0" w:color="auto"/>
              <w:left w:val="nil"/>
              <w:bottom w:val="single" w:sz="4" w:space="0" w:color="auto"/>
              <w:right w:val="single" w:sz="4" w:space="0" w:color="auto"/>
            </w:tcBorders>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color w:val="000000"/>
                <w:sz w:val="20"/>
                <w:szCs w:val="20"/>
              </w:rPr>
              <w:t>0,570</w:t>
            </w:r>
          </w:p>
        </w:tc>
      </w:tr>
      <w:tr w:rsidR="00E10581" w:rsidRPr="0044027A">
        <w:trPr>
          <w:trHeight w:val="225"/>
        </w:trPr>
        <w:tc>
          <w:tcPr>
            <w:tcW w:w="242" w:type="pct"/>
            <w:tcBorders>
              <w:top w:val="single" w:sz="4" w:space="0" w:color="auto"/>
              <w:left w:val="single" w:sz="4" w:space="0" w:color="auto"/>
              <w:bottom w:val="single" w:sz="4" w:space="0" w:color="auto"/>
              <w:right w:val="single" w:sz="4" w:space="0" w:color="auto"/>
            </w:tcBorders>
            <w:noWrap/>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color w:val="000000"/>
                <w:sz w:val="20"/>
                <w:szCs w:val="20"/>
              </w:rPr>
              <w:t>1.8</w:t>
            </w:r>
          </w:p>
        </w:tc>
        <w:tc>
          <w:tcPr>
            <w:tcW w:w="2869" w:type="pct"/>
            <w:tcBorders>
              <w:top w:val="single" w:sz="4" w:space="0" w:color="auto"/>
              <w:left w:val="nil"/>
              <w:bottom w:val="single" w:sz="4" w:space="0" w:color="auto"/>
              <w:right w:val="single" w:sz="4" w:space="0" w:color="auto"/>
            </w:tcBorders>
            <w:noWrap/>
            <w:vAlign w:val="center"/>
          </w:tcPr>
          <w:p w:rsidR="00E10581" w:rsidRPr="0044027A" w:rsidRDefault="00E10581" w:rsidP="00B50474">
            <w:pPr>
              <w:jc w:val="right"/>
              <w:rPr>
                <w:rFonts w:ascii="Arial" w:hAnsi="Arial" w:cs="Arial"/>
                <w:color w:val="000000"/>
                <w:sz w:val="20"/>
                <w:szCs w:val="20"/>
              </w:rPr>
            </w:pPr>
            <w:r w:rsidRPr="0044027A">
              <w:rPr>
                <w:rFonts w:ascii="Arial" w:hAnsi="Arial" w:cs="Arial"/>
                <w:color w:val="000000"/>
                <w:sz w:val="20"/>
                <w:szCs w:val="20"/>
              </w:rPr>
              <w:t>Перспективная новая БМК№2,</w:t>
            </w:r>
          </w:p>
          <w:p w:rsidR="00E10581" w:rsidRPr="0044027A" w:rsidRDefault="00E10581" w:rsidP="00B50474">
            <w:pPr>
              <w:jc w:val="right"/>
              <w:rPr>
                <w:rFonts w:ascii="Arial" w:hAnsi="Arial" w:cs="Arial"/>
                <w:sz w:val="20"/>
                <w:szCs w:val="20"/>
              </w:rPr>
            </w:pPr>
            <w:r w:rsidRPr="0044027A">
              <w:rPr>
                <w:rFonts w:ascii="Arial" w:hAnsi="Arial" w:cs="Arial"/>
                <w:color w:val="000000"/>
                <w:sz w:val="20"/>
                <w:szCs w:val="20"/>
              </w:rPr>
              <w:t xml:space="preserve"> </w:t>
            </w:r>
            <w:proofErr w:type="spellStart"/>
            <w:r w:rsidRPr="0044027A">
              <w:rPr>
                <w:rFonts w:ascii="Arial" w:hAnsi="Arial" w:cs="Arial"/>
                <w:sz w:val="20"/>
                <w:szCs w:val="20"/>
              </w:rPr>
              <w:t>п.г.т</w:t>
            </w:r>
            <w:proofErr w:type="spellEnd"/>
            <w:r w:rsidRPr="0044027A">
              <w:rPr>
                <w:rFonts w:ascii="Arial" w:hAnsi="Arial" w:cs="Arial"/>
                <w:sz w:val="20"/>
                <w:szCs w:val="20"/>
              </w:rPr>
              <w:t>. Суходол, ул. Северная</w:t>
            </w:r>
          </w:p>
        </w:tc>
        <w:tc>
          <w:tcPr>
            <w:tcW w:w="798" w:type="pct"/>
            <w:tcBorders>
              <w:top w:val="single" w:sz="4" w:space="0" w:color="auto"/>
              <w:left w:val="nil"/>
              <w:bottom w:val="single" w:sz="4" w:space="0" w:color="auto"/>
              <w:right w:val="single" w:sz="4" w:space="0" w:color="auto"/>
            </w:tcBorders>
            <w:noWrap/>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color w:val="000000"/>
                <w:sz w:val="20"/>
                <w:szCs w:val="20"/>
              </w:rPr>
              <w:t>-</w:t>
            </w:r>
          </w:p>
        </w:tc>
        <w:tc>
          <w:tcPr>
            <w:tcW w:w="1091" w:type="pct"/>
            <w:tcBorders>
              <w:top w:val="single" w:sz="4" w:space="0" w:color="auto"/>
              <w:left w:val="nil"/>
              <w:bottom w:val="single" w:sz="4" w:space="0" w:color="auto"/>
              <w:right w:val="single" w:sz="4" w:space="0" w:color="auto"/>
            </w:tcBorders>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color w:val="000000"/>
                <w:sz w:val="20"/>
                <w:szCs w:val="20"/>
              </w:rPr>
              <w:t>0,456</w:t>
            </w:r>
          </w:p>
        </w:tc>
      </w:tr>
      <w:tr w:rsidR="00E10581" w:rsidRPr="0044027A">
        <w:trPr>
          <w:trHeight w:val="225"/>
        </w:trPr>
        <w:tc>
          <w:tcPr>
            <w:tcW w:w="242" w:type="pct"/>
            <w:tcBorders>
              <w:top w:val="single" w:sz="4" w:space="0" w:color="auto"/>
              <w:left w:val="single" w:sz="4" w:space="0" w:color="auto"/>
              <w:bottom w:val="single" w:sz="4" w:space="0" w:color="auto"/>
              <w:right w:val="single" w:sz="4" w:space="0" w:color="auto"/>
            </w:tcBorders>
            <w:noWrap/>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color w:val="000000"/>
                <w:sz w:val="20"/>
                <w:szCs w:val="20"/>
              </w:rPr>
              <w:t>1.9</w:t>
            </w:r>
          </w:p>
        </w:tc>
        <w:tc>
          <w:tcPr>
            <w:tcW w:w="2869" w:type="pct"/>
            <w:tcBorders>
              <w:top w:val="single" w:sz="4" w:space="0" w:color="auto"/>
              <w:left w:val="nil"/>
              <w:bottom w:val="single" w:sz="4" w:space="0" w:color="auto"/>
              <w:right w:val="single" w:sz="4" w:space="0" w:color="auto"/>
            </w:tcBorders>
            <w:noWrap/>
            <w:vAlign w:val="center"/>
          </w:tcPr>
          <w:p w:rsidR="00E10581" w:rsidRPr="0044027A" w:rsidRDefault="00E10581" w:rsidP="00B50474">
            <w:pPr>
              <w:jc w:val="right"/>
              <w:rPr>
                <w:rFonts w:ascii="Arial" w:hAnsi="Arial" w:cs="Arial"/>
                <w:color w:val="000000"/>
                <w:sz w:val="20"/>
                <w:szCs w:val="20"/>
              </w:rPr>
            </w:pPr>
            <w:r w:rsidRPr="0044027A">
              <w:rPr>
                <w:rFonts w:ascii="Arial" w:hAnsi="Arial" w:cs="Arial"/>
                <w:color w:val="000000"/>
                <w:sz w:val="20"/>
                <w:szCs w:val="20"/>
              </w:rPr>
              <w:t>Перспективная новая БМК№3,</w:t>
            </w:r>
          </w:p>
          <w:p w:rsidR="00E10581" w:rsidRPr="0044027A" w:rsidRDefault="00E10581" w:rsidP="00B50474">
            <w:pPr>
              <w:jc w:val="right"/>
              <w:rPr>
                <w:rFonts w:ascii="Arial" w:hAnsi="Arial" w:cs="Arial"/>
                <w:sz w:val="20"/>
                <w:szCs w:val="20"/>
              </w:rPr>
            </w:pPr>
            <w:r w:rsidRPr="0044027A">
              <w:rPr>
                <w:rFonts w:ascii="Arial" w:hAnsi="Arial" w:cs="Arial"/>
                <w:color w:val="000000"/>
                <w:sz w:val="20"/>
                <w:szCs w:val="20"/>
              </w:rPr>
              <w:t xml:space="preserve"> </w:t>
            </w:r>
            <w:proofErr w:type="spellStart"/>
            <w:r w:rsidRPr="0044027A">
              <w:rPr>
                <w:rFonts w:ascii="Arial" w:hAnsi="Arial" w:cs="Arial"/>
                <w:sz w:val="20"/>
                <w:szCs w:val="20"/>
              </w:rPr>
              <w:t>п.г.т</w:t>
            </w:r>
            <w:proofErr w:type="spellEnd"/>
            <w:r w:rsidRPr="0044027A">
              <w:rPr>
                <w:rFonts w:ascii="Arial" w:hAnsi="Arial" w:cs="Arial"/>
                <w:sz w:val="20"/>
                <w:szCs w:val="20"/>
              </w:rPr>
              <w:t>. Суходол, ул. Северная</w:t>
            </w:r>
          </w:p>
        </w:tc>
        <w:tc>
          <w:tcPr>
            <w:tcW w:w="798" w:type="pct"/>
            <w:tcBorders>
              <w:top w:val="single" w:sz="4" w:space="0" w:color="auto"/>
              <w:left w:val="nil"/>
              <w:bottom w:val="single" w:sz="4" w:space="0" w:color="auto"/>
              <w:right w:val="single" w:sz="4" w:space="0" w:color="auto"/>
            </w:tcBorders>
            <w:noWrap/>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color w:val="000000"/>
                <w:sz w:val="20"/>
                <w:szCs w:val="20"/>
              </w:rPr>
              <w:t>-</w:t>
            </w:r>
          </w:p>
        </w:tc>
        <w:tc>
          <w:tcPr>
            <w:tcW w:w="1091" w:type="pct"/>
            <w:tcBorders>
              <w:top w:val="single" w:sz="4" w:space="0" w:color="auto"/>
              <w:left w:val="nil"/>
              <w:bottom w:val="single" w:sz="4" w:space="0" w:color="auto"/>
              <w:right w:val="single" w:sz="4" w:space="0" w:color="auto"/>
            </w:tcBorders>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color w:val="000000"/>
                <w:sz w:val="20"/>
                <w:szCs w:val="20"/>
              </w:rPr>
              <w:t>0,1426</w:t>
            </w:r>
          </w:p>
        </w:tc>
      </w:tr>
      <w:tr w:rsidR="00E10581" w:rsidRPr="0044027A">
        <w:trPr>
          <w:trHeight w:val="225"/>
        </w:trPr>
        <w:tc>
          <w:tcPr>
            <w:tcW w:w="242" w:type="pct"/>
            <w:tcBorders>
              <w:top w:val="single" w:sz="4" w:space="0" w:color="auto"/>
              <w:left w:val="single" w:sz="4" w:space="0" w:color="auto"/>
              <w:bottom w:val="single" w:sz="4" w:space="0" w:color="auto"/>
              <w:right w:val="single" w:sz="4" w:space="0" w:color="auto"/>
            </w:tcBorders>
            <w:noWrap/>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color w:val="000000"/>
                <w:sz w:val="20"/>
                <w:szCs w:val="20"/>
              </w:rPr>
              <w:t>1.10</w:t>
            </w:r>
          </w:p>
        </w:tc>
        <w:tc>
          <w:tcPr>
            <w:tcW w:w="2869" w:type="pct"/>
            <w:tcBorders>
              <w:top w:val="single" w:sz="4" w:space="0" w:color="auto"/>
              <w:left w:val="nil"/>
              <w:bottom w:val="single" w:sz="4" w:space="0" w:color="auto"/>
              <w:right w:val="single" w:sz="4" w:space="0" w:color="auto"/>
            </w:tcBorders>
            <w:noWrap/>
            <w:vAlign w:val="center"/>
          </w:tcPr>
          <w:p w:rsidR="00E10581" w:rsidRPr="0044027A" w:rsidRDefault="00E10581" w:rsidP="00B50474">
            <w:pPr>
              <w:jc w:val="right"/>
              <w:rPr>
                <w:rFonts w:ascii="Arial" w:hAnsi="Arial" w:cs="Arial"/>
                <w:sz w:val="20"/>
                <w:szCs w:val="20"/>
              </w:rPr>
            </w:pPr>
            <w:r w:rsidRPr="0044027A">
              <w:rPr>
                <w:rFonts w:ascii="Arial" w:hAnsi="Arial" w:cs="Arial"/>
                <w:color w:val="000000"/>
                <w:sz w:val="20"/>
                <w:szCs w:val="20"/>
              </w:rPr>
              <w:t>Перспективный индивидуальный источник,</w:t>
            </w:r>
            <w:r w:rsidRPr="0044027A">
              <w:rPr>
                <w:rFonts w:ascii="Arial" w:hAnsi="Arial" w:cs="Arial"/>
                <w:sz w:val="20"/>
                <w:szCs w:val="20"/>
              </w:rPr>
              <w:t xml:space="preserve"> </w:t>
            </w:r>
          </w:p>
          <w:p w:rsidR="00E10581" w:rsidRPr="0044027A" w:rsidRDefault="00E10581" w:rsidP="00B50474">
            <w:pPr>
              <w:jc w:val="right"/>
              <w:rPr>
                <w:rFonts w:ascii="Arial" w:hAnsi="Arial" w:cs="Arial"/>
                <w:sz w:val="20"/>
                <w:szCs w:val="20"/>
              </w:rPr>
            </w:pPr>
            <w:proofErr w:type="spellStart"/>
            <w:r w:rsidRPr="0044027A">
              <w:rPr>
                <w:rFonts w:ascii="Arial" w:hAnsi="Arial" w:cs="Arial"/>
                <w:sz w:val="20"/>
                <w:szCs w:val="20"/>
              </w:rPr>
              <w:t>п.г.т</w:t>
            </w:r>
            <w:proofErr w:type="spellEnd"/>
            <w:r w:rsidRPr="0044027A">
              <w:rPr>
                <w:rFonts w:ascii="Arial" w:hAnsi="Arial" w:cs="Arial"/>
                <w:sz w:val="20"/>
                <w:szCs w:val="20"/>
              </w:rPr>
              <w:t>. Суходол, ул. Победы</w:t>
            </w:r>
            <w:r w:rsidRPr="0044027A">
              <w:rPr>
                <w:rFonts w:ascii="Arial" w:hAnsi="Arial" w:cs="Arial"/>
                <w:color w:val="000000"/>
                <w:sz w:val="20"/>
                <w:szCs w:val="20"/>
              </w:rPr>
              <w:t xml:space="preserve"> </w:t>
            </w:r>
          </w:p>
        </w:tc>
        <w:tc>
          <w:tcPr>
            <w:tcW w:w="798" w:type="pct"/>
            <w:tcBorders>
              <w:top w:val="single" w:sz="4" w:space="0" w:color="auto"/>
              <w:left w:val="nil"/>
              <w:bottom w:val="single" w:sz="4" w:space="0" w:color="auto"/>
              <w:right w:val="single" w:sz="4" w:space="0" w:color="auto"/>
            </w:tcBorders>
            <w:noWrap/>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color w:val="000000"/>
                <w:sz w:val="20"/>
                <w:szCs w:val="20"/>
              </w:rPr>
              <w:t>-</w:t>
            </w:r>
          </w:p>
        </w:tc>
        <w:tc>
          <w:tcPr>
            <w:tcW w:w="1091" w:type="pct"/>
            <w:tcBorders>
              <w:top w:val="single" w:sz="4" w:space="0" w:color="auto"/>
              <w:left w:val="nil"/>
              <w:bottom w:val="single" w:sz="4" w:space="0" w:color="auto"/>
              <w:right w:val="single" w:sz="4" w:space="0" w:color="auto"/>
            </w:tcBorders>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sz w:val="20"/>
                <w:szCs w:val="20"/>
              </w:rPr>
              <w:t>0,040</w:t>
            </w:r>
          </w:p>
        </w:tc>
      </w:tr>
      <w:tr w:rsidR="00E10581" w:rsidRPr="0044027A">
        <w:trPr>
          <w:trHeight w:val="225"/>
        </w:trPr>
        <w:tc>
          <w:tcPr>
            <w:tcW w:w="242" w:type="pct"/>
            <w:tcBorders>
              <w:top w:val="single" w:sz="4" w:space="0" w:color="auto"/>
              <w:left w:val="single" w:sz="4" w:space="0" w:color="auto"/>
              <w:bottom w:val="single" w:sz="4" w:space="0" w:color="auto"/>
              <w:right w:val="single" w:sz="4" w:space="0" w:color="auto"/>
            </w:tcBorders>
            <w:noWrap/>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color w:val="000000"/>
                <w:sz w:val="20"/>
                <w:szCs w:val="20"/>
              </w:rPr>
              <w:t>1.11</w:t>
            </w:r>
          </w:p>
        </w:tc>
        <w:tc>
          <w:tcPr>
            <w:tcW w:w="2869" w:type="pct"/>
            <w:tcBorders>
              <w:top w:val="single" w:sz="4" w:space="0" w:color="auto"/>
              <w:left w:val="nil"/>
              <w:bottom w:val="single" w:sz="4" w:space="0" w:color="auto"/>
              <w:right w:val="single" w:sz="4" w:space="0" w:color="auto"/>
            </w:tcBorders>
            <w:noWrap/>
            <w:vAlign w:val="center"/>
          </w:tcPr>
          <w:p w:rsidR="00E10581" w:rsidRPr="0044027A" w:rsidRDefault="00E10581" w:rsidP="00B50474">
            <w:pPr>
              <w:jc w:val="right"/>
              <w:rPr>
                <w:rFonts w:ascii="Arial" w:hAnsi="Arial" w:cs="Arial"/>
                <w:color w:val="000000"/>
                <w:sz w:val="20"/>
                <w:szCs w:val="20"/>
              </w:rPr>
            </w:pPr>
            <w:r w:rsidRPr="0044027A">
              <w:rPr>
                <w:rFonts w:ascii="Arial" w:hAnsi="Arial" w:cs="Arial"/>
                <w:color w:val="000000"/>
                <w:sz w:val="20"/>
                <w:szCs w:val="20"/>
              </w:rPr>
              <w:t xml:space="preserve">Перспективная новая БМК№4, </w:t>
            </w:r>
          </w:p>
          <w:p w:rsidR="00E10581" w:rsidRPr="0044027A" w:rsidRDefault="00E10581" w:rsidP="00B50474">
            <w:pPr>
              <w:jc w:val="right"/>
              <w:rPr>
                <w:rFonts w:ascii="Arial" w:hAnsi="Arial" w:cs="Arial"/>
                <w:sz w:val="20"/>
                <w:szCs w:val="20"/>
              </w:rPr>
            </w:pPr>
            <w:proofErr w:type="spellStart"/>
            <w:r w:rsidRPr="0044027A">
              <w:rPr>
                <w:rFonts w:ascii="Arial" w:hAnsi="Arial" w:cs="Arial"/>
                <w:sz w:val="20"/>
                <w:szCs w:val="20"/>
              </w:rPr>
              <w:t>п.г.т</w:t>
            </w:r>
            <w:proofErr w:type="spellEnd"/>
            <w:r w:rsidRPr="0044027A">
              <w:rPr>
                <w:rFonts w:ascii="Arial" w:hAnsi="Arial" w:cs="Arial"/>
                <w:sz w:val="20"/>
                <w:szCs w:val="20"/>
              </w:rPr>
              <w:t>. Суходол, ул. Северная</w:t>
            </w:r>
          </w:p>
        </w:tc>
        <w:tc>
          <w:tcPr>
            <w:tcW w:w="798" w:type="pct"/>
            <w:tcBorders>
              <w:top w:val="single" w:sz="4" w:space="0" w:color="auto"/>
              <w:left w:val="nil"/>
              <w:bottom w:val="single" w:sz="4" w:space="0" w:color="auto"/>
              <w:right w:val="single" w:sz="4" w:space="0" w:color="auto"/>
            </w:tcBorders>
            <w:noWrap/>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color w:val="000000"/>
                <w:sz w:val="20"/>
                <w:szCs w:val="20"/>
              </w:rPr>
              <w:t>-</w:t>
            </w:r>
          </w:p>
        </w:tc>
        <w:tc>
          <w:tcPr>
            <w:tcW w:w="1091" w:type="pct"/>
            <w:tcBorders>
              <w:top w:val="single" w:sz="4" w:space="0" w:color="auto"/>
              <w:left w:val="nil"/>
              <w:bottom w:val="single" w:sz="4" w:space="0" w:color="auto"/>
              <w:right w:val="single" w:sz="4" w:space="0" w:color="auto"/>
            </w:tcBorders>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color w:val="000000"/>
                <w:sz w:val="20"/>
                <w:szCs w:val="20"/>
              </w:rPr>
              <w:t>0,185</w:t>
            </w:r>
          </w:p>
        </w:tc>
      </w:tr>
      <w:tr w:rsidR="00E10581" w:rsidRPr="0044027A">
        <w:trPr>
          <w:trHeight w:val="225"/>
        </w:trPr>
        <w:tc>
          <w:tcPr>
            <w:tcW w:w="242" w:type="pct"/>
            <w:tcBorders>
              <w:top w:val="single" w:sz="4" w:space="0" w:color="auto"/>
              <w:left w:val="single" w:sz="4" w:space="0" w:color="auto"/>
              <w:bottom w:val="single" w:sz="4" w:space="0" w:color="auto"/>
              <w:right w:val="single" w:sz="4" w:space="0" w:color="auto"/>
            </w:tcBorders>
            <w:noWrap/>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color w:val="000000"/>
                <w:sz w:val="20"/>
                <w:szCs w:val="20"/>
              </w:rPr>
              <w:t>1.12</w:t>
            </w:r>
          </w:p>
        </w:tc>
        <w:tc>
          <w:tcPr>
            <w:tcW w:w="2869" w:type="pct"/>
            <w:tcBorders>
              <w:top w:val="single" w:sz="4" w:space="0" w:color="auto"/>
              <w:left w:val="nil"/>
              <w:bottom w:val="single" w:sz="4" w:space="0" w:color="auto"/>
              <w:right w:val="single" w:sz="4" w:space="0" w:color="auto"/>
            </w:tcBorders>
            <w:noWrap/>
            <w:vAlign w:val="center"/>
          </w:tcPr>
          <w:p w:rsidR="00E10581" w:rsidRPr="0044027A" w:rsidRDefault="00E10581" w:rsidP="00B50474">
            <w:pPr>
              <w:jc w:val="right"/>
              <w:rPr>
                <w:rFonts w:ascii="Arial" w:hAnsi="Arial" w:cs="Arial"/>
                <w:color w:val="000000"/>
                <w:sz w:val="20"/>
                <w:szCs w:val="20"/>
              </w:rPr>
            </w:pPr>
            <w:r w:rsidRPr="0044027A">
              <w:rPr>
                <w:rFonts w:ascii="Arial" w:hAnsi="Arial" w:cs="Arial"/>
                <w:color w:val="000000"/>
                <w:sz w:val="20"/>
                <w:szCs w:val="20"/>
              </w:rPr>
              <w:t>Перспективная новая БМК№5,</w:t>
            </w:r>
          </w:p>
          <w:p w:rsidR="00E10581" w:rsidRPr="0044027A" w:rsidRDefault="00E10581" w:rsidP="00B50474">
            <w:pPr>
              <w:jc w:val="right"/>
              <w:rPr>
                <w:rFonts w:ascii="Arial" w:hAnsi="Arial" w:cs="Arial"/>
                <w:sz w:val="20"/>
                <w:szCs w:val="20"/>
              </w:rPr>
            </w:pPr>
            <w:r w:rsidRPr="0044027A">
              <w:rPr>
                <w:rFonts w:ascii="Arial" w:hAnsi="Arial" w:cs="Arial"/>
                <w:color w:val="000000"/>
                <w:sz w:val="20"/>
                <w:szCs w:val="20"/>
              </w:rPr>
              <w:t xml:space="preserve"> </w:t>
            </w:r>
            <w:proofErr w:type="spellStart"/>
            <w:r w:rsidRPr="0044027A">
              <w:rPr>
                <w:rFonts w:ascii="Arial" w:hAnsi="Arial" w:cs="Arial"/>
                <w:sz w:val="20"/>
                <w:szCs w:val="20"/>
              </w:rPr>
              <w:t>п.г.т</w:t>
            </w:r>
            <w:proofErr w:type="spellEnd"/>
            <w:r w:rsidRPr="0044027A">
              <w:rPr>
                <w:rFonts w:ascii="Arial" w:hAnsi="Arial" w:cs="Arial"/>
                <w:sz w:val="20"/>
                <w:szCs w:val="20"/>
              </w:rPr>
              <w:t>. Суходол, ул. Суворова</w:t>
            </w:r>
          </w:p>
        </w:tc>
        <w:tc>
          <w:tcPr>
            <w:tcW w:w="798" w:type="pct"/>
            <w:tcBorders>
              <w:top w:val="single" w:sz="4" w:space="0" w:color="auto"/>
              <w:left w:val="nil"/>
              <w:bottom w:val="single" w:sz="4" w:space="0" w:color="auto"/>
              <w:right w:val="single" w:sz="4" w:space="0" w:color="auto"/>
            </w:tcBorders>
            <w:noWrap/>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color w:val="000000"/>
                <w:sz w:val="20"/>
                <w:szCs w:val="20"/>
              </w:rPr>
              <w:t>-</w:t>
            </w:r>
          </w:p>
        </w:tc>
        <w:tc>
          <w:tcPr>
            <w:tcW w:w="1091" w:type="pct"/>
            <w:tcBorders>
              <w:top w:val="single" w:sz="4" w:space="0" w:color="auto"/>
              <w:left w:val="nil"/>
              <w:bottom w:val="single" w:sz="4" w:space="0" w:color="auto"/>
              <w:right w:val="single" w:sz="4" w:space="0" w:color="auto"/>
            </w:tcBorders>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color w:val="000000"/>
                <w:sz w:val="20"/>
                <w:szCs w:val="20"/>
              </w:rPr>
              <w:t>0,185</w:t>
            </w:r>
          </w:p>
        </w:tc>
      </w:tr>
      <w:tr w:rsidR="00E10581" w:rsidRPr="0044027A">
        <w:trPr>
          <w:trHeight w:val="225"/>
        </w:trPr>
        <w:tc>
          <w:tcPr>
            <w:tcW w:w="242" w:type="pct"/>
            <w:tcBorders>
              <w:top w:val="single" w:sz="4" w:space="0" w:color="auto"/>
              <w:left w:val="single" w:sz="4" w:space="0" w:color="auto"/>
              <w:bottom w:val="single" w:sz="4" w:space="0" w:color="auto"/>
              <w:right w:val="single" w:sz="4" w:space="0" w:color="auto"/>
            </w:tcBorders>
            <w:noWrap/>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color w:val="000000"/>
                <w:sz w:val="20"/>
                <w:szCs w:val="20"/>
              </w:rPr>
              <w:t>1.13</w:t>
            </w:r>
          </w:p>
        </w:tc>
        <w:tc>
          <w:tcPr>
            <w:tcW w:w="2869" w:type="pct"/>
            <w:tcBorders>
              <w:top w:val="single" w:sz="4" w:space="0" w:color="auto"/>
              <w:left w:val="nil"/>
              <w:bottom w:val="single" w:sz="4" w:space="0" w:color="auto"/>
              <w:right w:val="single" w:sz="4" w:space="0" w:color="auto"/>
            </w:tcBorders>
            <w:noWrap/>
            <w:vAlign w:val="center"/>
          </w:tcPr>
          <w:p w:rsidR="00E10581" w:rsidRPr="0044027A" w:rsidRDefault="00E10581" w:rsidP="00B50474">
            <w:pPr>
              <w:jc w:val="right"/>
              <w:rPr>
                <w:rFonts w:ascii="Arial" w:hAnsi="Arial" w:cs="Arial"/>
                <w:color w:val="000000"/>
                <w:sz w:val="20"/>
                <w:szCs w:val="20"/>
              </w:rPr>
            </w:pPr>
            <w:r w:rsidRPr="0044027A">
              <w:rPr>
                <w:rFonts w:ascii="Arial" w:hAnsi="Arial" w:cs="Arial"/>
                <w:color w:val="000000"/>
                <w:sz w:val="20"/>
                <w:szCs w:val="20"/>
              </w:rPr>
              <w:t>Перспективная новая БМК№6,</w:t>
            </w:r>
          </w:p>
          <w:p w:rsidR="00E10581" w:rsidRPr="0044027A" w:rsidRDefault="00E10581" w:rsidP="00B50474">
            <w:pPr>
              <w:jc w:val="right"/>
              <w:rPr>
                <w:rFonts w:ascii="Arial" w:hAnsi="Arial" w:cs="Arial"/>
                <w:sz w:val="20"/>
                <w:szCs w:val="20"/>
              </w:rPr>
            </w:pPr>
            <w:r w:rsidRPr="0044027A">
              <w:rPr>
                <w:rFonts w:ascii="Arial" w:hAnsi="Arial" w:cs="Arial"/>
                <w:color w:val="000000"/>
                <w:sz w:val="20"/>
                <w:szCs w:val="20"/>
              </w:rPr>
              <w:t xml:space="preserve"> </w:t>
            </w:r>
            <w:proofErr w:type="spellStart"/>
            <w:r w:rsidRPr="0044027A">
              <w:rPr>
                <w:rFonts w:ascii="Arial" w:hAnsi="Arial" w:cs="Arial"/>
                <w:sz w:val="20"/>
                <w:szCs w:val="20"/>
              </w:rPr>
              <w:t>п.г.т</w:t>
            </w:r>
            <w:proofErr w:type="spellEnd"/>
            <w:r w:rsidRPr="0044027A">
              <w:rPr>
                <w:rFonts w:ascii="Arial" w:hAnsi="Arial" w:cs="Arial"/>
                <w:sz w:val="20"/>
                <w:szCs w:val="20"/>
              </w:rPr>
              <w:t>. Суходол, ул. Куйбышева</w:t>
            </w:r>
          </w:p>
        </w:tc>
        <w:tc>
          <w:tcPr>
            <w:tcW w:w="798" w:type="pct"/>
            <w:tcBorders>
              <w:top w:val="single" w:sz="4" w:space="0" w:color="auto"/>
              <w:left w:val="nil"/>
              <w:bottom w:val="single" w:sz="4" w:space="0" w:color="auto"/>
              <w:right w:val="single" w:sz="4" w:space="0" w:color="auto"/>
            </w:tcBorders>
            <w:noWrap/>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color w:val="000000"/>
                <w:sz w:val="20"/>
                <w:szCs w:val="20"/>
              </w:rPr>
              <w:t>-</w:t>
            </w:r>
          </w:p>
        </w:tc>
        <w:tc>
          <w:tcPr>
            <w:tcW w:w="1091" w:type="pct"/>
            <w:tcBorders>
              <w:top w:val="single" w:sz="4" w:space="0" w:color="auto"/>
              <w:left w:val="nil"/>
              <w:bottom w:val="single" w:sz="4" w:space="0" w:color="auto"/>
              <w:right w:val="single" w:sz="4" w:space="0" w:color="auto"/>
            </w:tcBorders>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color w:val="000000"/>
                <w:sz w:val="20"/>
                <w:szCs w:val="20"/>
              </w:rPr>
              <w:t>2,200</w:t>
            </w:r>
          </w:p>
        </w:tc>
      </w:tr>
      <w:tr w:rsidR="00E10581" w:rsidRPr="0044027A">
        <w:trPr>
          <w:trHeight w:val="225"/>
        </w:trPr>
        <w:tc>
          <w:tcPr>
            <w:tcW w:w="242" w:type="pct"/>
            <w:tcBorders>
              <w:top w:val="single" w:sz="4" w:space="0" w:color="auto"/>
              <w:left w:val="single" w:sz="4" w:space="0" w:color="auto"/>
              <w:bottom w:val="single" w:sz="4" w:space="0" w:color="auto"/>
              <w:right w:val="single" w:sz="4" w:space="0" w:color="auto"/>
            </w:tcBorders>
            <w:noWrap/>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color w:val="000000"/>
                <w:sz w:val="20"/>
                <w:szCs w:val="20"/>
              </w:rPr>
              <w:t>1.14</w:t>
            </w:r>
          </w:p>
        </w:tc>
        <w:tc>
          <w:tcPr>
            <w:tcW w:w="2869" w:type="pct"/>
            <w:tcBorders>
              <w:top w:val="single" w:sz="4" w:space="0" w:color="auto"/>
              <w:left w:val="nil"/>
              <w:bottom w:val="single" w:sz="4" w:space="0" w:color="auto"/>
              <w:right w:val="single" w:sz="4" w:space="0" w:color="auto"/>
            </w:tcBorders>
            <w:noWrap/>
            <w:vAlign w:val="center"/>
          </w:tcPr>
          <w:p w:rsidR="00E10581" w:rsidRPr="0044027A" w:rsidRDefault="00E10581" w:rsidP="00B50474">
            <w:pPr>
              <w:jc w:val="right"/>
              <w:rPr>
                <w:rFonts w:ascii="Arial" w:hAnsi="Arial" w:cs="Arial"/>
                <w:sz w:val="20"/>
                <w:szCs w:val="20"/>
              </w:rPr>
            </w:pPr>
            <w:r w:rsidRPr="0044027A">
              <w:rPr>
                <w:rFonts w:ascii="Arial" w:hAnsi="Arial" w:cs="Arial"/>
                <w:color w:val="000000"/>
                <w:sz w:val="20"/>
                <w:szCs w:val="20"/>
              </w:rPr>
              <w:t xml:space="preserve">Перспективная новая БМК№7, </w:t>
            </w:r>
            <w:proofErr w:type="spellStart"/>
            <w:r w:rsidRPr="0044027A">
              <w:rPr>
                <w:rFonts w:ascii="Arial" w:hAnsi="Arial" w:cs="Arial"/>
                <w:sz w:val="20"/>
                <w:szCs w:val="20"/>
              </w:rPr>
              <w:t>п.г.т</w:t>
            </w:r>
            <w:proofErr w:type="spellEnd"/>
            <w:r w:rsidRPr="0044027A">
              <w:rPr>
                <w:rFonts w:ascii="Arial" w:hAnsi="Arial" w:cs="Arial"/>
                <w:sz w:val="20"/>
                <w:szCs w:val="20"/>
              </w:rPr>
              <w:t>. Суходол, ул. Мира</w:t>
            </w:r>
          </w:p>
        </w:tc>
        <w:tc>
          <w:tcPr>
            <w:tcW w:w="798" w:type="pct"/>
            <w:tcBorders>
              <w:top w:val="single" w:sz="4" w:space="0" w:color="auto"/>
              <w:left w:val="nil"/>
              <w:bottom w:val="single" w:sz="4" w:space="0" w:color="auto"/>
              <w:right w:val="single" w:sz="4" w:space="0" w:color="auto"/>
            </w:tcBorders>
            <w:noWrap/>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color w:val="000000"/>
                <w:sz w:val="20"/>
                <w:szCs w:val="20"/>
              </w:rPr>
              <w:t>-</w:t>
            </w:r>
          </w:p>
        </w:tc>
        <w:tc>
          <w:tcPr>
            <w:tcW w:w="1091" w:type="pct"/>
            <w:tcBorders>
              <w:top w:val="single" w:sz="4" w:space="0" w:color="auto"/>
              <w:left w:val="nil"/>
              <w:bottom w:val="single" w:sz="4" w:space="0" w:color="auto"/>
              <w:right w:val="single" w:sz="4" w:space="0" w:color="auto"/>
            </w:tcBorders>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color w:val="000000"/>
                <w:sz w:val="20"/>
                <w:szCs w:val="20"/>
              </w:rPr>
              <w:t>0,250</w:t>
            </w:r>
          </w:p>
        </w:tc>
      </w:tr>
      <w:tr w:rsidR="00E10581" w:rsidRPr="0044027A">
        <w:trPr>
          <w:trHeight w:val="225"/>
        </w:trPr>
        <w:tc>
          <w:tcPr>
            <w:tcW w:w="242" w:type="pct"/>
            <w:tcBorders>
              <w:top w:val="single" w:sz="4" w:space="0" w:color="auto"/>
              <w:left w:val="single" w:sz="4" w:space="0" w:color="auto"/>
              <w:bottom w:val="single" w:sz="4" w:space="0" w:color="auto"/>
              <w:right w:val="single" w:sz="4" w:space="0" w:color="auto"/>
            </w:tcBorders>
            <w:noWrap/>
            <w:vAlign w:val="center"/>
          </w:tcPr>
          <w:p w:rsidR="00E10581" w:rsidRPr="0044027A" w:rsidRDefault="00E10581" w:rsidP="00B50474">
            <w:pPr>
              <w:spacing w:line="276" w:lineRule="auto"/>
              <w:jc w:val="center"/>
              <w:rPr>
                <w:rFonts w:ascii="Arial" w:hAnsi="Arial" w:cs="Arial"/>
                <w:b/>
                <w:bCs/>
                <w:color w:val="000000"/>
                <w:sz w:val="20"/>
                <w:szCs w:val="20"/>
              </w:rPr>
            </w:pPr>
            <w:r w:rsidRPr="0044027A">
              <w:rPr>
                <w:rFonts w:ascii="Arial" w:hAnsi="Arial" w:cs="Arial"/>
                <w:b/>
                <w:bCs/>
                <w:color w:val="000000"/>
                <w:sz w:val="20"/>
                <w:szCs w:val="20"/>
              </w:rPr>
              <w:t>2.</w:t>
            </w:r>
          </w:p>
        </w:tc>
        <w:tc>
          <w:tcPr>
            <w:tcW w:w="2869" w:type="pct"/>
            <w:tcBorders>
              <w:top w:val="single" w:sz="4" w:space="0" w:color="auto"/>
              <w:left w:val="nil"/>
              <w:bottom w:val="single" w:sz="4" w:space="0" w:color="auto"/>
              <w:right w:val="single" w:sz="4" w:space="0" w:color="auto"/>
            </w:tcBorders>
            <w:noWrap/>
            <w:vAlign w:val="center"/>
          </w:tcPr>
          <w:p w:rsidR="00E10581" w:rsidRPr="0044027A" w:rsidRDefault="00E10581" w:rsidP="00B50474">
            <w:pPr>
              <w:spacing w:line="276" w:lineRule="auto"/>
              <w:rPr>
                <w:rFonts w:ascii="Arial" w:hAnsi="Arial" w:cs="Arial"/>
                <w:b/>
                <w:bCs/>
                <w:color w:val="000000"/>
                <w:sz w:val="20"/>
                <w:szCs w:val="20"/>
              </w:rPr>
            </w:pPr>
            <w:r w:rsidRPr="0044027A">
              <w:rPr>
                <w:rFonts w:ascii="Arial" w:hAnsi="Arial" w:cs="Arial"/>
                <w:b/>
                <w:bCs/>
                <w:color w:val="000000"/>
                <w:sz w:val="20"/>
                <w:szCs w:val="20"/>
              </w:rPr>
              <w:t xml:space="preserve">Тепловая нагрузка всего, в </w:t>
            </w:r>
            <w:proofErr w:type="spellStart"/>
            <w:r w:rsidRPr="0044027A">
              <w:rPr>
                <w:rFonts w:ascii="Arial" w:hAnsi="Arial" w:cs="Arial"/>
                <w:b/>
                <w:bCs/>
                <w:color w:val="000000"/>
                <w:sz w:val="20"/>
                <w:szCs w:val="20"/>
              </w:rPr>
              <w:t>т.ч</w:t>
            </w:r>
            <w:proofErr w:type="spellEnd"/>
            <w:r w:rsidRPr="0044027A">
              <w:rPr>
                <w:rFonts w:ascii="Arial" w:hAnsi="Arial" w:cs="Arial"/>
                <w:b/>
                <w:bCs/>
                <w:color w:val="000000"/>
                <w:sz w:val="20"/>
                <w:szCs w:val="20"/>
              </w:rPr>
              <w:t>.</w:t>
            </w:r>
          </w:p>
        </w:tc>
        <w:tc>
          <w:tcPr>
            <w:tcW w:w="798" w:type="pct"/>
            <w:tcBorders>
              <w:top w:val="single" w:sz="4" w:space="0" w:color="auto"/>
              <w:left w:val="nil"/>
              <w:bottom w:val="single" w:sz="4" w:space="0" w:color="auto"/>
              <w:right w:val="single" w:sz="4" w:space="0" w:color="auto"/>
            </w:tcBorders>
            <w:noWrap/>
            <w:vAlign w:val="center"/>
          </w:tcPr>
          <w:p w:rsidR="00E10581" w:rsidRPr="0044027A" w:rsidRDefault="00E10581" w:rsidP="00B50474">
            <w:pPr>
              <w:spacing w:line="276" w:lineRule="auto"/>
              <w:jc w:val="center"/>
              <w:rPr>
                <w:rFonts w:ascii="Arial" w:hAnsi="Arial" w:cs="Arial"/>
                <w:b/>
                <w:bCs/>
                <w:color w:val="000000"/>
                <w:sz w:val="20"/>
                <w:szCs w:val="20"/>
              </w:rPr>
            </w:pPr>
            <w:r w:rsidRPr="0044027A">
              <w:rPr>
                <w:rFonts w:ascii="Arial" w:hAnsi="Arial" w:cs="Arial"/>
                <w:b/>
                <w:bCs/>
                <w:sz w:val="20"/>
                <w:szCs w:val="20"/>
              </w:rPr>
              <w:t>28,5555</w:t>
            </w:r>
          </w:p>
        </w:tc>
        <w:tc>
          <w:tcPr>
            <w:tcW w:w="1091" w:type="pct"/>
            <w:tcBorders>
              <w:top w:val="single" w:sz="4" w:space="0" w:color="auto"/>
              <w:left w:val="nil"/>
              <w:bottom w:val="single" w:sz="4" w:space="0" w:color="auto"/>
              <w:right w:val="single" w:sz="4" w:space="0" w:color="auto"/>
            </w:tcBorders>
            <w:vAlign w:val="center"/>
          </w:tcPr>
          <w:p w:rsidR="00E10581" w:rsidRPr="0044027A" w:rsidRDefault="00E10581" w:rsidP="00B50474">
            <w:pPr>
              <w:spacing w:line="276" w:lineRule="auto"/>
              <w:jc w:val="center"/>
              <w:rPr>
                <w:rFonts w:ascii="Arial" w:hAnsi="Arial" w:cs="Arial"/>
                <w:b/>
                <w:bCs/>
                <w:color w:val="000000"/>
                <w:sz w:val="20"/>
                <w:szCs w:val="20"/>
              </w:rPr>
            </w:pPr>
            <w:r w:rsidRPr="0044027A">
              <w:rPr>
                <w:rFonts w:ascii="Arial" w:hAnsi="Arial" w:cs="Arial"/>
                <w:b/>
                <w:bCs/>
                <w:color w:val="000000"/>
                <w:sz w:val="20"/>
                <w:szCs w:val="20"/>
              </w:rPr>
              <w:t>32,5841</w:t>
            </w:r>
          </w:p>
        </w:tc>
      </w:tr>
      <w:tr w:rsidR="00E10581" w:rsidRPr="0044027A">
        <w:trPr>
          <w:trHeight w:val="225"/>
        </w:trPr>
        <w:tc>
          <w:tcPr>
            <w:tcW w:w="242" w:type="pct"/>
            <w:tcBorders>
              <w:top w:val="single" w:sz="4" w:space="0" w:color="auto"/>
              <w:left w:val="single" w:sz="4" w:space="0" w:color="auto"/>
              <w:bottom w:val="single" w:sz="4" w:space="0" w:color="auto"/>
              <w:right w:val="single" w:sz="4" w:space="0" w:color="auto"/>
            </w:tcBorders>
            <w:noWrap/>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color w:val="000000"/>
                <w:sz w:val="20"/>
                <w:szCs w:val="20"/>
              </w:rPr>
              <w:t>2.1</w:t>
            </w:r>
          </w:p>
        </w:tc>
        <w:tc>
          <w:tcPr>
            <w:tcW w:w="2869" w:type="pct"/>
            <w:tcBorders>
              <w:top w:val="single" w:sz="4" w:space="0" w:color="auto"/>
              <w:left w:val="nil"/>
              <w:bottom w:val="single" w:sz="4" w:space="0" w:color="auto"/>
              <w:right w:val="single" w:sz="4" w:space="0" w:color="auto"/>
            </w:tcBorders>
            <w:noWrap/>
            <w:vAlign w:val="center"/>
          </w:tcPr>
          <w:p w:rsidR="00E10581" w:rsidRPr="0044027A" w:rsidRDefault="00E10581" w:rsidP="00B50474">
            <w:pPr>
              <w:spacing w:line="276" w:lineRule="auto"/>
              <w:rPr>
                <w:rFonts w:ascii="Arial" w:hAnsi="Arial" w:cs="Arial"/>
                <w:color w:val="000000"/>
                <w:sz w:val="20"/>
                <w:szCs w:val="20"/>
              </w:rPr>
            </w:pPr>
            <w:proofErr w:type="gramStart"/>
            <w:r w:rsidRPr="0044027A">
              <w:rPr>
                <w:rFonts w:ascii="Arial" w:hAnsi="Arial" w:cs="Arial"/>
                <w:color w:val="000000"/>
                <w:sz w:val="20"/>
                <w:szCs w:val="20"/>
              </w:rPr>
              <w:t>в</w:t>
            </w:r>
            <w:proofErr w:type="gramEnd"/>
            <w:r w:rsidRPr="0044027A">
              <w:rPr>
                <w:rFonts w:ascii="Arial" w:hAnsi="Arial" w:cs="Arial"/>
                <w:color w:val="000000"/>
                <w:sz w:val="20"/>
                <w:szCs w:val="20"/>
              </w:rPr>
              <w:t xml:space="preserve"> зоне теплоснабжения котельной </w:t>
            </w:r>
          </w:p>
          <w:p w:rsidR="00E10581" w:rsidRPr="0044027A" w:rsidRDefault="00E10581" w:rsidP="00B50474">
            <w:pPr>
              <w:spacing w:line="276" w:lineRule="auto"/>
              <w:rPr>
                <w:rFonts w:ascii="Arial" w:hAnsi="Arial" w:cs="Arial"/>
                <w:color w:val="000000"/>
                <w:sz w:val="20"/>
                <w:szCs w:val="20"/>
              </w:rPr>
            </w:pPr>
            <w:r w:rsidRPr="0044027A">
              <w:rPr>
                <w:rFonts w:ascii="Arial" w:hAnsi="Arial" w:cs="Arial"/>
                <w:color w:val="000000"/>
                <w:sz w:val="20"/>
                <w:szCs w:val="20"/>
              </w:rPr>
              <w:t>(</w:t>
            </w:r>
            <w:proofErr w:type="spellStart"/>
            <w:proofErr w:type="gramStart"/>
            <w:r w:rsidRPr="0044027A">
              <w:rPr>
                <w:rFonts w:ascii="Arial" w:hAnsi="Arial" w:cs="Arial"/>
                <w:sz w:val="20"/>
                <w:szCs w:val="20"/>
              </w:rPr>
              <w:t>п.г.т</w:t>
            </w:r>
            <w:proofErr w:type="spellEnd"/>
            <w:r w:rsidRPr="0044027A">
              <w:rPr>
                <w:rFonts w:ascii="Arial" w:hAnsi="Arial" w:cs="Arial"/>
                <w:sz w:val="20"/>
                <w:szCs w:val="20"/>
              </w:rPr>
              <w:t>.</w:t>
            </w:r>
            <w:proofErr w:type="gramEnd"/>
            <w:r w:rsidRPr="0044027A">
              <w:rPr>
                <w:rFonts w:ascii="Arial" w:hAnsi="Arial" w:cs="Arial"/>
                <w:sz w:val="20"/>
                <w:szCs w:val="20"/>
              </w:rPr>
              <w:t xml:space="preserve"> Суходол</w:t>
            </w:r>
            <w:r w:rsidRPr="0044027A">
              <w:rPr>
                <w:rFonts w:ascii="Arial" w:hAnsi="Arial" w:cs="Arial"/>
                <w:color w:val="000000"/>
                <w:sz w:val="20"/>
                <w:szCs w:val="20"/>
              </w:rPr>
              <w:t xml:space="preserve">, ул. Пушкина) </w:t>
            </w:r>
          </w:p>
        </w:tc>
        <w:tc>
          <w:tcPr>
            <w:tcW w:w="798" w:type="pct"/>
            <w:tcBorders>
              <w:top w:val="single" w:sz="4" w:space="0" w:color="auto"/>
              <w:left w:val="nil"/>
              <w:bottom w:val="single" w:sz="4" w:space="0" w:color="auto"/>
              <w:right w:val="single" w:sz="4" w:space="0" w:color="auto"/>
            </w:tcBorders>
            <w:noWrap/>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sz w:val="20"/>
                <w:szCs w:val="20"/>
              </w:rPr>
              <w:t>0,64</w:t>
            </w:r>
          </w:p>
        </w:tc>
        <w:tc>
          <w:tcPr>
            <w:tcW w:w="1091" w:type="pct"/>
            <w:tcBorders>
              <w:top w:val="single" w:sz="4" w:space="0" w:color="auto"/>
              <w:left w:val="nil"/>
              <w:bottom w:val="single" w:sz="4" w:space="0" w:color="auto"/>
              <w:right w:val="single" w:sz="4" w:space="0" w:color="auto"/>
            </w:tcBorders>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sz w:val="20"/>
                <w:szCs w:val="20"/>
              </w:rPr>
              <w:t>0,64</w:t>
            </w:r>
          </w:p>
        </w:tc>
      </w:tr>
      <w:tr w:rsidR="00E10581" w:rsidRPr="0044027A">
        <w:trPr>
          <w:trHeight w:val="225"/>
        </w:trPr>
        <w:tc>
          <w:tcPr>
            <w:tcW w:w="242" w:type="pct"/>
            <w:tcBorders>
              <w:top w:val="single" w:sz="4" w:space="0" w:color="auto"/>
              <w:left w:val="single" w:sz="4" w:space="0" w:color="auto"/>
              <w:bottom w:val="single" w:sz="4" w:space="0" w:color="auto"/>
              <w:right w:val="single" w:sz="4" w:space="0" w:color="auto"/>
            </w:tcBorders>
            <w:noWrap/>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color w:val="000000"/>
                <w:sz w:val="20"/>
                <w:szCs w:val="20"/>
              </w:rPr>
              <w:t>2.2</w:t>
            </w:r>
          </w:p>
        </w:tc>
        <w:tc>
          <w:tcPr>
            <w:tcW w:w="2869" w:type="pct"/>
            <w:tcBorders>
              <w:top w:val="single" w:sz="4" w:space="0" w:color="auto"/>
              <w:left w:val="nil"/>
              <w:bottom w:val="single" w:sz="4" w:space="0" w:color="auto"/>
              <w:right w:val="single" w:sz="4" w:space="0" w:color="auto"/>
            </w:tcBorders>
            <w:noWrap/>
            <w:vAlign w:val="center"/>
          </w:tcPr>
          <w:p w:rsidR="00E10581" w:rsidRPr="0044027A" w:rsidRDefault="00E10581" w:rsidP="00B50474">
            <w:pPr>
              <w:spacing w:line="276" w:lineRule="auto"/>
              <w:rPr>
                <w:rFonts w:ascii="Arial" w:hAnsi="Arial" w:cs="Arial"/>
                <w:color w:val="000000"/>
                <w:sz w:val="20"/>
                <w:szCs w:val="20"/>
              </w:rPr>
            </w:pPr>
            <w:proofErr w:type="gramStart"/>
            <w:r w:rsidRPr="0044027A">
              <w:rPr>
                <w:rFonts w:ascii="Arial" w:hAnsi="Arial" w:cs="Arial"/>
                <w:color w:val="000000"/>
                <w:sz w:val="20"/>
                <w:szCs w:val="20"/>
              </w:rPr>
              <w:t>в</w:t>
            </w:r>
            <w:proofErr w:type="gramEnd"/>
            <w:r w:rsidRPr="0044027A">
              <w:rPr>
                <w:rFonts w:ascii="Arial" w:hAnsi="Arial" w:cs="Arial"/>
                <w:color w:val="000000"/>
                <w:sz w:val="20"/>
                <w:szCs w:val="20"/>
              </w:rPr>
              <w:t xml:space="preserve"> зоне теплоснабжения котельной </w:t>
            </w:r>
          </w:p>
          <w:p w:rsidR="00E10581" w:rsidRPr="0044027A" w:rsidRDefault="00E10581" w:rsidP="00B50474">
            <w:pPr>
              <w:spacing w:line="276" w:lineRule="auto"/>
              <w:rPr>
                <w:rFonts w:ascii="Arial" w:hAnsi="Arial" w:cs="Arial"/>
                <w:color w:val="000000"/>
                <w:sz w:val="20"/>
                <w:szCs w:val="20"/>
              </w:rPr>
            </w:pPr>
            <w:r w:rsidRPr="0044027A">
              <w:rPr>
                <w:rFonts w:ascii="Arial" w:hAnsi="Arial" w:cs="Arial"/>
                <w:color w:val="000000"/>
                <w:sz w:val="20"/>
                <w:szCs w:val="20"/>
              </w:rPr>
              <w:t>(</w:t>
            </w:r>
            <w:proofErr w:type="spellStart"/>
            <w:proofErr w:type="gramStart"/>
            <w:r w:rsidRPr="0044027A">
              <w:rPr>
                <w:rFonts w:ascii="Arial" w:hAnsi="Arial" w:cs="Arial"/>
                <w:sz w:val="20"/>
                <w:szCs w:val="20"/>
              </w:rPr>
              <w:t>п.г.т</w:t>
            </w:r>
            <w:proofErr w:type="spellEnd"/>
            <w:r w:rsidRPr="0044027A">
              <w:rPr>
                <w:rFonts w:ascii="Arial" w:hAnsi="Arial" w:cs="Arial"/>
                <w:sz w:val="20"/>
                <w:szCs w:val="20"/>
              </w:rPr>
              <w:t>.</w:t>
            </w:r>
            <w:proofErr w:type="gramEnd"/>
            <w:r w:rsidRPr="0044027A">
              <w:rPr>
                <w:rFonts w:ascii="Arial" w:hAnsi="Arial" w:cs="Arial"/>
                <w:sz w:val="20"/>
                <w:szCs w:val="20"/>
              </w:rPr>
              <w:t xml:space="preserve"> Суходол</w:t>
            </w:r>
            <w:r w:rsidRPr="0044027A">
              <w:rPr>
                <w:rFonts w:ascii="Arial" w:hAnsi="Arial" w:cs="Arial"/>
                <w:color w:val="000000"/>
                <w:sz w:val="20"/>
                <w:szCs w:val="20"/>
              </w:rPr>
              <w:t>, ул. Суворова,18)</w:t>
            </w:r>
          </w:p>
        </w:tc>
        <w:tc>
          <w:tcPr>
            <w:tcW w:w="798" w:type="pct"/>
            <w:tcBorders>
              <w:top w:val="single" w:sz="4" w:space="0" w:color="auto"/>
              <w:left w:val="nil"/>
              <w:bottom w:val="single" w:sz="4" w:space="0" w:color="auto"/>
              <w:right w:val="single" w:sz="4" w:space="0" w:color="auto"/>
            </w:tcBorders>
            <w:noWrap/>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sz w:val="20"/>
                <w:szCs w:val="20"/>
              </w:rPr>
              <w:t>0,7155</w:t>
            </w:r>
          </w:p>
        </w:tc>
        <w:tc>
          <w:tcPr>
            <w:tcW w:w="1091" w:type="pct"/>
            <w:tcBorders>
              <w:top w:val="single" w:sz="4" w:space="0" w:color="auto"/>
              <w:left w:val="nil"/>
              <w:bottom w:val="single" w:sz="4" w:space="0" w:color="auto"/>
              <w:right w:val="single" w:sz="4" w:space="0" w:color="auto"/>
            </w:tcBorders>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sz w:val="20"/>
                <w:szCs w:val="20"/>
              </w:rPr>
              <w:t>0,7155</w:t>
            </w:r>
          </w:p>
        </w:tc>
      </w:tr>
      <w:tr w:rsidR="00E10581" w:rsidRPr="0044027A">
        <w:trPr>
          <w:trHeight w:val="225"/>
        </w:trPr>
        <w:tc>
          <w:tcPr>
            <w:tcW w:w="242" w:type="pct"/>
            <w:tcBorders>
              <w:top w:val="single" w:sz="4" w:space="0" w:color="auto"/>
              <w:left w:val="single" w:sz="4" w:space="0" w:color="auto"/>
              <w:bottom w:val="single" w:sz="4" w:space="0" w:color="auto"/>
              <w:right w:val="single" w:sz="4" w:space="0" w:color="auto"/>
            </w:tcBorders>
            <w:noWrap/>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color w:val="000000"/>
                <w:sz w:val="20"/>
                <w:szCs w:val="20"/>
              </w:rPr>
              <w:t>2.3</w:t>
            </w:r>
          </w:p>
        </w:tc>
        <w:tc>
          <w:tcPr>
            <w:tcW w:w="2869" w:type="pct"/>
            <w:tcBorders>
              <w:top w:val="single" w:sz="4" w:space="0" w:color="auto"/>
              <w:left w:val="nil"/>
              <w:bottom w:val="single" w:sz="4" w:space="0" w:color="auto"/>
              <w:right w:val="single" w:sz="4" w:space="0" w:color="auto"/>
            </w:tcBorders>
            <w:noWrap/>
            <w:vAlign w:val="center"/>
          </w:tcPr>
          <w:p w:rsidR="00E10581" w:rsidRPr="0044027A" w:rsidRDefault="00E10581" w:rsidP="00B50474">
            <w:pPr>
              <w:spacing w:line="276" w:lineRule="auto"/>
              <w:rPr>
                <w:rFonts w:ascii="Arial" w:hAnsi="Arial" w:cs="Arial"/>
                <w:color w:val="000000"/>
                <w:sz w:val="20"/>
                <w:szCs w:val="20"/>
              </w:rPr>
            </w:pPr>
            <w:proofErr w:type="gramStart"/>
            <w:r w:rsidRPr="0044027A">
              <w:rPr>
                <w:rFonts w:ascii="Arial" w:hAnsi="Arial" w:cs="Arial"/>
                <w:color w:val="000000"/>
                <w:sz w:val="20"/>
                <w:szCs w:val="20"/>
              </w:rPr>
              <w:t>в</w:t>
            </w:r>
            <w:proofErr w:type="gramEnd"/>
            <w:r w:rsidRPr="0044027A">
              <w:rPr>
                <w:rFonts w:ascii="Arial" w:hAnsi="Arial" w:cs="Arial"/>
                <w:color w:val="000000"/>
                <w:sz w:val="20"/>
                <w:szCs w:val="20"/>
              </w:rPr>
              <w:t xml:space="preserve"> зоне теплоснабжения котельной </w:t>
            </w:r>
          </w:p>
          <w:p w:rsidR="00E10581" w:rsidRPr="0044027A" w:rsidRDefault="00E10581" w:rsidP="00B50474">
            <w:pPr>
              <w:spacing w:line="276" w:lineRule="auto"/>
              <w:rPr>
                <w:rFonts w:ascii="Arial" w:hAnsi="Arial" w:cs="Arial"/>
                <w:color w:val="000000"/>
                <w:sz w:val="20"/>
                <w:szCs w:val="20"/>
              </w:rPr>
            </w:pPr>
            <w:r w:rsidRPr="0044027A">
              <w:rPr>
                <w:rFonts w:ascii="Arial" w:hAnsi="Arial" w:cs="Arial"/>
                <w:color w:val="000000"/>
                <w:sz w:val="20"/>
                <w:szCs w:val="20"/>
              </w:rPr>
              <w:t>(</w:t>
            </w:r>
            <w:proofErr w:type="spellStart"/>
            <w:proofErr w:type="gramStart"/>
            <w:r w:rsidRPr="0044027A">
              <w:rPr>
                <w:rFonts w:ascii="Arial" w:hAnsi="Arial" w:cs="Arial"/>
                <w:sz w:val="20"/>
                <w:szCs w:val="20"/>
              </w:rPr>
              <w:t>п.г.т</w:t>
            </w:r>
            <w:proofErr w:type="spellEnd"/>
            <w:r w:rsidRPr="0044027A">
              <w:rPr>
                <w:rFonts w:ascii="Arial" w:hAnsi="Arial" w:cs="Arial"/>
                <w:sz w:val="20"/>
                <w:szCs w:val="20"/>
              </w:rPr>
              <w:t>.</w:t>
            </w:r>
            <w:proofErr w:type="gramEnd"/>
            <w:r w:rsidRPr="0044027A">
              <w:rPr>
                <w:rFonts w:ascii="Arial" w:hAnsi="Arial" w:cs="Arial"/>
                <w:sz w:val="20"/>
                <w:szCs w:val="20"/>
              </w:rPr>
              <w:t xml:space="preserve"> Суходол</w:t>
            </w:r>
            <w:r w:rsidRPr="0044027A">
              <w:rPr>
                <w:rFonts w:ascii="Arial" w:hAnsi="Arial" w:cs="Arial"/>
                <w:color w:val="000000"/>
                <w:sz w:val="20"/>
                <w:szCs w:val="20"/>
              </w:rPr>
              <w:t xml:space="preserve">, </w:t>
            </w:r>
            <w:r w:rsidRPr="0044027A">
              <w:rPr>
                <w:rFonts w:ascii="Arial" w:hAnsi="Arial" w:cs="Arial"/>
                <w:sz w:val="20"/>
                <w:szCs w:val="20"/>
              </w:rPr>
              <w:t>ул. Молодогвардейская, 40</w:t>
            </w:r>
            <w:r w:rsidRPr="0044027A">
              <w:rPr>
                <w:rFonts w:ascii="Arial" w:hAnsi="Arial" w:cs="Arial"/>
                <w:color w:val="000000"/>
                <w:sz w:val="20"/>
                <w:szCs w:val="20"/>
              </w:rPr>
              <w:t>)</w:t>
            </w:r>
          </w:p>
        </w:tc>
        <w:tc>
          <w:tcPr>
            <w:tcW w:w="798" w:type="pct"/>
            <w:tcBorders>
              <w:top w:val="single" w:sz="4" w:space="0" w:color="auto"/>
              <w:left w:val="nil"/>
              <w:bottom w:val="single" w:sz="4" w:space="0" w:color="auto"/>
              <w:right w:val="single" w:sz="4" w:space="0" w:color="auto"/>
            </w:tcBorders>
            <w:noWrap/>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sz w:val="20"/>
                <w:szCs w:val="20"/>
              </w:rPr>
              <w:t>2,1</w:t>
            </w:r>
          </w:p>
        </w:tc>
        <w:tc>
          <w:tcPr>
            <w:tcW w:w="1091" w:type="pct"/>
            <w:tcBorders>
              <w:top w:val="single" w:sz="4" w:space="0" w:color="auto"/>
              <w:left w:val="nil"/>
              <w:bottom w:val="single" w:sz="4" w:space="0" w:color="auto"/>
              <w:right w:val="single" w:sz="4" w:space="0" w:color="auto"/>
            </w:tcBorders>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sz w:val="20"/>
                <w:szCs w:val="20"/>
              </w:rPr>
              <w:t>2,1</w:t>
            </w:r>
          </w:p>
        </w:tc>
      </w:tr>
      <w:tr w:rsidR="00E10581" w:rsidRPr="0044027A">
        <w:trPr>
          <w:trHeight w:val="225"/>
        </w:trPr>
        <w:tc>
          <w:tcPr>
            <w:tcW w:w="242" w:type="pct"/>
            <w:tcBorders>
              <w:top w:val="single" w:sz="4" w:space="0" w:color="auto"/>
              <w:left w:val="single" w:sz="4" w:space="0" w:color="auto"/>
              <w:bottom w:val="single" w:sz="4" w:space="0" w:color="auto"/>
              <w:right w:val="single" w:sz="4" w:space="0" w:color="auto"/>
            </w:tcBorders>
            <w:noWrap/>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color w:val="000000"/>
                <w:sz w:val="20"/>
                <w:szCs w:val="20"/>
              </w:rPr>
              <w:t>2.4</w:t>
            </w:r>
          </w:p>
        </w:tc>
        <w:tc>
          <w:tcPr>
            <w:tcW w:w="2869" w:type="pct"/>
            <w:tcBorders>
              <w:top w:val="single" w:sz="4" w:space="0" w:color="auto"/>
              <w:left w:val="nil"/>
              <w:bottom w:val="single" w:sz="4" w:space="0" w:color="auto"/>
              <w:right w:val="single" w:sz="4" w:space="0" w:color="auto"/>
            </w:tcBorders>
            <w:noWrap/>
            <w:vAlign w:val="center"/>
          </w:tcPr>
          <w:p w:rsidR="00E10581" w:rsidRPr="0044027A" w:rsidRDefault="00E10581" w:rsidP="00B50474">
            <w:pPr>
              <w:spacing w:line="276" w:lineRule="auto"/>
              <w:rPr>
                <w:rFonts w:ascii="Arial" w:hAnsi="Arial" w:cs="Arial"/>
                <w:color w:val="000000"/>
                <w:sz w:val="20"/>
                <w:szCs w:val="20"/>
              </w:rPr>
            </w:pPr>
            <w:proofErr w:type="gramStart"/>
            <w:r w:rsidRPr="0044027A">
              <w:rPr>
                <w:rFonts w:ascii="Arial" w:hAnsi="Arial" w:cs="Arial"/>
                <w:color w:val="000000"/>
                <w:sz w:val="20"/>
                <w:szCs w:val="20"/>
              </w:rPr>
              <w:t>в</w:t>
            </w:r>
            <w:proofErr w:type="gramEnd"/>
            <w:r w:rsidRPr="0044027A">
              <w:rPr>
                <w:rFonts w:ascii="Arial" w:hAnsi="Arial" w:cs="Arial"/>
                <w:color w:val="000000"/>
                <w:sz w:val="20"/>
                <w:szCs w:val="20"/>
              </w:rPr>
              <w:t xml:space="preserve"> зоне теплоснабжения котельной </w:t>
            </w:r>
          </w:p>
          <w:p w:rsidR="00E10581" w:rsidRPr="0044027A" w:rsidRDefault="00E10581" w:rsidP="00B50474">
            <w:pPr>
              <w:spacing w:line="276" w:lineRule="auto"/>
              <w:rPr>
                <w:rFonts w:ascii="Arial" w:hAnsi="Arial" w:cs="Arial"/>
                <w:color w:val="000000"/>
                <w:sz w:val="20"/>
                <w:szCs w:val="20"/>
              </w:rPr>
            </w:pPr>
            <w:r w:rsidRPr="0044027A">
              <w:rPr>
                <w:rFonts w:ascii="Arial" w:hAnsi="Arial" w:cs="Arial"/>
                <w:color w:val="000000"/>
                <w:sz w:val="20"/>
                <w:szCs w:val="20"/>
              </w:rPr>
              <w:t>(</w:t>
            </w:r>
            <w:proofErr w:type="spellStart"/>
            <w:proofErr w:type="gramStart"/>
            <w:r w:rsidRPr="0044027A">
              <w:rPr>
                <w:rFonts w:ascii="Arial" w:hAnsi="Arial" w:cs="Arial"/>
                <w:sz w:val="20"/>
                <w:szCs w:val="20"/>
              </w:rPr>
              <w:t>п.г.т</w:t>
            </w:r>
            <w:proofErr w:type="spellEnd"/>
            <w:r w:rsidRPr="0044027A">
              <w:rPr>
                <w:rFonts w:ascii="Arial" w:hAnsi="Arial" w:cs="Arial"/>
                <w:sz w:val="20"/>
                <w:szCs w:val="20"/>
              </w:rPr>
              <w:t>.</w:t>
            </w:r>
            <w:proofErr w:type="gramEnd"/>
            <w:r w:rsidRPr="0044027A">
              <w:rPr>
                <w:rFonts w:ascii="Arial" w:hAnsi="Arial" w:cs="Arial"/>
                <w:sz w:val="20"/>
                <w:szCs w:val="20"/>
              </w:rPr>
              <w:t xml:space="preserve"> Суходол</w:t>
            </w:r>
            <w:r w:rsidRPr="0044027A">
              <w:rPr>
                <w:rFonts w:ascii="Arial" w:hAnsi="Arial" w:cs="Arial"/>
                <w:color w:val="000000"/>
                <w:sz w:val="20"/>
                <w:szCs w:val="20"/>
              </w:rPr>
              <w:t xml:space="preserve">, </w:t>
            </w:r>
            <w:r w:rsidRPr="0044027A">
              <w:rPr>
                <w:rFonts w:ascii="Arial" w:hAnsi="Arial" w:cs="Arial"/>
                <w:sz w:val="20"/>
                <w:szCs w:val="20"/>
              </w:rPr>
              <w:t>ул. Мира, 1А</w:t>
            </w:r>
            <w:r w:rsidRPr="0044027A">
              <w:rPr>
                <w:rFonts w:ascii="Arial" w:hAnsi="Arial" w:cs="Arial"/>
                <w:color w:val="000000"/>
                <w:sz w:val="20"/>
                <w:szCs w:val="20"/>
              </w:rPr>
              <w:t>)</w:t>
            </w:r>
          </w:p>
        </w:tc>
        <w:tc>
          <w:tcPr>
            <w:tcW w:w="798" w:type="pct"/>
            <w:tcBorders>
              <w:top w:val="single" w:sz="4" w:space="0" w:color="auto"/>
              <w:left w:val="nil"/>
              <w:bottom w:val="single" w:sz="4" w:space="0" w:color="auto"/>
              <w:right w:val="single" w:sz="4" w:space="0" w:color="auto"/>
            </w:tcBorders>
            <w:noWrap/>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sz w:val="20"/>
                <w:szCs w:val="20"/>
              </w:rPr>
              <w:t>9,24</w:t>
            </w:r>
          </w:p>
        </w:tc>
        <w:tc>
          <w:tcPr>
            <w:tcW w:w="1091" w:type="pct"/>
            <w:tcBorders>
              <w:top w:val="single" w:sz="4" w:space="0" w:color="auto"/>
              <w:left w:val="nil"/>
              <w:bottom w:val="single" w:sz="4" w:space="0" w:color="auto"/>
              <w:right w:val="single" w:sz="4" w:space="0" w:color="auto"/>
            </w:tcBorders>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sz w:val="20"/>
                <w:szCs w:val="20"/>
              </w:rPr>
              <w:t>9,24</w:t>
            </w:r>
          </w:p>
        </w:tc>
      </w:tr>
      <w:tr w:rsidR="00E10581" w:rsidRPr="0044027A">
        <w:trPr>
          <w:trHeight w:val="225"/>
        </w:trPr>
        <w:tc>
          <w:tcPr>
            <w:tcW w:w="242" w:type="pct"/>
            <w:tcBorders>
              <w:top w:val="single" w:sz="4" w:space="0" w:color="auto"/>
              <w:left w:val="single" w:sz="4" w:space="0" w:color="auto"/>
              <w:bottom w:val="single" w:sz="4" w:space="0" w:color="auto"/>
              <w:right w:val="single" w:sz="4" w:space="0" w:color="auto"/>
            </w:tcBorders>
            <w:noWrap/>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color w:val="000000"/>
                <w:sz w:val="20"/>
                <w:szCs w:val="20"/>
              </w:rPr>
              <w:t>2.5</w:t>
            </w:r>
          </w:p>
        </w:tc>
        <w:tc>
          <w:tcPr>
            <w:tcW w:w="2869" w:type="pct"/>
            <w:tcBorders>
              <w:top w:val="single" w:sz="4" w:space="0" w:color="auto"/>
              <w:left w:val="nil"/>
              <w:bottom w:val="single" w:sz="4" w:space="0" w:color="auto"/>
              <w:right w:val="single" w:sz="4" w:space="0" w:color="auto"/>
            </w:tcBorders>
            <w:noWrap/>
            <w:vAlign w:val="center"/>
          </w:tcPr>
          <w:p w:rsidR="00E10581" w:rsidRPr="0044027A" w:rsidRDefault="00E10581" w:rsidP="00B50474">
            <w:pPr>
              <w:spacing w:line="276" w:lineRule="auto"/>
              <w:rPr>
                <w:rFonts w:ascii="Arial" w:hAnsi="Arial" w:cs="Arial"/>
                <w:color w:val="000000"/>
                <w:sz w:val="20"/>
                <w:szCs w:val="20"/>
              </w:rPr>
            </w:pPr>
            <w:proofErr w:type="gramStart"/>
            <w:r w:rsidRPr="0044027A">
              <w:rPr>
                <w:rFonts w:ascii="Arial" w:hAnsi="Arial" w:cs="Arial"/>
                <w:color w:val="000000"/>
                <w:sz w:val="20"/>
                <w:szCs w:val="20"/>
              </w:rPr>
              <w:t>в</w:t>
            </w:r>
            <w:proofErr w:type="gramEnd"/>
            <w:r w:rsidRPr="0044027A">
              <w:rPr>
                <w:rFonts w:ascii="Arial" w:hAnsi="Arial" w:cs="Arial"/>
                <w:color w:val="000000"/>
                <w:sz w:val="20"/>
                <w:szCs w:val="20"/>
              </w:rPr>
              <w:t xml:space="preserve"> зоне теплоснабжения котельной </w:t>
            </w:r>
          </w:p>
          <w:p w:rsidR="00E10581" w:rsidRPr="0044027A" w:rsidRDefault="00E10581" w:rsidP="00B50474">
            <w:pPr>
              <w:spacing w:line="276" w:lineRule="auto"/>
              <w:rPr>
                <w:rFonts w:ascii="Arial" w:hAnsi="Arial" w:cs="Arial"/>
                <w:color w:val="000000"/>
                <w:sz w:val="20"/>
                <w:szCs w:val="20"/>
              </w:rPr>
            </w:pPr>
            <w:r w:rsidRPr="0044027A">
              <w:rPr>
                <w:rFonts w:ascii="Arial" w:hAnsi="Arial" w:cs="Arial"/>
                <w:color w:val="000000"/>
                <w:sz w:val="20"/>
                <w:szCs w:val="20"/>
              </w:rPr>
              <w:t>(</w:t>
            </w:r>
            <w:proofErr w:type="spellStart"/>
            <w:proofErr w:type="gramStart"/>
            <w:r w:rsidRPr="0044027A">
              <w:rPr>
                <w:rFonts w:ascii="Arial" w:hAnsi="Arial" w:cs="Arial"/>
                <w:sz w:val="20"/>
                <w:szCs w:val="20"/>
              </w:rPr>
              <w:t>п.г.т</w:t>
            </w:r>
            <w:proofErr w:type="spellEnd"/>
            <w:r w:rsidRPr="0044027A">
              <w:rPr>
                <w:rFonts w:ascii="Arial" w:hAnsi="Arial" w:cs="Arial"/>
                <w:sz w:val="20"/>
                <w:szCs w:val="20"/>
              </w:rPr>
              <w:t>.</w:t>
            </w:r>
            <w:proofErr w:type="gramEnd"/>
            <w:r w:rsidRPr="0044027A">
              <w:rPr>
                <w:rFonts w:ascii="Arial" w:hAnsi="Arial" w:cs="Arial"/>
                <w:sz w:val="20"/>
                <w:szCs w:val="20"/>
              </w:rPr>
              <w:t xml:space="preserve"> Суходол</w:t>
            </w:r>
            <w:r w:rsidRPr="0044027A">
              <w:rPr>
                <w:rFonts w:ascii="Arial" w:hAnsi="Arial" w:cs="Arial"/>
                <w:color w:val="000000"/>
                <w:sz w:val="20"/>
                <w:szCs w:val="20"/>
              </w:rPr>
              <w:t xml:space="preserve">, </w:t>
            </w:r>
            <w:r w:rsidRPr="0044027A">
              <w:rPr>
                <w:rFonts w:ascii="Arial" w:hAnsi="Arial" w:cs="Arial"/>
                <w:sz w:val="20"/>
                <w:szCs w:val="20"/>
              </w:rPr>
              <w:t>ул. Мира, 1Б</w:t>
            </w:r>
            <w:r w:rsidRPr="0044027A">
              <w:rPr>
                <w:rFonts w:ascii="Arial" w:hAnsi="Arial" w:cs="Arial"/>
                <w:color w:val="000000"/>
                <w:sz w:val="20"/>
                <w:szCs w:val="20"/>
              </w:rPr>
              <w:t>)</w:t>
            </w:r>
          </w:p>
        </w:tc>
        <w:tc>
          <w:tcPr>
            <w:tcW w:w="798" w:type="pct"/>
            <w:tcBorders>
              <w:top w:val="single" w:sz="4" w:space="0" w:color="auto"/>
              <w:left w:val="nil"/>
              <w:bottom w:val="single" w:sz="4" w:space="0" w:color="auto"/>
              <w:right w:val="single" w:sz="4" w:space="0" w:color="auto"/>
            </w:tcBorders>
            <w:noWrap/>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sz w:val="20"/>
                <w:szCs w:val="20"/>
              </w:rPr>
              <w:t>10,1</w:t>
            </w:r>
          </w:p>
        </w:tc>
        <w:tc>
          <w:tcPr>
            <w:tcW w:w="1091" w:type="pct"/>
            <w:tcBorders>
              <w:top w:val="single" w:sz="4" w:space="0" w:color="auto"/>
              <w:left w:val="nil"/>
              <w:bottom w:val="single" w:sz="4" w:space="0" w:color="auto"/>
              <w:right w:val="single" w:sz="4" w:space="0" w:color="auto"/>
            </w:tcBorders>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sz w:val="20"/>
                <w:szCs w:val="20"/>
              </w:rPr>
              <w:t>10,1</w:t>
            </w:r>
          </w:p>
        </w:tc>
      </w:tr>
      <w:tr w:rsidR="00E10581" w:rsidRPr="0044027A">
        <w:trPr>
          <w:trHeight w:val="225"/>
        </w:trPr>
        <w:tc>
          <w:tcPr>
            <w:tcW w:w="242" w:type="pct"/>
            <w:tcBorders>
              <w:top w:val="single" w:sz="4" w:space="0" w:color="auto"/>
              <w:left w:val="single" w:sz="4" w:space="0" w:color="auto"/>
              <w:bottom w:val="single" w:sz="4" w:space="0" w:color="auto"/>
              <w:right w:val="single" w:sz="4" w:space="0" w:color="auto"/>
            </w:tcBorders>
            <w:noWrap/>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color w:val="000000"/>
                <w:sz w:val="20"/>
                <w:szCs w:val="20"/>
              </w:rPr>
              <w:t>2.6</w:t>
            </w:r>
          </w:p>
        </w:tc>
        <w:tc>
          <w:tcPr>
            <w:tcW w:w="2869" w:type="pct"/>
            <w:tcBorders>
              <w:top w:val="single" w:sz="4" w:space="0" w:color="auto"/>
              <w:left w:val="nil"/>
              <w:bottom w:val="single" w:sz="4" w:space="0" w:color="auto"/>
              <w:right w:val="single" w:sz="4" w:space="0" w:color="auto"/>
            </w:tcBorders>
            <w:noWrap/>
            <w:vAlign w:val="center"/>
          </w:tcPr>
          <w:p w:rsidR="00E10581" w:rsidRPr="0044027A" w:rsidRDefault="00E10581" w:rsidP="00B50474">
            <w:pPr>
              <w:spacing w:line="276" w:lineRule="auto"/>
              <w:rPr>
                <w:rFonts w:ascii="Arial" w:hAnsi="Arial" w:cs="Arial"/>
                <w:color w:val="000000"/>
                <w:sz w:val="20"/>
                <w:szCs w:val="20"/>
              </w:rPr>
            </w:pPr>
            <w:proofErr w:type="gramStart"/>
            <w:r w:rsidRPr="0044027A">
              <w:rPr>
                <w:rFonts w:ascii="Arial" w:hAnsi="Arial" w:cs="Arial"/>
                <w:color w:val="000000"/>
                <w:sz w:val="20"/>
                <w:szCs w:val="20"/>
              </w:rPr>
              <w:t>в</w:t>
            </w:r>
            <w:proofErr w:type="gramEnd"/>
            <w:r w:rsidRPr="0044027A">
              <w:rPr>
                <w:rFonts w:ascii="Arial" w:hAnsi="Arial" w:cs="Arial"/>
                <w:color w:val="000000"/>
                <w:sz w:val="20"/>
                <w:szCs w:val="20"/>
              </w:rPr>
              <w:t xml:space="preserve"> зоне теплоснабжения котельной </w:t>
            </w:r>
          </w:p>
          <w:p w:rsidR="00E10581" w:rsidRPr="0044027A" w:rsidRDefault="00E10581" w:rsidP="00B50474">
            <w:pPr>
              <w:spacing w:line="276" w:lineRule="auto"/>
              <w:rPr>
                <w:rFonts w:ascii="Arial" w:hAnsi="Arial" w:cs="Arial"/>
                <w:color w:val="000000"/>
                <w:sz w:val="20"/>
                <w:szCs w:val="20"/>
              </w:rPr>
            </w:pPr>
            <w:r w:rsidRPr="0044027A">
              <w:rPr>
                <w:rFonts w:ascii="Arial" w:hAnsi="Arial" w:cs="Arial"/>
                <w:color w:val="000000"/>
                <w:sz w:val="20"/>
                <w:szCs w:val="20"/>
              </w:rPr>
              <w:t>(</w:t>
            </w:r>
            <w:proofErr w:type="spellStart"/>
            <w:proofErr w:type="gramStart"/>
            <w:r w:rsidRPr="0044027A">
              <w:rPr>
                <w:rFonts w:ascii="Arial" w:hAnsi="Arial" w:cs="Arial"/>
                <w:sz w:val="20"/>
                <w:szCs w:val="20"/>
              </w:rPr>
              <w:t>п.г.т</w:t>
            </w:r>
            <w:proofErr w:type="spellEnd"/>
            <w:r w:rsidRPr="0044027A">
              <w:rPr>
                <w:rFonts w:ascii="Arial" w:hAnsi="Arial" w:cs="Arial"/>
                <w:sz w:val="20"/>
                <w:szCs w:val="20"/>
              </w:rPr>
              <w:t>.</w:t>
            </w:r>
            <w:proofErr w:type="gramEnd"/>
            <w:r w:rsidRPr="0044027A">
              <w:rPr>
                <w:rFonts w:ascii="Arial" w:hAnsi="Arial" w:cs="Arial"/>
                <w:sz w:val="20"/>
                <w:szCs w:val="20"/>
              </w:rPr>
              <w:t xml:space="preserve"> Суходол</w:t>
            </w:r>
            <w:r w:rsidRPr="0044027A">
              <w:rPr>
                <w:rFonts w:ascii="Arial" w:hAnsi="Arial" w:cs="Arial"/>
                <w:color w:val="000000"/>
                <w:sz w:val="20"/>
                <w:szCs w:val="20"/>
              </w:rPr>
              <w:t xml:space="preserve">, </w:t>
            </w:r>
            <w:r w:rsidRPr="0044027A">
              <w:rPr>
                <w:rFonts w:ascii="Arial" w:hAnsi="Arial" w:cs="Arial"/>
                <w:sz w:val="20"/>
                <w:szCs w:val="20"/>
              </w:rPr>
              <w:t>ул. Суслова,8А</w:t>
            </w:r>
            <w:r w:rsidRPr="0044027A">
              <w:rPr>
                <w:rFonts w:ascii="Arial" w:hAnsi="Arial" w:cs="Arial"/>
                <w:color w:val="000000"/>
                <w:sz w:val="20"/>
                <w:szCs w:val="20"/>
              </w:rPr>
              <w:t>)</w:t>
            </w:r>
          </w:p>
        </w:tc>
        <w:tc>
          <w:tcPr>
            <w:tcW w:w="798" w:type="pct"/>
            <w:tcBorders>
              <w:top w:val="single" w:sz="4" w:space="0" w:color="auto"/>
              <w:left w:val="nil"/>
              <w:bottom w:val="single" w:sz="4" w:space="0" w:color="auto"/>
              <w:right w:val="single" w:sz="4" w:space="0" w:color="auto"/>
            </w:tcBorders>
            <w:noWrap/>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sz w:val="20"/>
                <w:szCs w:val="20"/>
              </w:rPr>
              <w:t>5,76</w:t>
            </w:r>
          </w:p>
        </w:tc>
        <w:tc>
          <w:tcPr>
            <w:tcW w:w="1091" w:type="pct"/>
            <w:tcBorders>
              <w:top w:val="single" w:sz="4" w:space="0" w:color="auto"/>
              <w:left w:val="nil"/>
              <w:bottom w:val="single" w:sz="4" w:space="0" w:color="auto"/>
              <w:right w:val="single" w:sz="4" w:space="0" w:color="auto"/>
            </w:tcBorders>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sz w:val="20"/>
                <w:szCs w:val="20"/>
              </w:rPr>
              <w:t>5,76</w:t>
            </w:r>
          </w:p>
        </w:tc>
      </w:tr>
      <w:tr w:rsidR="00E10581" w:rsidRPr="0044027A">
        <w:trPr>
          <w:trHeight w:val="225"/>
        </w:trPr>
        <w:tc>
          <w:tcPr>
            <w:tcW w:w="242" w:type="pct"/>
            <w:tcBorders>
              <w:top w:val="single" w:sz="4" w:space="0" w:color="auto"/>
              <w:left w:val="single" w:sz="4" w:space="0" w:color="auto"/>
              <w:bottom w:val="single" w:sz="4" w:space="0" w:color="auto"/>
              <w:right w:val="single" w:sz="4" w:space="0" w:color="auto"/>
            </w:tcBorders>
            <w:noWrap/>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color w:val="000000"/>
                <w:sz w:val="20"/>
                <w:szCs w:val="20"/>
              </w:rPr>
              <w:t>2.7</w:t>
            </w:r>
          </w:p>
        </w:tc>
        <w:tc>
          <w:tcPr>
            <w:tcW w:w="2869" w:type="pct"/>
            <w:tcBorders>
              <w:top w:val="single" w:sz="4" w:space="0" w:color="auto"/>
              <w:left w:val="nil"/>
              <w:bottom w:val="single" w:sz="4" w:space="0" w:color="auto"/>
              <w:right w:val="single" w:sz="4" w:space="0" w:color="auto"/>
            </w:tcBorders>
            <w:noWrap/>
            <w:vAlign w:val="center"/>
          </w:tcPr>
          <w:p w:rsidR="00E10581" w:rsidRPr="0044027A" w:rsidRDefault="00E10581" w:rsidP="00B50474">
            <w:pPr>
              <w:jc w:val="right"/>
              <w:rPr>
                <w:rFonts w:ascii="Arial" w:hAnsi="Arial" w:cs="Arial"/>
                <w:color w:val="000000"/>
                <w:sz w:val="20"/>
                <w:szCs w:val="20"/>
              </w:rPr>
            </w:pPr>
            <w:r w:rsidRPr="0044027A">
              <w:rPr>
                <w:rFonts w:ascii="Arial" w:hAnsi="Arial" w:cs="Arial"/>
                <w:color w:val="000000"/>
                <w:sz w:val="20"/>
                <w:szCs w:val="20"/>
              </w:rPr>
              <w:t xml:space="preserve">Перспективная новая БМК№1, </w:t>
            </w:r>
          </w:p>
          <w:p w:rsidR="00E10581" w:rsidRPr="0044027A" w:rsidRDefault="00E10581" w:rsidP="00B50474">
            <w:pPr>
              <w:spacing w:line="276" w:lineRule="auto"/>
              <w:jc w:val="right"/>
              <w:rPr>
                <w:rFonts w:ascii="Arial" w:hAnsi="Arial" w:cs="Arial"/>
                <w:color w:val="000000"/>
                <w:sz w:val="20"/>
                <w:szCs w:val="20"/>
              </w:rPr>
            </w:pPr>
            <w:proofErr w:type="spellStart"/>
            <w:r w:rsidRPr="0044027A">
              <w:rPr>
                <w:rFonts w:ascii="Arial" w:hAnsi="Arial" w:cs="Arial"/>
                <w:sz w:val="20"/>
                <w:szCs w:val="20"/>
              </w:rPr>
              <w:t>п.г.т</w:t>
            </w:r>
            <w:proofErr w:type="spellEnd"/>
            <w:r w:rsidRPr="0044027A">
              <w:rPr>
                <w:rFonts w:ascii="Arial" w:hAnsi="Arial" w:cs="Arial"/>
                <w:sz w:val="20"/>
                <w:szCs w:val="20"/>
              </w:rPr>
              <w:t>. Суходол, ул. Северная</w:t>
            </w:r>
          </w:p>
        </w:tc>
        <w:tc>
          <w:tcPr>
            <w:tcW w:w="798" w:type="pct"/>
            <w:tcBorders>
              <w:top w:val="single" w:sz="4" w:space="0" w:color="auto"/>
              <w:left w:val="nil"/>
              <w:bottom w:val="single" w:sz="4" w:space="0" w:color="auto"/>
              <w:right w:val="single" w:sz="4" w:space="0" w:color="auto"/>
            </w:tcBorders>
            <w:noWrap/>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color w:val="000000"/>
                <w:sz w:val="20"/>
                <w:szCs w:val="20"/>
              </w:rPr>
              <w:t>-</w:t>
            </w:r>
          </w:p>
        </w:tc>
        <w:tc>
          <w:tcPr>
            <w:tcW w:w="1091" w:type="pct"/>
            <w:tcBorders>
              <w:top w:val="single" w:sz="4" w:space="0" w:color="auto"/>
              <w:left w:val="nil"/>
              <w:bottom w:val="single" w:sz="4" w:space="0" w:color="auto"/>
              <w:right w:val="single" w:sz="4" w:space="0" w:color="auto"/>
            </w:tcBorders>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color w:val="000000"/>
                <w:sz w:val="20"/>
                <w:szCs w:val="20"/>
              </w:rPr>
              <w:t>0,570</w:t>
            </w:r>
          </w:p>
        </w:tc>
      </w:tr>
      <w:tr w:rsidR="00E10581" w:rsidRPr="0044027A">
        <w:trPr>
          <w:trHeight w:val="225"/>
        </w:trPr>
        <w:tc>
          <w:tcPr>
            <w:tcW w:w="242" w:type="pct"/>
            <w:tcBorders>
              <w:top w:val="single" w:sz="4" w:space="0" w:color="auto"/>
              <w:left w:val="single" w:sz="4" w:space="0" w:color="auto"/>
              <w:bottom w:val="single" w:sz="4" w:space="0" w:color="auto"/>
              <w:right w:val="single" w:sz="4" w:space="0" w:color="auto"/>
            </w:tcBorders>
            <w:noWrap/>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color w:val="000000"/>
                <w:sz w:val="20"/>
                <w:szCs w:val="20"/>
              </w:rPr>
              <w:t>2.8</w:t>
            </w:r>
          </w:p>
        </w:tc>
        <w:tc>
          <w:tcPr>
            <w:tcW w:w="2869" w:type="pct"/>
            <w:tcBorders>
              <w:top w:val="single" w:sz="4" w:space="0" w:color="auto"/>
              <w:left w:val="nil"/>
              <w:bottom w:val="single" w:sz="4" w:space="0" w:color="auto"/>
              <w:right w:val="single" w:sz="4" w:space="0" w:color="auto"/>
            </w:tcBorders>
            <w:noWrap/>
            <w:vAlign w:val="center"/>
          </w:tcPr>
          <w:p w:rsidR="00E10581" w:rsidRPr="0044027A" w:rsidRDefault="00E10581" w:rsidP="00B50474">
            <w:pPr>
              <w:jc w:val="right"/>
              <w:rPr>
                <w:rFonts w:ascii="Arial" w:hAnsi="Arial" w:cs="Arial"/>
                <w:color w:val="000000"/>
                <w:sz w:val="20"/>
                <w:szCs w:val="20"/>
              </w:rPr>
            </w:pPr>
            <w:r w:rsidRPr="0044027A">
              <w:rPr>
                <w:rFonts w:ascii="Arial" w:hAnsi="Arial" w:cs="Arial"/>
                <w:color w:val="000000"/>
                <w:sz w:val="20"/>
                <w:szCs w:val="20"/>
              </w:rPr>
              <w:t>Перспективная новая БМК№2,</w:t>
            </w:r>
          </w:p>
          <w:p w:rsidR="00E10581" w:rsidRPr="0044027A" w:rsidRDefault="00E10581" w:rsidP="00B50474">
            <w:pPr>
              <w:spacing w:line="276" w:lineRule="auto"/>
              <w:jc w:val="right"/>
              <w:rPr>
                <w:rFonts w:ascii="Arial" w:hAnsi="Arial" w:cs="Arial"/>
                <w:color w:val="000000"/>
                <w:sz w:val="20"/>
                <w:szCs w:val="20"/>
              </w:rPr>
            </w:pPr>
            <w:r w:rsidRPr="0044027A">
              <w:rPr>
                <w:rFonts w:ascii="Arial" w:hAnsi="Arial" w:cs="Arial"/>
                <w:color w:val="000000"/>
                <w:sz w:val="20"/>
                <w:szCs w:val="20"/>
              </w:rPr>
              <w:t xml:space="preserve"> </w:t>
            </w:r>
            <w:proofErr w:type="spellStart"/>
            <w:r w:rsidRPr="0044027A">
              <w:rPr>
                <w:rFonts w:ascii="Arial" w:hAnsi="Arial" w:cs="Arial"/>
                <w:sz w:val="20"/>
                <w:szCs w:val="20"/>
              </w:rPr>
              <w:t>п.г.т</w:t>
            </w:r>
            <w:proofErr w:type="spellEnd"/>
            <w:r w:rsidRPr="0044027A">
              <w:rPr>
                <w:rFonts w:ascii="Arial" w:hAnsi="Arial" w:cs="Arial"/>
                <w:sz w:val="20"/>
                <w:szCs w:val="20"/>
              </w:rPr>
              <w:t>. Суходол, ул. Северная</w:t>
            </w:r>
          </w:p>
        </w:tc>
        <w:tc>
          <w:tcPr>
            <w:tcW w:w="798" w:type="pct"/>
            <w:tcBorders>
              <w:top w:val="single" w:sz="4" w:space="0" w:color="auto"/>
              <w:left w:val="nil"/>
              <w:bottom w:val="single" w:sz="4" w:space="0" w:color="auto"/>
              <w:right w:val="single" w:sz="4" w:space="0" w:color="auto"/>
            </w:tcBorders>
            <w:noWrap/>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color w:val="000000"/>
                <w:sz w:val="20"/>
                <w:szCs w:val="20"/>
              </w:rPr>
              <w:t>-</w:t>
            </w:r>
          </w:p>
        </w:tc>
        <w:tc>
          <w:tcPr>
            <w:tcW w:w="1091" w:type="pct"/>
            <w:tcBorders>
              <w:top w:val="single" w:sz="4" w:space="0" w:color="auto"/>
              <w:left w:val="nil"/>
              <w:bottom w:val="single" w:sz="4" w:space="0" w:color="auto"/>
              <w:right w:val="single" w:sz="4" w:space="0" w:color="auto"/>
            </w:tcBorders>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color w:val="000000"/>
                <w:sz w:val="20"/>
                <w:szCs w:val="20"/>
              </w:rPr>
              <w:t>0,456</w:t>
            </w:r>
          </w:p>
        </w:tc>
      </w:tr>
      <w:tr w:rsidR="00E10581" w:rsidRPr="0044027A">
        <w:trPr>
          <w:trHeight w:val="225"/>
        </w:trPr>
        <w:tc>
          <w:tcPr>
            <w:tcW w:w="242" w:type="pct"/>
            <w:tcBorders>
              <w:top w:val="single" w:sz="4" w:space="0" w:color="auto"/>
              <w:left w:val="single" w:sz="4" w:space="0" w:color="auto"/>
              <w:bottom w:val="single" w:sz="4" w:space="0" w:color="auto"/>
              <w:right w:val="single" w:sz="4" w:space="0" w:color="auto"/>
            </w:tcBorders>
            <w:noWrap/>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color w:val="000000"/>
                <w:sz w:val="20"/>
                <w:szCs w:val="20"/>
              </w:rPr>
              <w:t>2.9</w:t>
            </w:r>
          </w:p>
        </w:tc>
        <w:tc>
          <w:tcPr>
            <w:tcW w:w="2869" w:type="pct"/>
            <w:tcBorders>
              <w:top w:val="single" w:sz="4" w:space="0" w:color="auto"/>
              <w:left w:val="nil"/>
              <w:bottom w:val="single" w:sz="4" w:space="0" w:color="auto"/>
              <w:right w:val="single" w:sz="4" w:space="0" w:color="auto"/>
            </w:tcBorders>
            <w:noWrap/>
            <w:vAlign w:val="center"/>
          </w:tcPr>
          <w:p w:rsidR="00E10581" w:rsidRPr="0044027A" w:rsidRDefault="00E10581" w:rsidP="00B50474">
            <w:pPr>
              <w:jc w:val="right"/>
              <w:rPr>
                <w:rFonts w:ascii="Arial" w:hAnsi="Arial" w:cs="Arial"/>
                <w:color w:val="000000"/>
                <w:sz w:val="20"/>
                <w:szCs w:val="20"/>
              </w:rPr>
            </w:pPr>
            <w:r w:rsidRPr="0044027A">
              <w:rPr>
                <w:rFonts w:ascii="Arial" w:hAnsi="Arial" w:cs="Arial"/>
                <w:color w:val="000000"/>
                <w:sz w:val="20"/>
                <w:szCs w:val="20"/>
              </w:rPr>
              <w:t>Перспективная новая БМК№3,</w:t>
            </w:r>
          </w:p>
          <w:p w:rsidR="00E10581" w:rsidRPr="0044027A" w:rsidRDefault="00E10581" w:rsidP="00B50474">
            <w:pPr>
              <w:spacing w:line="276" w:lineRule="auto"/>
              <w:jc w:val="right"/>
              <w:rPr>
                <w:rFonts w:ascii="Arial" w:hAnsi="Arial" w:cs="Arial"/>
                <w:color w:val="000000"/>
                <w:sz w:val="20"/>
                <w:szCs w:val="20"/>
              </w:rPr>
            </w:pPr>
            <w:r w:rsidRPr="0044027A">
              <w:rPr>
                <w:rFonts w:ascii="Arial" w:hAnsi="Arial" w:cs="Arial"/>
                <w:color w:val="000000"/>
                <w:sz w:val="20"/>
                <w:szCs w:val="20"/>
              </w:rPr>
              <w:t xml:space="preserve"> </w:t>
            </w:r>
            <w:proofErr w:type="spellStart"/>
            <w:r w:rsidRPr="0044027A">
              <w:rPr>
                <w:rFonts w:ascii="Arial" w:hAnsi="Arial" w:cs="Arial"/>
                <w:sz w:val="20"/>
                <w:szCs w:val="20"/>
              </w:rPr>
              <w:t>п.г.т</w:t>
            </w:r>
            <w:proofErr w:type="spellEnd"/>
            <w:r w:rsidRPr="0044027A">
              <w:rPr>
                <w:rFonts w:ascii="Arial" w:hAnsi="Arial" w:cs="Arial"/>
                <w:sz w:val="20"/>
                <w:szCs w:val="20"/>
              </w:rPr>
              <w:t>. Суходол, ул. Северная</w:t>
            </w:r>
          </w:p>
        </w:tc>
        <w:tc>
          <w:tcPr>
            <w:tcW w:w="798" w:type="pct"/>
            <w:tcBorders>
              <w:top w:val="single" w:sz="4" w:space="0" w:color="auto"/>
              <w:left w:val="nil"/>
              <w:bottom w:val="single" w:sz="4" w:space="0" w:color="auto"/>
              <w:right w:val="single" w:sz="4" w:space="0" w:color="auto"/>
            </w:tcBorders>
            <w:noWrap/>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color w:val="000000"/>
                <w:sz w:val="20"/>
                <w:szCs w:val="20"/>
              </w:rPr>
              <w:t>-</w:t>
            </w:r>
          </w:p>
        </w:tc>
        <w:tc>
          <w:tcPr>
            <w:tcW w:w="1091" w:type="pct"/>
            <w:tcBorders>
              <w:top w:val="single" w:sz="4" w:space="0" w:color="auto"/>
              <w:left w:val="nil"/>
              <w:bottom w:val="single" w:sz="4" w:space="0" w:color="auto"/>
              <w:right w:val="single" w:sz="4" w:space="0" w:color="auto"/>
            </w:tcBorders>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color w:val="000000"/>
                <w:sz w:val="20"/>
                <w:szCs w:val="20"/>
              </w:rPr>
              <w:t>0,1426</w:t>
            </w:r>
          </w:p>
        </w:tc>
      </w:tr>
      <w:tr w:rsidR="00E10581" w:rsidRPr="0044027A">
        <w:trPr>
          <w:trHeight w:val="225"/>
        </w:trPr>
        <w:tc>
          <w:tcPr>
            <w:tcW w:w="242" w:type="pct"/>
            <w:tcBorders>
              <w:top w:val="single" w:sz="4" w:space="0" w:color="auto"/>
              <w:left w:val="single" w:sz="4" w:space="0" w:color="auto"/>
              <w:bottom w:val="single" w:sz="4" w:space="0" w:color="auto"/>
              <w:right w:val="single" w:sz="4" w:space="0" w:color="auto"/>
            </w:tcBorders>
            <w:noWrap/>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color w:val="000000"/>
                <w:sz w:val="20"/>
                <w:szCs w:val="20"/>
              </w:rPr>
              <w:t>2.10</w:t>
            </w:r>
          </w:p>
        </w:tc>
        <w:tc>
          <w:tcPr>
            <w:tcW w:w="2869" w:type="pct"/>
            <w:tcBorders>
              <w:top w:val="single" w:sz="4" w:space="0" w:color="auto"/>
              <w:left w:val="nil"/>
              <w:bottom w:val="single" w:sz="4" w:space="0" w:color="auto"/>
              <w:right w:val="single" w:sz="4" w:space="0" w:color="auto"/>
            </w:tcBorders>
            <w:noWrap/>
            <w:vAlign w:val="center"/>
          </w:tcPr>
          <w:p w:rsidR="00E10581" w:rsidRPr="0044027A" w:rsidRDefault="00E10581" w:rsidP="00B50474">
            <w:pPr>
              <w:jc w:val="right"/>
              <w:rPr>
                <w:rFonts w:ascii="Arial" w:hAnsi="Arial" w:cs="Arial"/>
                <w:sz w:val="20"/>
                <w:szCs w:val="20"/>
              </w:rPr>
            </w:pPr>
            <w:r w:rsidRPr="0044027A">
              <w:rPr>
                <w:rFonts w:ascii="Arial" w:hAnsi="Arial" w:cs="Arial"/>
                <w:color w:val="000000"/>
                <w:sz w:val="20"/>
                <w:szCs w:val="20"/>
              </w:rPr>
              <w:t>Перспективный индивидуальный источник,</w:t>
            </w:r>
            <w:r w:rsidRPr="0044027A">
              <w:rPr>
                <w:rFonts w:ascii="Arial" w:hAnsi="Arial" w:cs="Arial"/>
                <w:sz w:val="20"/>
                <w:szCs w:val="20"/>
              </w:rPr>
              <w:t xml:space="preserve"> </w:t>
            </w:r>
          </w:p>
          <w:p w:rsidR="00E10581" w:rsidRPr="0044027A" w:rsidRDefault="00E10581" w:rsidP="00B50474">
            <w:pPr>
              <w:spacing w:line="276" w:lineRule="auto"/>
              <w:jc w:val="right"/>
              <w:rPr>
                <w:rFonts w:ascii="Arial" w:hAnsi="Arial" w:cs="Arial"/>
                <w:color w:val="000000"/>
                <w:sz w:val="20"/>
                <w:szCs w:val="20"/>
              </w:rPr>
            </w:pPr>
            <w:proofErr w:type="spellStart"/>
            <w:r w:rsidRPr="0044027A">
              <w:rPr>
                <w:rFonts w:ascii="Arial" w:hAnsi="Arial" w:cs="Arial"/>
                <w:sz w:val="20"/>
                <w:szCs w:val="20"/>
              </w:rPr>
              <w:t>п.г.т</w:t>
            </w:r>
            <w:proofErr w:type="spellEnd"/>
            <w:r w:rsidRPr="0044027A">
              <w:rPr>
                <w:rFonts w:ascii="Arial" w:hAnsi="Arial" w:cs="Arial"/>
                <w:sz w:val="20"/>
                <w:szCs w:val="20"/>
              </w:rPr>
              <w:t>. Суходол, ул. Победы</w:t>
            </w:r>
            <w:r w:rsidRPr="0044027A">
              <w:rPr>
                <w:rFonts w:ascii="Arial" w:hAnsi="Arial" w:cs="Arial"/>
                <w:color w:val="000000"/>
                <w:sz w:val="20"/>
                <w:szCs w:val="20"/>
              </w:rPr>
              <w:t xml:space="preserve"> </w:t>
            </w:r>
          </w:p>
        </w:tc>
        <w:tc>
          <w:tcPr>
            <w:tcW w:w="798" w:type="pct"/>
            <w:tcBorders>
              <w:top w:val="single" w:sz="4" w:space="0" w:color="auto"/>
              <w:left w:val="nil"/>
              <w:bottom w:val="single" w:sz="4" w:space="0" w:color="auto"/>
              <w:right w:val="single" w:sz="4" w:space="0" w:color="auto"/>
            </w:tcBorders>
            <w:noWrap/>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color w:val="000000"/>
                <w:sz w:val="20"/>
                <w:szCs w:val="20"/>
              </w:rPr>
              <w:t>-</w:t>
            </w:r>
          </w:p>
        </w:tc>
        <w:tc>
          <w:tcPr>
            <w:tcW w:w="1091" w:type="pct"/>
            <w:tcBorders>
              <w:top w:val="single" w:sz="4" w:space="0" w:color="auto"/>
              <w:left w:val="nil"/>
              <w:bottom w:val="single" w:sz="4" w:space="0" w:color="auto"/>
              <w:right w:val="single" w:sz="4" w:space="0" w:color="auto"/>
            </w:tcBorders>
            <w:vAlign w:val="center"/>
          </w:tcPr>
          <w:p w:rsidR="00E10581" w:rsidRPr="0044027A" w:rsidRDefault="00E10581" w:rsidP="00B50474">
            <w:pPr>
              <w:spacing w:line="276" w:lineRule="auto"/>
              <w:jc w:val="center"/>
              <w:rPr>
                <w:rFonts w:ascii="Arial" w:hAnsi="Arial" w:cs="Arial"/>
                <w:color w:val="000000"/>
                <w:sz w:val="20"/>
                <w:szCs w:val="20"/>
              </w:rPr>
            </w:pPr>
            <w:r w:rsidRPr="0044027A">
              <w:rPr>
                <w:rFonts w:ascii="Arial" w:hAnsi="Arial" w:cs="Arial"/>
                <w:sz w:val="20"/>
                <w:szCs w:val="20"/>
              </w:rPr>
              <w:t>0,040</w:t>
            </w:r>
          </w:p>
        </w:tc>
      </w:tr>
      <w:tr w:rsidR="00E10581" w:rsidRPr="00B6331E">
        <w:trPr>
          <w:trHeight w:val="225"/>
        </w:trPr>
        <w:tc>
          <w:tcPr>
            <w:tcW w:w="242" w:type="pct"/>
            <w:tcBorders>
              <w:top w:val="single" w:sz="4" w:space="0" w:color="auto"/>
              <w:left w:val="single" w:sz="4" w:space="0" w:color="auto"/>
              <w:bottom w:val="single" w:sz="4" w:space="0" w:color="auto"/>
              <w:right w:val="single" w:sz="4" w:space="0" w:color="auto"/>
            </w:tcBorders>
            <w:noWrap/>
            <w:vAlign w:val="center"/>
          </w:tcPr>
          <w:p w:rsidR="00E10581" w:rsidRPr="00B6331E" w:rsidRDefault="00E10581" w:rsidP="00B50474">
            <w:pPr>
              <w:spacing w:line="276" w:lineRule="auto"/>
              <w:jc w:val="center"/>
              <w:rPr>
                <w:rFonts w:ascii="Arial" w:hAnsi="Arial" w:cs="Arial"/>
                <w:color w:val="000000"/>
                <w:sz w:val="20"/>
                <w:szCs w:val="20"/>
              </w:rPr>
            </w:pPr>
            <w:r w:rsidRPr="00B6331E">
              <w:rPr>
                <w:rFonts w:ascii="Arial" w:hAnsi="Arial" w:cs="Arial"/>
                <w:color w:val="000000"/>
                <w:sz w:val="20"/>
                <w:szCs w:val="20"/>
              </w:rPr>
              <w:lastRenderedPageBreak/>
              <w:t>2.11</w:t>
            </w:r>
          </w:p>
        </w:tc>
        <w:tc>
          <w:tcPr>
            <w:tcW w:w="2869" w:type="pct"/>
            <w:tcBorders>
              <w:top w:val="single" w:sz="4" w:space="0" w:color="auto"/>
              <w:left w:val="nil"/>
              <w:bottom w:val="single" w:sz="4" w:space="0" w:color="auto"/>
              <w:right w:val="single" w:sz="4" w:space="0" w:color="auto"/>
            </w:tcBorders>
            <w:noWrap/>
            <w:vAlign w:val="center"/>
          </w:tcPr>
          <w:p w:rsidR="00E10581" w:rsidRPr="00B6331E" w:rsidRDefault="00E10581" w:rsidP="00B50474">
            <w:pPr>
              <w:jc w:val="right"/>
              <w:rPr>
                <w:rFonts w:ascii="Arial" w:hAnsi="Arial" w:cs="Arial"/>
                <w:color w:val="000000"/>
                <w:sz w:val="20"/>
                <w:szCs w:val="20"/>
              </w:rPr>
            </w:pPr>
            <w:r w:rsidRPr="00B6331E">
              <w:rPr>
                <w:rFonts w:ascii="Arial" w:hAnsi="Arial" w:cs="Arial"/>
                <w:color w:val="000000"/>
                <w:sz w:val="20"/>
                <w:szCs w:val="20"/>
              </w:rPr>
              <w:t xml:space="preserve">Перспективная новая БМК№4, </w:t>
            </w:r>
          </w:p>
          <w:p w:rsidR="00E10581" w:rsidRPr="00B6331E" w:rsidRDefault="00E10581" w:rsidP="00B50474">
            <w:pPr>
              <w:spacing w:line="276" w:lineRule="auto"/>
              <w:jc w:val="right"/>
              <w:rPr>
                <w:rFonts w:ascii="Arial" w:hAnsi="Arial" w:cs="Arial"/>
                <w:color w:val="000000"/>
                <w:sz w:val="20"/>
                <w:szCs w:val="20"/>
              </w:rPr>
            </w:pPr>
            <w:proofErr w:type="spellStart"/>
            <w:r w:rsidRPr="00B6331E">
              <w:rPr>
                <w:rFonts w:ascii="Arial" w:hAnsi="Arial" w:cs="Arial"/>
                <w:sz w:val="20"/>
                <w:szCs w:val="20"/>
              </w:rPr>
              <w:t>п.г.т</w:t>
            </w:r>
            <w:proofErr w:type="spellEnd"/>
            <w:r w:rsidRPr="00B6331E">
              <w:rPr>
                <w:rFonts w:ascii="Arial" w:hAnsi="Arial" w:cs="Arial"/>
                <w:sz w:val="20"/>
                <w:szCs w:val="20"/>
              </w:rPr>
              <w:t>. Суходол, ул. Северная</w:t>
            </w:r>
          </w:p>
        </w:tc>
        <w:tc>
          <w:tcPr>
            <w:tcW w:w="798" w:type="pct"/>
            <w:tcBorders>
              <w:top w:val="single" w:sz="4" w:space="0" w:color="auto"/>
              <w:left w:val="nil"/>
              <w:bottom w:val="single" w:sz="4" w:space="0" w:color="auto"/>
              <w:right w:val="single" w:sz="4" w:space="0" w:color="auto"/>
            </w:tcBorders>
            <w:noWrap/>
            <w:vAlign w:val="center"/>
          </w:tcPr>
          <w:p w:rsidR="00E10581" w:rsidRPr="00B6331E" w:rsidRDefault="00E10581" w:rsidP="00B50474">
            <w:pPr>
              <w:spacing w:line="276" w:lineRule="auto"/>
              <w:jc w:val="center"/>
              <w:rPr>
                <w:rFonts w:ascii="Arial" w:hAnsi="Arial" w:cs="Arial"/>
                <w:color w:val="000000"/>
                <w:sz w:val="20"/>
                <w:szCs w:val="20"/>
              </w:rPr>
            </w:pPr>
            <w:r w:rsidRPr="00B6331E">
              <w:rPr>
                <w:rFonts w:ascii="Arial" w:hAnsi="Arial" w:cs="Arial"/>
                <w:color w:val="000000"/>
                <w:sz w:val="20"/>
                <w:szCs w:val="20"/>
              </w:rPr>
              <w:t>-</w:t>
            </w:r>
          </w:p>
        </w:tc>
        <w:tc>
          <w:tcPr>
            <w:tcW w:w="1091" w:type="pct"/>
            <w:tcBorders>
              <w:top w:val="single" w:sz="4" w:space="0" w:color="auto"/>
              <w:left w:val="nil"/>
              <w:bottom w:val="single" w:sz="4" w:space="0" w:color="auto"/>
              <w:right w:val="single" w:sz="4" w:space="0" w:color="auto"/>
            </w:tcBorders>
            <w:vAlign w:val="center"/>
          </w:tcPr>
          <w:p w:rsidR="00E10581" w:rsidRPr="00B6331E" w:rsidRDefault="00E10581" w:rsidP="00B50474">
            <w:pPr>
              <w:spacing w:line="276" w:lineRule="auto"/>
              <w:jc w:val="center"/>
              <w:rPr>
                <w:rFonts w:ascii="Arial" w:hAnsi="Arial" w:cs="Arial"/>
                <w:color w:val="000000"/>
                <w:sz w:val="20"/>
                <w:szCs w:val="20"/>
              </w:rPr>
            </w:pPr>
            <w:r w:rsidRPr="00B6331E">
              <w:rPr>
                <w:rFonts w:ascii="Arial" w:hAnsi="Arial" w:cs="Arial"/>
                <w:color w:val="000000"/>
                <w:sz w:val="20"/>
                <w:szCs w:val="20"/>
              </w:rPr>
              <w:t>0,185</w:t>
            </w:r>
          </w:p>
        </w:tc>
      </w:tr>
      <w:tr w:rsidR="00E10581" w:rsidRPr="00B6331E">
        <w:trPr>
          <w:trHeight w:val="225"/>
        </w:trPr>
        <w:tc>
          <w:tcPr>
            <w:tcW w:w="242" w:type="pct"/>
            <w:tcBorders>
              <w:top w:val="single" w:sz="4" w:space="0" w:color="auto"/>
              <w:left w:val="single" w:sz="4" w:space="0" w:color="auto"/>
              <w:bottom w:val="single" w:sz="4" w:space="0" w:color="auto"/>
              <w:right w:val="single" w:sz="4" w:space="0" w:color="auto"/>
            </w:tcBorders>
            <w:noWrap/>
            <w:vAlign w:val="center"/>
          </w:tcPr>
          <w:p w:rsidR="00E10581" w:rsidRPr="00B6331E" w:rsidRDefault="00E10581" w:rsidP="00B50474">
            <w:pPr>
              <w:spacing w:line="276" w:lineRule="auto"/>
              <w:jc w:val="center"/>
              <w:rPr>
                <w:rFonts w:ascii="Arial" w:hAnsi="Arial" w:cs="Arial"/>
                <w:color w:val="000000"/>
                <w:sz w:val="20"/>
                <w:szCs w:val="20"/>
              </w:rPr>
            </w:pPr>
            <w:r w:rsidRPr="00B6331E">
              <w:rPr>
                <w:rFonts w:ascii="Arial" w:hAnsi="Arial" w:cs="Arial"/>
                <w:color w:val="000000"/>
                <w:sz w:val="20"/>
                <w:szCs w:val="20"/>
              </w:rPr>
              <w:t>2.12</w:t>
            </w:r>
          </w:p>
        </w:tc>
        <w:tc>
          <w:tcPr>
            <w:tcW w:w="2869" w:type="pct"/>
            <w:tcBorders>
              <w:top w:val="single" w:sz="4" w:space="0" w:color="auto"/>
              <w:left w:val="nil"/>
              <w:bottom w:val="single" w:sz="4" w:space="0" w:color="auto"/>
              <w:right w:val="single" w:sz="4" w:space="0" w:color="auto"/>
            </w:tcBorders>
            <w:noWrap/>
            <w:vAlign w:val="center"/>
          </w:tcPr>
          <w:p w:rsidR="00E10581" w:rsidRPr="00B6331E" w:rsidRDefault="00E10581" w:rsidP="00B50474">
            <w:pPr>
              <w:jc w:val="right"/>
              <w:rPr>
                <w:rFonts w:ascii="Arial" w:hAnsi="Arial" w:cs="Arial"/>
                <w:color w:val="000000"/>
                <w:sz w:val="20"/>
                <w:szCs w:val="20"/>
              </w:rPr>
            </w:pPr>
            <w:r w:rsidRPr="00B6331E">
              <w:rPr>
                <w:rFonts w:ascii="Arial" w:hAnsi="Arial" w:cs="Arial"/>
                <w:color w:val="000000"/>
                <w:sz w:val="20"/>
                <w:szCs w:val="20"/>
              </w:rPr>
              <w:t>Перспективная новая БМК№5,</w:t>
            </w:r>
          </w:p>
          <w:p w:rsidR="00E10581" w:rsidRPr="00B6331E" w:rsidRDefault="00E10581" w:rsidP="00B50474">
            <w:pPr>
              <w:spacing w:line="276" w:lineRule="auto"/>
              <w:jc w:val="right"/>
              <w:rPr>
                <w:rFonts w:ascii="Arial" w:hAnsi="Arial" w:cs="Arial"/>
                <w:color w:val="000000"/>
                <w:sz w:val="20"/>
                <w:szCs w:val="20"/>
              </w:rPr>
            </w:pPr>
            <w:r w:rsidRPr="00B6331E">
              <w:rPr>
                <w:rFonts w:ascii="Arial" w:hAnsi="Arial" w:cs="Arial"/>
                <w:color w:val="000000"/>
                <w:sz w:val="20"/>
                <w:szCs w:val="20"/>
              </w:rPr>
              <w:t xml:space="preserve"> </w:t>
            </w:r>
            <w:proofErr w:type="spellStart"/>
            <w:r w:rsidRPr="00B6331E">
              <w:rPr>
                <w:rFonts w:ascii="Arial" w:hAnsi="Arial" w:cs="Arial"/>
                <w:sz w:val="20"/>
                <w:szCs w:val="20"/>
              </w:rPr>
              <w:t>п.г.т</w:t>
            </w:r>
            <w:proofErr w:type="spellEnd"/>
            <w:r w:rsidRPr="00B6331E">
              <w:rPr>
                <w:rFonts w:ascii="Arial" w:hAnsi="Arial" w:cs="Arial"/>
                <w:sz w:val="20"/>
                <w:szCs w:val="20"/>
              </w:rPr>
              <w:t>. Суходол, ул. Суворова</w:t>
            </w:r>
          </w:p>
        </w:tc>
        <w:tc>
          <w:tcPr>
            <w:tcW w:w="798" w:type="pct"/>
            <w:tcBorders>
              <w:top w:val="single" w:sz="4" w:space="0" w:color="auto"/>
              <w:left w:val="nil"/>
              <w:bottom w:val="single" w:sz="4" w:space="0" w:color="auto"/>
              <w:right w:val="single" w:sz="4" w:space="0" w:color="auto"/>
            </w:tcBorders>
            <w:noWrap/>
            <w:vAlign w:val="center"/>
          </w:tcPr>
          <w:p w:rsidR="00E10581" w:rsidRPr="00B6331E" w:rsidRDefault="00E10581" w:rsidP="00B50474">
            <w:pPr>
              <w:spacing w:line="276" w:lineRule="auto"/>
              <w:jc w:val="center"/>
              <w:rPr>
                <w:rFonts w:ascii="Arial" w:hAnsi="Arial" w:cs="Arial"/>
                <w:color w:val="000000"/>
                <w:sz w:val="20"/>
                <w:szCs w:val="20"/>
              </w:rPr>
            </w:pPr>
            <w:r w:rsidRPr="00B6331E">
              <w:rPr>
                <w:rFonts w:ascii="Arial" w:hAnsi="Arial" w:cs="Arial"/>
                <w:color w:val="000000"/>
                <w:sz w:val="20"/>
                <w:szCs w:val="20"/>
              </w:rPr>
              <w:t>-</w:t>
            </w:r>
          </w:p>
        </w:tc>
        <w:tc>
          <w:tcPr>
            <w:tcW w:w="1091" w:type="pct"/>
            <w:tcBorders>
              <w:top w:val="single" w:sz="4" w:space="0" w:color="auto"/>
              <w:left w:val="nil"/>
              <w:bottom w:val="single" w:sz="4" w:space="0" w:color="auto"/>
              <w:right w:val="single" w:sz="4" w:space="0" w:color="auto"/>
            </w:tcBorders>
            <w:vAlign w:val="center"/>
          </w:tcPr>
          <w:p w:rsidR="00E10581" w:rsidRPr="00B6331E" w:rsidRDefault="00E10581" w:rsidP="00B50474">
            <w:pPr>
              <w:spacing w:line="276" w:lineRule="auto"/>
              <w:jc w:val="center"/>
              <w:rPr>
                <w:rFonts w:ascii="Arial" w:hAnsi="Arial" w:cs="Arial"/>
                <w:color w:val="000000"/>
                <w:sz w:val="20"/>
                <w:szCs w:val="20"/>
              </w:rPr>
            </w:pPr>
            <w:r w:rsidRPr="00B6331E">
              <w:rPr>
                <w:rFonts w:ascii="Arial" w:hAnsi="Arial" w:cs="Arial"/>
                <w:color w:val="000000"/>
                <w:sz w:val="20"/>
                <w:szCs w:val="20"/>
              </w:rPr>
              <w:t>0,185</w:t>
            </w:r>
          </w:p>
        </w:tc>
      </w:tr>
      <w:tr w:rsidR="00E10581" w:rsidRPr="00B6331E">
        <w:trPr>
          <w:trHeight w:val="225"/>
        </w:trPr>
        <w:tc>
          <w:tcPr>
            <w:tcW w:w="242" w:type="pct"/>
            <w:tcBorders>
              <w:top w:val="single" w:sz="4" w:space="0" w:color="auto"/>
              <w:left w:val="single" w:sz="4" w:space="0" w:color="auto"/>
              <w:bottom w:val="single" w:sz="4" w:space="0" w:color="auto"/>
              <w:right w:val="single" w:sz="4" w:space="0" w:color="auto"/>
            </w:tcBorders>
            <w:noWrap/>
            <w:vAlign w:val="center"/>
          </w:tcPr>
          <w:p w:rsidR="00E10581" w:rsidRPr="00B6331E" w:rsidRDefault="00E10581" w:rsidP="00B50474">
            <w:pPr>
              <w:spacing w:line="276" w:lineRule="auto"/>
              <w:jc w:val="center"/>
              <w:rPr>
                <w:rFonts w:ascii="Arial" w:hAnsi="Arial" w:cs="Arial"/>
                <w:color w:val="000000"/>
                <w:sz w:val="20"/>
                <w:szCs w:val="20"/>
              </w:rPr>
            </w:pPr>
            <w:r w:rsidRPr="00B6331E">
              <w:rPr>
                <w:rFonts w:ascii="Arial" w:hAnsi="Arial" w:cs="Arial"/>
                <w:color w:val="000000"/>
                <w:sz w:val="20"/>
                <w:szCs w:val="20"/>
              </w:rPr>
              <w:t>2.13</w:t>
            </w:r>
          </w:p>
        </w:tc>
        <w:tc>
          <w:tcPr>
            <w:tcW w:w="2869" w:type="pct"/>
            <w:tcBorders>
              <w:top w:val="single" w:sz="4" w:space="0" w:color="auto"/>
              <w:left w:val="nil"/>
              <w:bottom w:val="single" w:sz="4" w:space="0" w:color="auto"/>
              <w:right w:val="single" w:sz="4" w:space="0" w:color="auto"/>
            </w:tcBorders>
            <w:noWrap/>
            <w:vAlign w:val="center"/>
          </w:tcPr>
          <w:p w:rsidR="00E10581" w:rsidRPr="00B6331E" w:rsidRDefault="00E10581" w:rsidP="00B50474">
            <w:pPr>
              <w:jc w:val="right"/>
              <w:rPr>
                <w:rFonts w:ascii="Arial" w:hAnsi="Arial" w:cs="Arial"/>
                <w:color w:val="000000"/>
                <w:sz w:val="20"/>
                <w:szCs w:val="20"/>
              </w:rPr>
            </w:pPr>
            <w:r w:rsidRPr="00B6331E">
              <w:rPr>
                <w:rFonts w:ascii="Arial" w:hAnsi="Arial" w:cs="Arial"/>
                <w:color w:val="000000"/>
                <w:sz w:val="20"/>
                <w:szCs w:val="20"/>
              </w:rPr>
              <w:t>Перспективная новая БМК№6,</w:t>
            </w:r>
          </w:p>
          <w:p w:rsidR="00E10581" w:rsidRPr="00B6331E" w:rsidRDefault="00E10581" w:rsidP="00B50474">
            <w:pPr>
              <w:spacing w:line="276" w:lineRule="auto"/>
              <w:jc w:val="right"/>
              <w:rPr>
                <w:rFonts w:ascii="Arial" w:hAnsi="Arial" w:cs="Arial"/>
                <w:color w:val="000000"/>
                <w:sz w:val="20"/>
                <w:szCs w:val="20"/>
              </w:rPr>
            </w:pPr>
            <w:r w:rsidRPr="00B6331E">
              <w:rPr>
                <w:rFonts w:ascii="Arial" w:hAnsi="Arial" w:cs="Arial"/>
                <w:color w:val="000000"/>
                <w:sz w:val="20"/>
                <w:szCs w:val="20"/>
              </w:rPr>
              <w:t xml:space="preserve"> </w:t>
            </w:r>
            <w:proofErr w:type="spellStart"/>
            <w:r w:rsidRPr="00B6331E">
              <w:rPr>
                <w:rFonts w:ascii="Arial" w:hAnsi="Arial" w:cs="Arial"/>
                <w:sz w:val="20"/>
                <w:szCs w:val="20"/>
              </w:rPr>
              <w:t>п.г.т</w:t>
            </w:r>
            <w:proofErr w:type="spellEnd"/>
            <w:r w:rsidRPr="00B6331E">
              <w:rPr>
                <w:rFonts w:ascii="Arial" w:hAnsi="Arial" w:cs="Arial"/>
                <w:sz w:val="20"/>
                <w:szCs w:val="20"/>
              </w:rPr>
              <w:t>. Суходол, ул. Куйбышева</w:t>
            </w:r>
          </w:p>
        </w:tc>
        <w:tc>
          <w:tcPr>
            <w:tcW w:w="798" w:type="pct"/>
            <w:tcBorders>
              <w:top w:val="single" w:sz="4" w:space="0" w:color="auto"/>
              <w:left w:val="nil"/>
              <w:bottom w:val="single" w:sz="4" w:space="0" w:color="auto"/>
              <w:right w:val="single" w:sz="4" w:space="0" w:color="auto"/>
            </w:tcBorders>
            <w:noWrap/>
            <w:vAlign w:val="center"/>
          </w:tcPr>
          <w:p w:rsidR="00E10581" w:rsidRPr="00B6331E" w:rsidRDefault="00E10581" w:rsidP="00B50474">
            <w:pPr>
              <w:spacing w:line="276" w:lineRule="auto"/>
              <w:jc w:val="center"/>
              <w:rPr>
                <w:rFonts w:ascii="Arial" w:hAnsi="Arial" w:cs="Arial"/>
                <w:color w:val="000000"/>
                <w:sz w:val="20"/>
                <w:szCs w:val="20"/>
              </w:rPr>
            </w:pPr>
            <w:r w:rsidRPr="00B6331E">
              <w:rPr>
                <w:rFonts w:ascii="Arial" w:hAnsi="Arial" w:cs="Arial"/>
                <w:color w:val="000000"/>
                <w:sz w:val="20"/>
                <w:szCs w:val="20"/>
              </w:rPr>
              <w:t>-</w:t>
            </w:r>
          </w:p>
        </w:tc>
        <w:tc>
          <w:tcPr>
            <w:tcW w:w="1091" w:type="pct"/>
            <w:tcBorders>
              <w:top w:val="single" w:sz="4" w:space="0" w:color="auto"/>
              <w:left w:val="nil"/>
              <w:bottom w:val="single" w:sz="4" w:space="0" w:color="auto"/>
              <w:right w:val="single" w:sz="4" w:space="0" w:color="auto"/>
            </w:tcBorders>
            <w:vAlign w:val="center"/>
          </w:tcPr>
          <w:p w:rsidR="00E10581" w:rsidRPr="00B6331E" w:rsidRDefault="00E10581" w:rsidP="00B50474">
            <w:pPr>
              <w:spacing w:line="276" w:lineRule="auto"/>
              <w:jc w:val="center"/>
              <w:rPr>
                <w:rFonts w:ascii="Arial" w:hAnsi="Arial" w:cs="Arial"/>
                <w:color w:val="000000"/>
                <w:sz w:val="20"/>
                <w:szCs w:val="20"/>
              </w:rPr>
            </w:pPr>
            <w:r w:rsidRPr="00B6331E">
              <w:rPr>
                <w:rFonts w:ascii="Arial" w:hAnsi="Arial" w:cs="Arial"/>
                <w:color w:val="000000"/>
                <w:sz w:val="20"/>
                <w:szCs w:val="20"/>
              </w:rPr>
              <w:t>2,200</w:t>
            </w:r>
          </w:p>
        </w:tc>
      </w:tr>
      <w:tr w:rsidR="00E10581" w:rsidRPr="00B6331E">
        <w:trPr>
          <w:trHeight w:val="225"/>
        </w:trPr>
        <w:tc>
          <w:tcPr>
            <w:tcW w:w="242" w:type="pct"/>
            <w:tcBorders>
              <w:top w:val="single" w:sz="4" w:space="0" w:color="auto"/>
              <w:left w:val="single" w:sz="4" w:space="0" w:color="auto"/>
              <w:bottom w:val="single" w:sz="4" w:space="0" w:color="auto"/>
              <w:right w:val="single" w:sz="4" w:space="0" w:color="auto"/>
            </w:tcBorders>
            <w:noWrap/>
            <w:vAlign w:val="center"/>
          </w:tcPr>
          <w:p w:rsidR="00E10581" w:rsidRPr="00B6331E" w:rsidRDefault="00E10581" w:rsidP="00B50474">
            <w:pPr>
              <w:spacing w:line="276" w:lineRule="auto"/>
              <w:jc w:val="center"/>
              <w:rPr>
                <w:rFonts w:ascii="Arial" w:hAnsi="Arial" w:cs="Arial"/>
                <w:color w:val="000000"/>
                <w:sz w:val="20"/>
                <w:szCs w:val="20"/>
              </w:rPr>
            </w:pPr>
            <w:r w:rsidRPr="00B6331E">
              <w:rPr>
                <w:rFonts w:ascii="Arial" w:hAnsi="Arial" w:cs="Arial"/>
                <w:color w:val="000000"/>
                <w:sz w:val="20"/>
                <w:szCs w:val="20"/>
              </w:rPr>
              <w:t>2.14</w:t>
            </w:r>
          </w:p>
        </w:tc>
        <w:tc>
          <w:tcPr>
            <w:tcW w:w="2869" w:type="pct"/>
            <w:tcBorders>
              <w:top w:val="single" w:sz="4" w:space="0" w:color="auto"/>
              <w:left w:val="nil"/>
              <w:bottom w:val="single" w:sz="4" w:space="0" w:color="auto"/>
              <w:right w:val="single" w:sz="4" w:space="0" w:color="auto"/>
            </w:tcBorders>
            <w:noWrap/>
            <w:vAlign w:val="center"/>
          </w:tcPr>
          <w:p w:rsidR="00E10581" w:rsidRPr="00B6331E" w:rsidRDefault="00E10581" w:rsidP="00B50474">
            <w:pPr>
              <w:spacing w:line="276" w:lineRule="auto"/>
              <w:jc w:val="right"/>
              <w:rPr>
                <w:rFonts w:ascii="Arial" w:hAnsi="Arial" w:cs="Arial"/>
                <w:color w:val="000000"/>
                <w:sz w:val="20"/>
                <w:szCs w:val="20"/>
              </w:rPr>
            </w:pPr>
            <w:r w:rsidRPr="00B6331E">
              <w:rPr>
                <w:rFonts w:ascii="Arial" w:hAnsi="Arial" w:cs="Arial"/>
                <w:color w:val="000000"/>
                <w:sz w:val="20"/>
                <w:szCs w:val="20"/>
              </w:rPr>
              <w:t xml:space="preserve">Перспективная новая БМК№7, </w:t>
            </w:r>
            <w:proofErr w:type="spellStart"/>
            <w:r w:rsidRPr="00B6331E">
              <w:rPr>
                <w:rFonts w:ascii="Arial" w:hAnsi="Arial" w:cs="Arial"/>
                <w:sz w:val="20"/>
                <w:szCs w:val="20"/>
              </w:rPr>
              <w:t>п.г.т</w:t>
            </w:r>
            <w:proofErr w:type="spellEnd"/>
            <w:r w:rsidRPr="00B6331E">
              <w:rPr>
                <w:rFonts w:ascii="Arial" w:hAnsi="Arial" w:cs="Arial"/>
                <w:sz w:val="20"/>
                <w:szCs w:val="20"/>
              </w:rPr>
              <w:t>. Суходол, ул. Мира</w:t>
            </w:r>
          </w:p>
        </w:tc>
        <w:tc>
          <w:tcPr>
            <w:tcW w:w="798" w:type="pct"/>
            <w:tcBorders>
              <w:top w:val="single" w:sz="4" w:space="0" w:color="auto"/>
              <w:left w:val="nil"/>
              <w:bottom w:val="single" w:sz="4" w:space="0" w:color="auto"/>
              <w:right w:val="single" w:sz="4" w:space="0" w:color="auto"/>
            </w:tcBorders>
            <w:noWrap/>
            <w:vAlign w:val="center"/>
          </w:tcPr>
          <w:p w:rsidR="00E10581" w:rsidRPr="00B6331E" w:rsidRDefault="00E10581" w:rsidP="00B50474">
            <w:pPr>
              <w:spacing w:line="276" w:lineRule="auto"/>
              <w:jc w:val="center"/>
              <w:rPr>
                <w:rFonts w:ascii="Arial" w:hAnsi="Arial" w:cs="Arial"/>
                <w:color w:val="000000"/>
                <w:sz w:val="20"/>
                <w:szCs w:val="20"/>
              </w:rPr>
            </w:pPr>
            <w:r w:rsidRPr="00B6331E">
              <w:rPr>
                <w:rFonts w:ascii="Arial" w:hAnsi="Arial" w:cs="Arial"/>
                <w:color w:val="000000"/>
                <w:sz w:val="20"/>
                <w:szCs w:val="20"/>
              </w:rPr>
              <w:t>-</w:t>
            </w:r>
          </w:p>
        </w:tc>
        <w:tc>
          <w:tcPr>
            <w:tcW w:w="1091" w:type="pct"/>
            <w:tcBorders>
              <w:top w:val="single" w:sz="4" w:space="0" w:color="auto"/>
              <w:left w:val="nil"/>
              <w:bottom w:val="single" w:sz="4" w:space="0" w:color="auto"/>
              <w:right w:val="single" w:sz="4" w:space="0" w:color="auto"/>
            </w:tcBorders>
            <w:vAlign w:val="center"/>
          </w:tcPr>
          <w:p w:rsidR="00E10581" w:rsidRPr="00B6331E" w:rsidRDefault="00E10581" w:rsidP="00B50474">
            <w:pPr>
              <w:spacing w:line="276" w:lineRule="auto"/>
              <w:jc w:val="center"/>
              <w:rPr>
                <w:rFonts w:ascii="Arial" w:hAnsi="Arial" w:cs="Arial"/>
                <w:color w:val="000000"/>
                <w:sz w:val="20"/>
                <w:szCs w:val="20"/>
              </w:rPr>
            </w:pPr>
            <w:r w:rsidRPr="00B6331E">
              <w:rPr>
                <w:rFonts w:ascii="Arial" w:hAnsi="Arial" w:cs="Arial"/>
                <w:color w:val="000000"/>
                <w:sz w:val="20"/>
                <w:szCs w:val="20"/>
              </w:rPr>
              <w:t>0,250</w:t>
            </w:r>
          </w:p>
        </w:tc>
      </w:tr>
    </w:tbl>
    <w:p w:rsidR="00E10581" w:rsidRPr="00B6331E" w:rsidRDefault="00E10581" w:rsidP="00A47A79">
      <w:pPr>
        <w:tabs>
          <w:tab w:val="left" w:pos="709"/>
        </w:tabs>
        <w:spacing w:line="360" w:lineRule="auto"/>
        <w:jc w:val="both"/>
        <w:rPr>
          <w:rFonts w:ascii="Arial" w:hAnsi="Arial" w:cs="Arial"/>
        </w:rPr>
      </w:pPr>
    </w:p>
    <w:p w:rsidR="00E10581" w:rsidRPr="00B6331E" w:rsidRDefault="00E10581" w:rsidP="0044027A">
      <w:pPr>
        <w:tabs>
          <w:tab w:val="left" w:pos="709"/>
        </w:tabs>
        <w:spacing w:line="360" w:lineRule="auto"/>
        <w:ind w:firstLine="709"/>
        <w:jc w:val="both"/>
        <w:rPr>
          <w:rFonts w:ascii="Arial" w:hAnsi="Arial" w:cs="Arial"/>
        </w:rPr>
      </w:pPr>
      <w:r w:rsidRPr="00B6331E">
        <w:rPr>
          <w:rFonts w:ascii="Arial" w:hAnsi="Arial" w:cs="Arial"/>
        </w:rPr>
        <w:t xml:space="preserve">Теплоснабжение перспективных объектов социального и культурно-бытового назначения, планируемых к размещению на территории </w:t>
      </w:r>
      <w:proofErr w:type="spellStart"/>
      <w:r w:rsidRPr="00B6331E">
        <w:rPr>
          <w:rFonts w:ascii="Arial" w:hAnsi="Arial" w:cs="Arial"/>
        </w:rPr>
        <w:t>г.п</w:t>
      </w:r>
      <w:proofErr w:type="spellEnd"/>
      <w:r w:rsidRPr="00B6331E">
        <w:rPr>
          <w:rFonts w:ascii="Arial" w:hAnsi="Arial" w:cs="Arial"/>
        </w:rPr>
        <w:t xml:space="preserve">. Суходол, предлагается осуществить от новых источников тепловой энергии – котельных </w:t>
      </w:r>
      <w:proofErr w:type="spellStart"/>
      <w:r w:rsidRPr="00B6331E">
        <w:rPr>
          <w:rFonts w:ascii="Arial" w:hAnsi="Arial" w:cs="Arial"/>
        </w:rPr>
        <w:t>блочно</w:t>
      </w:r>
      <w:proofErr w:type="spellEnd"/>
      <w:r w:rsidRPr="00B6331E">
        <w:rPr>
          <w:rFonts w:ascii="Arial" w:hAnsi="Arial" w:cs="Arial"/>
        </w:rPr>
        <w:t>-модульного типа и от индивидуальных источников тепловой энергии.</w:t>
      </w:r>
    </w:p>
    <w:p w:rsidR="00E10581" w:rsidRPr="00B6331E" w:rsidRDefault="00E10581" w:rsidP="00BB2071">
      <w:pPr>
        <w:pStyle w:val="aff5"/>
        <w:rPr>
          <w:rFonts w:cs="Times New Roman"/>
        </w:rPr>
      </w:pPr>
    </w:p>
    <w:p w:rsidR="00E10581" w:rsidRPr="00511EEE" w:rsidRDefault="00E10581" w:rsidP="009A282A">
      <w:pPr>
        <w:pStyle w:val="2"/>
        <w:tabs>
          <w:tab w:val="left" w:pos="709"/>
        </w:tabs>
        <w:spacing w:line="360" w:lineRule="auto"/>
        <w:ind w:firstLine="709"/>
        <w:jc w:val="both"/>
        <w:rPr>
          <w:rFonts w:ascii="Arial" w:hAnsi="Arial" w:cs="Arial"/>
          <w:b/>
          <w:bCs/>
        </w:rPr>
      </w:pPr>
      <w:r w:rsidRPr="00E84002">
        <w:rPr>
          <w:rFonts w:ascii="Arial" w:hAnsi="Arial" w:cs="Arial"/>
          <w:b/>
          <w:bCs/>
        </w:rPr>
        <w:t xml:space="preserve">1.3 Потребление тепловой энергии объектами, расположенными в производственных зонах с учетом возможных изменений </w:t>
      </w:r>
      <w:r w:rsidRPr="00511EEE">
        <w:rPr>
          <w:rFonts w:ascii="Arial" w:hAnsi="Arial" w:cs="Arial"/>
          <w:b/>
          <w:bCs/>
        </w:rPr>
        <w:t>производственных зон и их перепрофилирования и приросты потребления тепловой энергии (мощности) производственными объектами с разделением по видам теплопотребления и по видам теплоносителя на каждом этапе и к окончанию планируемого периода.</w:t>
      </w:r>
    </w:p>
    <w:p w:rsidR="00E10581" w:rsidRPr="00B6331E" w:rsidRDefault="00E10581" w:rsidP="00A47A79">
      <w:pPr>
        <w:tabs>
          <w:tab w:val="left" w:pos="709"/>
        </w:tabs>
        <w:spacing w:line="360" w:lineRule="auto"/>
        <w:ind w:firstLine="709"/>
        <w:jc w:val="both"/>
        <w:rPr>
          <w:rFonts w:ascii="Arial" w:hAnsi="Arial" w:cs="Arial"/>
        </w:rPr>
      </w:pPr>
      <w:bookmarkStart w:id="14" w:name="_Toc409090553"/>
      <w:r w:rsidRPr="00511EEE">
        <w:rPr>
          <w:rFonts w:ascii="Arial" w:hAnsi="Arial" w:cs="Arial"/>
        </w:rPr>
        <w:t xml:space="preserve">Объекты, расположенные в производственных зонах </w:t>
      </w:r>
      <w:proofErr w:type="spellStart"/>
      <w:r w:rsidRPr="00511EEE">
        <w:rPr>
          <w:rFonts w:ascii="Arial" w:hAnsi="Arial" w:cs="Arial"/>
        </w:rPr>
        <w:t>г.п</w:t>
      </w:r>
      <w:proofErr w:type="spellEnd"/>
      <w:r w:rsidRPr="00511EEE">
        <w:rPr>
          <w:rFonts w:ascii="Arial" w:hAnsi="Arial" w:cs="Arial"/>
        </w:rPr>
        <w:t>. Суходол и охваченные теплоснабжением от действующих котельных, отсутствуют. Теплоснабжение производственных зон осуществляется от собственных источников, размещенных на территориях предприятий. Изменение производственных зон и их перепрофилирование, а также прирост потребления тепловой энергии (мощности) и теплоносителя производственных зон в ГП не предусматривается.</w:t>
      </w:r>
    </w:p>
    <w:p w:rsidR="00E10581" w:rsidRPr="004200AB" w:rsidRDefault="00E10581" w:rsidP="009D752C">
      <w:pPr>
        <w:pStyle w:val="aff5"/>
        <w:tabs>
          <w:tab w:val="left" w:pos="709"/>
        </w:tabs>
        <w:rPr>
          <w:b/>
          <w:bCs/>
        </w:rPr>
      </w:pPr>
      <w:r w:rsidRPr="00B717D7">
        <w:rPr>
          <w:rFonts w:cs="Times New Roman"/>
          <w:highlight w:val="yellow"/>
        </w:rPr>
        <w:br w:type="page"/>
      </w:r>
      <w:bookmarkEnd w:id="14"/>
      <w:r w:rsidRPr="00B6331E">
        <w:lastRenderedPageBreak/>
        <w:t xml:space="preserve">           </w:t>
      </w:r>
      <w:r w:rsidRPr="004200AB">
        <w:rPr>
          <w:b/>
          <w:bCs/>
        </w:rPr>
        <w:t>Раздел 2.  Существующие и перспективные балансы тепловой мощности источников тепловой энергии и тепловой нагрузки потребителей.</w:t>
      </w:r>
    </w:p>
    <w:p w:rsidR="00E10581" w:rsidRPr="004200AB" w:rsidRDefault="00E10581" w:rsidP="009D752C">
      <w:pPr>
        <w:pStyle w:val="aff5"/>
        <w:ind w:firstLine="708"/>
        <w:rPr>
          <w:b/>
          <w:bCs/>
        </w:rPr>
      </w:pPr>
      <w:r w:rsidRPr="004200AB">
        <w:rPr>
          <w:b/>
          <w:bCs/>
        </w:rPr>
        <w:t>2.1 Радиус эффективного теплоснабжения.</w:t>
      </w:r>
    </w:p>
    <w:p w:rsidR="00E10581" w:rsidRPr="004200AB" w:rsidRDefault="00E10581" w:rsidP="00E84002">
      <w:pPr>
        <w:tabs>
          <w:tab w:val="left" w:pos="709"/>
        </w:tabs>
        <w:spacing w:line="360" w:lineRule="auto"/>
        <w:ind w:firstLine="709"/>
        <w:jc w:val="both"/>
        <w:rPr>
          <w:rFonts w:ascii="Arial" w:hAnsi="Arial" w:cs="Arial"/>
        </w:rPr>
      </w:pPr>
      <w:r w:rsidRPr="004200AB">
        <w:rPr>
          <w:rFonts w:ascii="Arial" w:hAnsi="Arial" w:cs="Arial"/>
        </w:rPr>
        <w:t xml:space="preserve">В соответствии с федеральным законом «О теплоснабжении» радиусом эффективного теплоснабжения называется максимальное расстояние от </w:t>
      </w:r>
      <w:proofErr w:type="spellStart"/>
      <w:r w:rsidRPr="004200AB">
        <w:rPr>
          <w:rFonts w:ascii="Arial" w:hAnsi="Arial" w:cs="Arial"/>
        </w:rPr>
        <w:t>теплопотребляющей</w:t>
      </w:r>
      <w:proofErr w:type="spellEnd"/>
      <w:r w:rsidRPr="004200AB">
        <w:rPr>
          <w:rFonts w:ascii="Arial" w:hAnsi="Arial" w:cs="Arial"/>
        </w:rPr>
        <w:t xml:space="preserve"> установки до ближайшего источника тепловой энергии в системе теплоснабжения, при превышении которого подключение </w:t>
      </w:r>
      <w:proofErr w:type="spellStart"/>
      <w:r w:rsidRPr="004200AB">
        <w:rPr>
          <w:rFonts w:ascii="Arial" w:hAnsi="Arial" w:cs="Arial"/>
        </w:rPr>
        <w:t>теплопотребляющей</w:t>
      </w:r>
      <w:proofErr w:type="spellEnd"/>
      <w:r w:rsidRPr="004200AB">
        <w:rPr>
          <w:rFonts w:ascii="Arial" w:hAnsi="Arial" w:cs="Arial"/>
        </w:rPr>
        <w:t xml:space="preserve"> установки к данной системе теплоснабжения нецелесообразно по причине увеличения совокупных расходов в системе теплоснабжения.</w:t>
      </w:r>
    </w:p>
    <w:p w:rsidR="00E10581" w:rsidRPr="00527C6F" w:rsidRDefault="00E10581" w:rsidP="00E84002">
      <w:pPr>
        <w:spacing w:line="360" w:lineRule="auto"/>
        <w:ind w:firstLine="709"/>
        <w:jc w:val="both"/>
        <w:rPr>
          <w:rFonts w:ascii="Arial" w:hAnsi="Arial" w:cs="Arial"/>
        </w:rPr>
      </w:pPr>
      <w:r w:rsidRPr="004200AB">
        <w:rPr>
          <w:rFonts w:ascii="Arial" w:hAnsi="Arial" w:cs="Arial"/>
        </w:rPr>
        <w:t xml:space="preserve">Для котельных </w:t>
      </w:r>
      <w:proofErr w:type="spellStart"/>
      <w:r w:rsidRPr="004200AB">
        <w:rPr>
          <w:rFonts w:ascii="Arial" w:hAnsi="Arial" w:cs="Arial"/>
        </w:rPr>
        <w:t>г.п</w:t>
      </w:r>
      <w:proofErr w:type="spellEnd"/>
      <w:r w:rsidRPr="004200AB">
        <w:rPr>
          <w:rFonts w:ascii="Arial" w:hAnsi="Arial" w:cs="Arial"/>
        </w:rPr>
        <w:t>. Суходол, расширение зон действия которых согласно генеральному плану не планируется, радиусом эффективного теплоснабжения считается фактический радиус действия.</w:t>
      </w:r>
      <w:r w:rsidRPr="00527C6F">
        <w:rPr>
          <w:rFonts w:ascii="Arial" w:hAnsi="Arial" w:cs="Arial"/>
        </w:rPr>
        <w:t xml:space="preserve"> </w:t>
      </w:r>
    </w:p>
    <w:p w:rsidR="00E10581" w:rsidRPr="009B496F" w:rsidRDefault="00E10581" w:rsidP="00704C99">
      <w:pPr>
        <w:spacing w:line="360" w:lineRule="auto"/>
        <w:ind w:firstLine="708"/>
        <w:jc w:val="both"/>
        <w:rPr>
          <w:b/>
          <w:bCs/>
        </w:rPr>
      </w:pPr>
    </w:p>
    <w:p w:rsidR="00E10581" w:rsidRPr="004200AB" w:rsidRDefault="00E10581" w:rsidP="00704C99">
      <w:pPr>
        <w:spacing w:line="360" w:lineRule="auto"/>
        <w:ind w:firstLine="708"/>
        <w:jc w:val="both"/>
        <w:rPr>
          <w:rFonts w:ascii="Arial" w:hAnsi="Arial" w:cs="Arial"/>
          <w:b/>
          <w:bCs/>
        </w:rPr>
      </w:pPr>
      <w:r w:rsidRPr="004200AB">
        <w:rPr>
          <w:rFonts w:ascii="Arial" w:hAnsi="Arial" w:cs="Arial"/>
          <w:b/>
          <w:bCs/>
        </w:rPr>
        <w:t>2.2 Существующие и перспективные зоны действия систем централизованного теплоснабжения.</w:t>
      </w:r>
    </w:p>
    <w:p w:rsidR="00E10581" w:rsidRPr="00C75324" w:rsidRDefault="00E10581" w:rsidP="009B496F">
      <w:pPr>
        <w:tabs>
          <w:tab w:val="left" w:pos="709"/>
        </w:tabs>
        <w:spacing w:line="360" w:lineRule="auto"/>
        <w:ind w:firstLine="709"/>
        <w:jc w:val="both"/>
        <w:rPr>
          <w:rFonts w:ascii="Arial" w:hAnsi="Arial" w:cs="Arial"/>
        </w:rPr>
      </w:pPr>
      <w:bookmarkStart w:id="15" w:name="_Ref409592498"/>
      <w:r w:rsidRPr="004200AB">
        <w:rPr>
          <w:rFonts w:ascii="Arial" w:hAnsi="Arial" w:cs="Arial"/>
        </w:rPr>
        <w:t xml:space="preserve">На территории </w:t>
      </w:r>
      <w:proofErr w:type="spellStart"/>
      <w:r w:rsidRPr="004200AB">
        <w:rPr>
          <w:rFonts w:ascii="Arial" w:hAnsi="Arial" w:cs="Arial"/>
        </w:rPr>
        <w:t>г.п</w:t>
      </w:r>
      <w:proofErr w:type="spellEnd"/>
      <w:r w:rsidRPr="004200AB">
        <w:rPr>
          <w:rFonts w:ascii="Arial" w:hAnsi="Arial" w:cs="Arial"/>
        </w:rPr>
        <w:t xml:space="preserve">. Суходол действуют 6 отопительных котельных, эксплуатируемые ООО </w:t>
      </w:r>
      <w:r w:rsidRPr="004200AB">
        <w:rPr>
          <w:rFonts w:ascii="Arial" w:hAnsi="Arial" w:cs="Arial"/>
          <w:color w:val="000000"/>
        </w:rPr>
        <w:t>«Сервисная Коммунальная Компания»,</w:t>
      </w:r>
      <w:r w:rsidRPr="004200AB">
        <w:rPr>
          <w:rFonts w:ascii="Arial" w:hAnsi="Arial" w:cs="Arial"/>
        </w:rPr>
        <w:t xml:space="preserve"> расположенные в </w:t>
      </w:r>
      <w:proofErr w:type="spellStart"/>
      <w:r w:rsidRPr="004200AB">
        <w:rPr>
          <w:rFonts w:ascii="Arial" w:hAnsi="Arial" w:cs="Arial"/>
        </w:rPr>
        <w:t>п.г.т</w:t>
      </w:r>
      <w:proofErr w:type="spellEnd"/>
      <w:r w:rsidRPr="004200AB">
        <w:rPr>
          <w:rFonts w:ascii="Arial" w:hAnsi="Arial" w:cs="Arial"/>
        </w:rPr>
        <w:t>. Суходол.</w:t>
      </w:r>
      <w:r w:rsidRPr="004200AB">
        <w:rPr>
          <w:rFonts w:ascii="Arial" w:hAnsi="Arial" w:cs="Arial"/>
          <w:lang w:eastAsia="en-US"/>
        </w:rPr>
        <w:t xml:space="preserve"> </w:t>
      </w:r>
      <w:r w:rsidRPr="004200AB">
        <w:rPr>
          <w:rFonts w:ascii="Arial" w:hAnsi="Arial" w:cs="Arial"/>
        </w:rPr>
        <w:t xml:space="preserve">Общая установленная мощность котельных в городском поселении Суходол составляет 36,288 Гкал/ч. </w:t>
      </w:r>
      <w:r w:rsidRPr="004200AB">
        <w:rPr>
          <w:rFonts w:ascii="Arial" w:hAnsi="Arial" w:cs="Arial"/>
          <w:lang w:eastAsia="en-US"/>
        </w:rPr>
        <w:t xml:space="preserve">Источники </w:t>
      </w:r>
      <w:r w:rsidRPr="004200AB">
        <w:rPr>
          <w:rFonts w:ascii="Arial" w:hAnsi="Arial" w:cs="Arial"/>
        </w:rPr>
        <w:t xml:space="preserve">комбинированной выработки тепловой и электрической энергии </w:t>
      </w:r>
      <w:proofErr w:type="spellStart"/>
      <w:r w:rsidRPr="004200AB">
        <w:rPr>
          <w:rFonts w:ascii="Arial" w:hAnsi="Arial" w:cs="Arial"/>
        </w:rPr>
        <w:t>г.п</w:t>
      </w:r>
      <w:proofErr w:type="spellEnd"/>
      <w:r w:rsidRPr="004200AB">
        <w:rPr>
          <w:rFonts w:ascii="Arial" w:hAnsi="Arial" w:cs="Arial"/>
        </w:rPr>
        <w:t>. Суходол отсутствуют.</w:t>
      </w:r>
    </w:p>
    <w:p w:rsidR="00E10581" w:rsidRDefault="00E10581" w:rsidP="00E7505F">
      <w:pPr>
        <w:tabs>
          <w:tab w:val="left" w:pos="709"/>
        </w:tabs>
        <w:spacing w:line="360" w:lineRule="auto"/>
        <w:ind w:firstLine="709"/>
        <w:jc w:val="center"/>
        <w:rPr>
          <w:rFonts w:ascii="Arial" w:hAnsi="Arial" w:cs="Arial"/>
          <w:b/>
          <w:bCs/>
          <w:i/>
          <w:iCs/>
          <w:highlight w:val="yellow"/>
        </w:rPr>
      </w:pPr>
    </w:p>
    <w:p w:rsidR="00E10581" w:rsidRPr="008E3D08" w:rsidRDefault="00E10581" w:rsidP="004200AB">
      <w:pPr>
        <w:tabs>
          <w:tab w:val="left" w:pos="709"/>
        </w:tabs>
        <w:spacing w:line="360" w:lineRule="auto"/>
        <w:ind w:firstLine="709"/>
        <w:jc w:val="center"/>
        <w:rPr>
          <w:rFonts w:ascii="Arial" w:hAnsi="Arial" w:cs="Arial"/>
          <w:b/>
          <w:bCs/>
          <w:i/>
          <w:iCs/>
          <w:color w:val="000000"/>
        </w:rPr>
      </w:pPr>
      <w:r w:rsidRPr="008E3D08">
        <w:rPr>
          <w:rFonts w:ascii="Arial" w:hAnsi="Arial" w:cs="Arial"/>
          <w:b/>
          <w:bCs/>
          <w:i/>
          <w:iCs/>
        </w:rPr>
        <w:t xml:space="preserve">Котельная </w:t>
      </w:r>
      <w:proofErr w:type="spellStart"/>
      <w:r w:rsidRPr="008E3D08">
        <w:rPr>
          <w:rFonts w:ascii="Arial" w:hAnsi="Arial" w:cs="Arial"/>
          <w:b/>
          <w:bCs/>
          <w:i/>
          <w:iCs/>
        </w:rPr>
        <w:t>п.г.т</w:t>
      </w:r>
      <w:proofErr w:type="spellEnd"/>
      <w:r w:rsidRPr="008E3D08">
        <w:rPr>
          <w:rFonts w:ascii="Arial" w:hAnsi="Arial" w:cs="Arial"/>
          <w:b/>
          <w:bCs/>
          <w:i/>
          <w:iCs/>
        </w:rPr>
        <w:t>. Суходол</w:t>
      </w:r>
      <w:r w:rsidRPr="008E3D08">
        <w:rPr>
          <w:rFonts w:ascii="Arial" w:hAnsi="Arial" w:cs="Arial"/>
          <w:b/>
          <w:bCs/>
          <w:i/>
          <w:iCs/>
          <w:color w:val="000000"/>
        </w:rPr>
        <w:t>, ул. Пушкина</w:t>
      </w:r>
    </w:p>
    <w:p w:rsidR="00E10581" w:rsidRPr="008E3D08" w:rsidRDefault="00E10581" w:rsidP="004200AB">
      <w:pPr>
        <w:tabs>
          <w:tab w:val="left" w:pos="709"/>
        </w:tabs>
        <w:spacing w:line="360" w:lineRule="auto"/>
        <w:ind w:firstLine="709"/>
        <w:jc w:val="both"/>
        <w:rPr>
          <w:rFonts w:ascii="Arial" w:hAnsi="Arial" w:cs="Arial"/>
          <w:color w:val="000000"/>
        </w:rPr>
      </w:pPr>
      <w:r w:rsidRPr="008E3D08">
        <w:rPr>
          <w:rFonts w:ascii="Arial" w:hAnsi="Arial" w:cs="Arial"/>
        </w:rPr>
        <w:t xml:space="preserve">Котельная </w:t>
      </w:r>
      <w:proofErr w:type="spellStart"/>
      <w:r w:rsidRPr="008E3D08">
        <w:rPr>
          <w:rFonts w:ascii="Arial" w:hAnsi="Arial" w:cs="Arial"/>
        </w:rPr>
        <w:t>п.г.т</w:t>
      </w:r>
      <w:proofErr w:type="spellEnd"/>
      <w:r w:rsidRPr="008E3D08">
        <w:rPr>
          <w:rFonts w:ascii="Arial" w:hAnsi="Arial" w:cs="Arial"/>
        </w:rPr>
        <w:t xml:space="preserve">. Суходол </w:t>
      </w:r>
      <w:r w:rsidRPr="008E3D08">
        <w:rPr>
          <w:rFonts w:ascii="Arial" w:hAnsi="Arial" w:cs="Arial"/>
          <w:lang w:eastAsia="en-US"/>
        </w:rPr>
        <w:t>расположена по адресу</w:t>
      </w:r>
      <w:r w:rsidRPr="008E3D08">
        <w:rPr>
          <w:rFonts w:ascii="Arial" w:hAnsi="Arial" w:cs="Arial"/>
          <w:color w:val="000000"/>
        </w:rPr>
        <w:t>: Самарская область,</w:t>
      </w:r>
    </w:p>
    <w:p w:rsidR="00E10581" w:rsidRPr="008E3D08" w:rsidRDefault="00E10581" w:rsidP="004200AB">
      <w:pPr>
        <w:spacing w:line="360" w:lineRule="auto"/>
        <w:jc w:val="both"/>
        <w:rPr>
          <w:rFonts w:ascii="Arial" w:hAnsi="Arial" w:cs="Arial"/>
          <w:color w:val="000000"/>
        </w:rPr>
      </w:pPr>
      <w:r w:rsidRPr="008E3D08">
        <w:rPr>
          <w:rFonts w:ascii="Arial" w:hAnsi="Arial" w:cs="Arial"/>
          <w:color w:val="000000"/>
        </w:rPr>
        <w:t xml:space="preserve">Сергиевский район, </w:t>
      </w:r>
      <w:proofErr w:type="spellStart"/>
      <w:r w:rsidRPr="008E3D08">
        <w:rPr>
          <w:rFonts w:ascii="Arial" w:hAnsi="Arial" w:cs="Arial"/>
          <w:color w:val="000000"/>
        </w:rPr>
        <w:t>п.г.т</w:t>
      </w:r>
      <w:proofErr w:type="spellEnd"/>
      <w:r w:rsidRPr="008E3D08">
        <w:rPr>
          <w:rFonts w:ascii="Arial" w:hAnsi="Arial" w:cs="Arial"/>
          <w:color w:val="000000"/>
        </w:rPr>
        <w:t>.</w:t>
      </w:r>
      <w:r w:rsidRPr="008E3D08">
        <w:rPr>
          <w:rFonts w:ascii="Arial" w:hAnsi="Arial" w:cs="Arial"/>
        </w:rPr>
        <w:t xml:space="preserve"> </w:t>
      </w:r>
      <w:r w:rsidRPr="008E3D08">
        <w:rPr>
          <w:rFonts w:ascii="Arial" w:hAnsi="Arial" w:cs="Arial"/>
          <w:color w:val="000000"/>
        </w:rPr>
        <w:t>Суходол, ул. Пушкина.</w:t>
      </w:r>
    </w:p>
    <w:p w:rsidR="00E10581" w:rsidRPr="008E3D08" w:rsidRDefault="00E10581" w:rsidP="004200AB">
      <w:pPr>
        <w:tabs>
          <w:tab w:val="left" w:pos="709"/>
        </w:tabs>
        <w:spacing w:line="360" w:lineRule="auto"/>
        <w:ind w:firstLine="709"/>
        <w:jc w:val="both"/>
        <w:rPr>
          <w:rFonts w:ascii="Arial" w:hAnsi="Arial" w:cs="Arial"/>
          <w:color w:val="000000"/>
        </w:rPr>
      </w:pPr>
      <w:r w:rsidRPr="008E3D08">
        <w:rPr>
          <w:rFonts w:ascii="Arial" w:hAnsi="Arial" w:cs="Arial"/>
          <w:i/>
          <w:iCs/>
        </w:rPr>
        <w:t xml:space="preserve"> </w:t>
      </w:r>
      <w:r w:rsidRPr="008E3D08">
        <w:rPr>
          <w:rFonts w:ascii="Arial" w:hAnsi="Arial" w:cs="Arial"/>
          <w:color w:val="000000"/>
        </w:rPr>
        <w:t xml:space="preserve">Котельная является автономной, находится на обслуживании </w:t>
      </w:r>
      <w:r w:rsidRPr="008E3D08">
        <w:rPr>
          <w:rFonts w:ascii="Arial" w:hAnsi="Arial" w:cs="Arial"/>
        </w:rPr>
        <w:t>ООО «СКК»</w:t>
      </w:r>
      <w:r w:rsidRPr="008E3D08">
        <w:rPr>
          <w:rFonts w:ascii="Arial" w:hAnsi="Arial" w:cs="Arial"/>
          <w:color w:val="000000"/>
        </w:rPr>
        <w:t>.</w:t>
      </w:r>
    </w:p>
    <w:p w:rsidR="00E10581" w:rsidRPr="008E3D08" w:rsidRDefault="00E10581" w:rsidP="004200AB">
      <w:pPr>
        <w:tabs>
          <w:tab w:val="left" w:pos="180"/>
        </w:tabs>
        <w:spacing w:line="360" w:lineRule="auto"/>
        <w:jc w:val="both"/>
        <w:rPr>
          <w:rFonts w:ascii="Arial" w:hAnsi="Arial" w:cs="Arial"/>
          <w:color w:val="000000"/>
        </w:rPr>
      </w:pPr>
      <w:r w:rsidRPr="008E3D08">
        <w:rPr>
          <w:rFonts w:ascii="Arial" w:hAnsi="Arial" w:cs="Arial"/>
          <w:color w:val="000000"/>
        </w:rPr>
        <w:t xml:space="preserve">Сезонный персонал. Для периодического обслуживания оборудования котельной имеется обученный персонал.  </w:t>
      </w:r>
    </w:p>
    <w:p w:rsidR="00E10581" w:rsidRPr="00C75324" w:rsidRDefault="00E10581" w:rsidP="004200AB">
      <w:pPr>
        <w:tabs>
          <w:tab w:val="left" w:pos="709"/>
          <w:tab w:val="left" w:pos="851"/>
        </w:tabs>
        <w:spacing w:line="360" w:lineRule="auto"/>
        <w:ind w:firstLine="709"/>
        <w:jc w:val="both"/>
        <w:rPr>
          <w:rFonts w:ascii="Arial" w:hAnsi="Arial" w:cs="Arial"/>
          <w:color w:val="000000"/>
        </w:rPr>
      </w:pPr>
      <w:r w:rsidRPr="008E3D08">
        <w:rPr>
          <w:rFonts w:ascii="Arial" w:hAnsi="Arial" w:cs="Arial"/>
          <w:color w:val="000000"/>
        </w:rPr>
        <w:t>В настоящее время в котельной установлено два котла марки «</w:t>
      </w:r>
      <w:proofErr w:type="spellStart"/>
      <w:r w:rsidRPr="008E3D08">
        <w:rPr>
          <w:rFonts w:ascii="Arial" w:hAnsi="Arial" w:cs="Arial"/>
          <w:color w:val="000000"/>
          <w:lang w:val="en-US"/>
        </w:rPr>
        <w:t>Proterm</w:t>
      </w:r>
      <w:proofErr w:type="spellEnd"/>
      <w:r w:rsidRPr="008E3D08">
        <w:rPr>
          <w:rFonts w:ascii="Arial" w:hAnsi="Arial" w:cs="Arial"/>
          <w:color w:val="000000"/>
        </w:rPr>
        <w:t xml:space="preserve"> </w:t>
      </w:r>
      <w:proofErr w:type="spellStart"/>
      <w:r w:rsidRPr="008E3D08">
        <w:rPr>
          <w:rFonts w:ascii="Arial" w:hAnsi="Arial" w:cs="Arial"/>
          <w:color w:val="000000"/>
          <w:lang w:val="en-US"/>
        </w:rPr>
        <w:t>Bizon</w:t>
      </w:r>
      <w:proofErr w:type="spellEnd"/>
      <w:r w:rsidRPr="008E3D08">
        <w:rPr>
          <w:rFonts w:ascii="Arial" w:hAnsi="Arial" w:cs="Arial"/>
          <w:color w:val="000000"/>
        </w:rPr>
        <w:t xml:space="preserve"> </w:t>
      </w:r>
      <w:r w:rsidRPr="008E3D08">
        <w:rPr>
          <w:rFonts w:ascii="Arial" w:hAnsi="Arial" w:cs="Arial"/>
          <w:color w:val="000000"/>
          <w:lang w:val="en-US"/>
        </w:rPr>
        <w:t>NO</w:t>
      </w:r>
      <w:r w:rsidRPr="008E3D08">
        <w:rPr>
          <w:rFonts w:ascii="Arial" w:hAnsi="Arial" w:cs="Arial"/>
          <w:color w:val="000000"/>
        </w:rPr>
        <w:t xml:space="preserve">1400». </w:t>
      </w:r>
      <w:proofErr w:type="spellStart"/>
      <w:r w:rsidRPr="008E3D08">
        <w:rPr>
          <w:rFonts w:ascii="Arial" w:hAnsi="Arial" w:cs="Arial"/>
          <w:color w:val="000000"/>
        </w:rPr>
        <w:t>Котлоагрегаты</w:t>
      </w:r>
      <w:proofErr w:type="spellEnd"/>
      <w:r w:rsidRPr="008E3D08">
        <w:rPr>
          <w:rFonts w:ascii="Arial" w:hAnsi="Arial" w:cs="Arial"/>
          <w:color w:val="000000"/>
        </w:rPr>
        <w:t xml:space="preserve"> введены в эксплуатацию в 2015 году. Производительность каждого </w:t>
      </w:r>
      <w:proofErr w:type="spellStart"/>
      <w:r w:rsidRPr="008E3D08">
        <w:rPr>
          <w:rFonts w:ascii="Arial" w:hAnsi="Arial" w:cs="Arial"/>
          <w:color w:val="000000"/>
        </w:rPr>
        <w:t>котлоагрегата</w:t>
      </w:r>
      <w:proofErr w:type="spellEnd"/>
      <w:r w:rsidRPr="008E3D08">
        <w:rPr>
          <w:rFonts w:ascii="Arial" w:hAnsi="Arial" w:cs="Arial"/>
          <w:color w:val="000000"/>
        </w:rPr>
        <w:t>, согласно паспортным данным, составляет 1,204 Гкал/ч. Номинальная мощность котельной</w:t>
      </w:r>
      <w:r w:rsidRPr="00C75324">
        <w:rPr>
          <w:rFonts w:ascii="Arial" w:hAnsi="Arial" w:cs="Arial"/>
          <w:color w:val="000000"/>
        </w:rPr>
        <w:t xml:space="preserve"> 2,408 Гкал/ч. </w:t>
      </w:r>
    </w:p>
    <w:p w:rsidR="00E10581" w:rsidRPr="00C75324" w:rsidRDefault="00E10581" w:rsidP="004200AB">
      <w:pPr>
        <w:spacing w:line="360" w:lineRule="auto"/>
        <w:ind w:firstLine="709"/>
        <w:jc w:val="both"/>
        <w:rPr>
          <w:rFonts w:ascii="Arial" w:hAnsi="Arial" w:cs="Arial"/>
        </w:rPr>
      </w:pPr>
      <w:r w:rsidRPr="00C75324">
        <w:rPr>
          <w:rFonts w:ascii="Arial" w:hAnsi="Arial" w:cs="Arial"/>
          <w:color w:val="000000"/>
        </w:rPr>
        <w:t xml:space="preserve">Газ является основным видом топлива на котельной. Резервное топливо не предусмотрено. Котельная отпускает тепловую энергию в горячей воде на нужды отопления потребителей по закрытой схеме, с установкой пластинчатого </w:t>
      </w:r>
      <w:r w:rsidRPr="00C75324">
        <w:rPr>
          <w:rFonts w:ascii="Arial" w:hAnsi="Arial" w:cs="Arial"/>
          <w:color w:val="000000"/>
        </w:rPr>
        <w:lastRenderedPageBreak/>
        <w:t>теплообменника марки «РИДАН НН№47» в количестве 2 шт., мощностью 2,8 Мвт.  В период наибольших отопительных нагрузок в котельной работают два котла. Ограничения тепловой мощности котельной отсутствуют.</w:t>
      </w:r>
    </w:p>
    <w:p w:rsidR="00E10581" w:rsidRDefault="00E10581" w:rsidP="004200AB">
      <w:pPr>
        <w:tabs>
          <w:tab w:val="left" w:pos="180"/>
        </w:tabs>
        <w:spacing w:line="360" w:lineRule="auto"/>
        <w:ind w:left="180" w:firstLine="529"/>
        <w:jc w:val="both"/>
        <w:rPr>
          <w:rFonts w:ascii="Arial" w:hAnsi="Arial" w:cs="Arial"/>
          <w:color w:val="000000"/>
        </w:rPr>
      </w:pPr>
      <w:r w:rsidRPr="00C75324">
        <w:rPr>
          <w:rFonts w:ascii="Arial" w:hAnsi="Arial" w:cs="Arial"/>
        </w:rPr>
        <w:t xml:space="preserve">Тепловые сети двухтрубные, симметричные. Протяженность тепловых сетей в двухтрубном исполнении составляет 4184 </w:t>
      </w:r>
      <w:proofErr w:type="spellStart"/>
      <w:r w:rsidRPr="00C75324">
        <w:rPr>
          <w:rFonts w:ascii="Arial" w:hAnsi="Arial" w:cs="Arial"/>
        </w:rPr>
        <w:t>м.п</w:t>
      </w:r>
      <w:proofErr w:type="spellEnd"/>
      <w:r w:rsidRPr="00C75324">
        <w:rPr>
          <w:rFonts w:ascii="Arial" w:hAnsi="Arial" w:cs="Arial"/>
        </w:rPr>
        <w:t xml:space="preserve">. </w:t>
      </w:r>
      <w:r w:rsidRPr="00C75324">
        <w:rPr>
          <w:rFonts w:ascii="Arial" w:hAnsi="Arial" w:cs="Arial"/>
          <w:color w:val="000000"/>
        </w:rPr>
        <w:t>Температурный график – 80/60 ºС.</w:t>
      </w:r>
    </w:p>
    <w:p w:rsidR="00E10581" w:rsidRPr="004200AB" w:rsidRDefault="00E10581" w:rsidP="004200AB">
      <w:pPr>
        <w:tabs>
          <w:tab w:val="left" w:pos="709"/>
        </w:tabs>
        <w:spacing w:line="360" w:lineRule="auto"/>
        <w:ind w:firstLine="709"/>
        <w:jc w:val="center"/>
        <w:rPr>
          <w:rFonts w:ascii="Arial" w:hAnsi="Arial" w:cs="Arial"/>
          <w:b/>
          <w:bCs/>
          <w:i/>
          <w:iCs/>
          <w:color w:val="000000"/>
        </w:rPr>
      </w:pPr>
      <w:r w:rsidRPr="004200AB">
        <w:rPr>
          <w:rFonts w:ascii="Arial" w:hAnsi="Arial" w:cs="Arial"/>
          <w:b/>
          <w:bCs/>
          <w:i/>
          <w:iCs/>
        </w:rPr>
        <w:t xml:space="preserve">Котельная </w:t>
      </w:r>
      <w:proofErr w:type="spellStart"/>
      <w:r w:rsidRPr="004200AB">
        <w:rPr>
          <w:rFonts w:ascii="Arial" w:hAnsi="Arial" w:cs="Arial"/>
          <w:b/>
          <w:bCs/>
          <w:i/>
          <w:iCs/>
        </w:rPr>
        <w:t>п.г.т</w:t>
      </w:r>
      <w:proofErr w:type="spellEnd"/>
      <w:r w:rsidRPr="004200AB">
        <w:rPr>
          <w:rFonts w:ascii="Arial" w:hAnsi="Arial" w:cs="Arial"/>
          <w:b/>
          <w:bCs/>
          <w:i/>
          <w:iCs/>
        </w:rPr>
        <w:t>. Суходол</w:t>
      </w:r>
      <w:r w:rsidRPr="004200AB">
        <w:rPr>
          <w:rFonts w:ascii="Arial" w:hAnsi="Arial" w:cs="Arial"/>
          <w:b/>
          <w:bCs/>
          <w:i/>
          <w:iCs/>
          <w:color w:val="000000"/>
        </w:rPr>
        <w:t>, ул. Суворова, 18</w:t>
      </w:r>
    </w:p>
    <w:p w:rsidR="00E10581" w:rsidRPr="00C75324" w:rsidRDefault="00E10581" w:rsidP="004200AB">
      <w:pPr>
        <w:tabs>
          <w:tab w:val="left" w:pos="709"/>
        </w:tabs>
        <w:spacing w:line="360" w:lineRule="auto"/>
        <w:ind w:firstLine="709"/>
        <w:jc w:val="both"/>
        <w:rPr>
          <w:rFonts w:ascii="Arial" w:hAnsi="Arial" w:cs="Arial"/>
          <w:color w:val="000000"/>
        </w:rPr>
      </w:pPr>
      <w:r w:rsidRPr="00C75324">
        <w:rPr>
          <w:rFonts w:ascii="Arial" w:hAnsi="Arial" w:cs="Arial"/>
        </w:rPr>
        <w:t xml:space="preserve">Котельная </w:t>
      </w:r>
      <w:proofErr w:type="spellStart"/>
      <w:r w:rsidRPr="00C75324">
        <w:rPr>
          <w:rFonts w:ascii="Arial" w:hAnsi="Arial" w:cs="Arial"/>
        </w:rPr>
        <w:t>п.г.т</w:t>
      </w:r>
      <w:proofErr w:type="spellEnd"/>
      <w:r w:rsidRPr="00C75324">
        <w:rPr>
          <w:rFonts w:ascii="Arial" w:hAnsi="Arial" w:cs="Arial"/>
        </w:rPr>
        <w:t xml:space="preserve">. Суходол </w:t>
      </w:r>
      <w:r w:rsidRPr="00C75324">
        <w:rPr>
          <w:rFonts w:ascii="Arial" w:hAnsi="Arial" w:cs="Arial"/>
          <w:lang w:eastAsia="en-US"/>
        </w:rPr>
        <w:t>расположена по адресу</w:t>
      </w:r>
      <w:r w:rsidRPr="00C75324">
        <w:rPr>
          <w:rFonts w:ascii="Arial" w:hAnsi="Arial" w:cs="Arial"/>
          <w:color w:val="000000"/>
        </w:rPr>
        <w:t>: Самарская область,</w:t>
      </w:r>
    </w:p>
    <w:p w:rsidR="00E10581" w:rsidRPr="00C75324" w:rsidRDefault="00E10581" w:rsidP="004200AB">
      <w:pPr>
        <w:spacing w:line="360" w:lineRule="auto"/>
        <w:jc w:val="both"/>
        <w:rPr>
          <w:rFonts w:ascii="Arial" w:hAnsi="Arial" w:cs="Arial"/>
          <w:color w:val="000000"/>
        </w:rPr>
      </w:pPr>
      <w:r w:rsidRPr="00C75324">
        <w:rPr>
          <w:rFonts w:ascii="Arial" w:hAnsi="Arial" w:cs="Arial"/>
          <w:color w:val="000000"/>
        </w:rPr>
        <w:t xml:space="preserve">Сергиевский район, </w:t>
      </w:r>
      <w:proofErr w:type="spellStart"/>
      <w:r w:rsidRPr="00C75324">
        <w:rPr>
          <w:rFonts w:ascii="Arial" w:hAnsi="Arial" w:cs="Arial"/>
          <w:color w:val="000000"/>
        </w:rPr>
        <w:t>п.г.т</w:t>
      </w:r>
      <w:proofErr w:type="spellEnd"/>
      <w:r w:rsidRPr="00C75324">
        <w:rPr>
          <w:rFonts w:ascii="Arial" w:hAnsi="Arial" w:cs="Arial"/>
          <w:color w:val="000000"/>
        </w:rPr>
        <w:t>.</w:t>
      </w:r>
      <w:r w:rsidRPr="00C75324">
        <w:rPr>
          <w:rFonts w:ascii="Arial" w:hAnsi="Arial" w:cs="Arial"/>
        </w:rPr>
        <w:t xml:space="preserve"> </w:t>
      </w:r>
      <w:r w:rsidRPr="00C75324">
        <w:rPr>
          <w:rFonts w:ascii="Arial" w:hAnsi="Arial" w:cs="Arial"/>
          <w:color w:val="000000"/>
        </w:rPr>
        <w:t>Суходол, ул. Суворова, 18.</w:t>
      </w:r>
    </w:p>
    <w:p w:rsidR="00E10581" w:rsidRPr="00C75324" w:rsidRDefault="00E10581" w:rsidP="004200AB">
      <w:pPr>
        <w:tabs>
          <w:tab w:val="left" w:pos="709"/>
        </w:tabs>
        <w:spacing w:line="360" w:lineRule="auto"/>
        <w:ind w:firstLine="709"/>
        <w:jc w:val="both"/>
        <w:rPr>
          <w:rFonts w:ascii="Arial" w:hAnsi="Arial" w:cs="Arial"/>
          <w:color w:val="000000"/>
        </w:rPr>
      </w:pPr>
      <w:r w:rsidRPr="00C75324">
        <w:rPr>
          <w:rFonts w:ascii="Arial" w:hAnsi="Arial" w:cs="Arial"/>
          <w:i/>
          <w:iCs/>
        </w:rPr>
        <w:t xml:space="preserve"> </w:t>
      </w:r>
      <w:r w:rsidRPr="00C75324">
        <w:rPr>
          <w:rFonts w:ascii="Arial" w:hAnsi="Arial" w:cs="Arial"/>
          <w:color w:val="000000"/>
        </w:rPr>
        <w:t xml:space="preserve">Котельная является автономной, находится на обслуживании </w:t>
      </w:r>
      <w:r w:rsidRPr="00C75324">
        <w:rPr>
          <w:rFonts w:ascii="Arial" w:hAnsi="Arial" w:cs="Arial"/>
        </w:rPr>
        <w:t>ООО «СКК»</w:t>
      </w:r>
      <w:r w:rsidRPr="00C75324">
        <w:rPr>
          <w:rFonts w:ascii="Arial" w:hAnsi="Arial" w:cs="Arial"/>
          <w:color w:val="000000"/>
        </w:rPr>
        <w:t xml:space="preserve">, работает без постоянного обслуживающего персонала. Для периодического обслуживания оборудования котельной имеется обученный персонал.    </w:t>
      </w:r>
    </w:p>
    <w:p w:rsidR="00E10581" w:rsidRPr="00C75324" w:rsidRDefault="00E10581" w:rsidP="004200AB">
      <w:pPr>
        <w:tabs>
          <w:tab w:val="left" w:pos="180"/>
          <w:tab w:val="left" w:pos="709"/>
        </w:tabs>
        <w:spacing w:line="360" w:lineRule="auto"/>
        <w:ind w:firstLine="709"/>
        <w:jc w:val="both"/>
        <w:rPr>
          <w:rFonts w:ascii="Arial" w:hAnsi="Arial" w:cs="Arial"/>
          <w:color w:val="000000"/>
        </w:rPr>
      </w:pPr>
      <w:r w:rsidRPr="00C75324">
        <w:rPr>
          <w:rFonts w:ascii="Arial" w:hAnsi="Arial" w:cs="Arial"/>
          <w:color w:val="000000"/>
        </w:rPr>
        <w:t xml:space="preserve"> В настоящее время в котельной установлено два водогрейных котла марки «</w:t>
      </w:r>
      <w:proofErr w:type="spellStart"/>
      <w:r w:rsidRPr="00C75324">
        <w:rPr>
          <w:rFonts w:ascii="Arial" w:hAnsi="Arial" w:cs="Arial"/>
          <w:color w:val="000000"/>
          <w:lang w:val="en-US"/>
        </w:rPr>
        <w:t>Buderus</w:t>
      </w:r>
      <w:proofErr w:type="spellEnd"/>
      <w:r w:rsidRPr="00C75324">
        <w:rPr>
          <w:rFonts w:ascii="Arial" w:hAnsi="Arial" w:cs="Arial"/>
          <w:color w:val="000000"/>
        </w:rPr>
        <w:t xml:space="preserve"> </w:t>
      </w:r>
      <w:proofErr w:type="spellStart"/>
      <w:r w:rsidRPr="00C75324">
        <w:rPr>
          <w:rFonts w:ascii="Arial" w:hAnsi="Arial" w:cs="Arial"/>
          <w:color w:val="000000"/>
          <w:lang w:val="en-US"/>
        </w:rPr>
        <w:t>Logano</w:t>
      </w:r>
      <w:proofErr w:type="spellEnd"/>
      <w:r w:rsidRPr="00C75324">
        <w:rPr>
          <w:rFonts w:ascii="Arial" w:hAnsi="Arial" w:cs="Arial"/>
          <w:color w:val="000000"/>
        </w:rPr>
        <w:t xml:space="preserve"> </w:t>
      </w:r>
      <w:r w:rsidRPr="00C75324">
        <w:rPr>
          <w:rFonts w:ascii="Arial" w:hAnsi="Arial" w:cs="Arial"/>
          <w:color w:val="000000"/>
          <w:lang w:val="en-US"/>
        </w:rPr>
        <w:t>SK</w:t>
      </w:r>
      <w:r w:rsidRPr="00C75324">
        <w:rPr>
          <w:rFonts w:ascii="Arial" w:hAnsi="Arial" w:cs="Arial"/>
          <w:color w:val="000000"/>
        </w:rPr>
        <w:t xml:space="preserve"> 645». </w:t>
      </w:r>
      <w:proofErr w:type="spellStart"/>
      <w:r w:rsidRPr="00C75324">
        <w:rPr>
          <w:rFonts w:ascii="Arial" w:hAnsi="Arial" w:cs="Arial"/>
          <w:color w:val="000000"/>
        </w:rPr>
        <w:t>Котлоагрегаты</w:t>
      </w:r>
      <w:proofErr w:type="spellEnd"/>
      <w:r w:rsidRPr="00C75324">
        <w:rPr>
          <w:rFonts w:ascii="Arial" w:hAnsi="Arial" w:cs="Arial"/>
          <w:color w:val="000000"/>
        </w:rPr>
        <w:t xml:space="preserve"> введены в эксплуатацию в 2013 году. Производительность каждого </w:t>
      </w:r>
      <w:proofErr w:type="spellStart"/>
      <w:r w:rsidRPr="00C75324">
        <w:rPr>
          <w:rFonts w:ascii="Arial" w:hAnsi="Arial" w:cs="Arial"/>
          <w:color w:val="000000"/>
        </w:rPr>
        <w:t>котлоагрегата</w:t>
      </w:r>
      <w:proofErr w:type="spellEnd"/>
      <w:r w:rsidRPr="00C75324">
        <w:rPr>
          <w:rFonts w:ascii="Arial" w:hAnsi="Arial" w:cs="Arial"/>
          <w:color w:val="000000"/>
        </w:rPr>
        <w:t xml:space="preserve">, согласно паспортным данным, составляет 0,43 Гкал/ч. Номинальная мощность котельной 0,86 Гкал/ч. </w:t>
      </w:r>
    </w:p>
    <w:p w:rsidR="00E10581" w:rsidRPr="00C75324" w:rsidRDefault="00E10581" w:rsidP="004200AB">
      <w:pPr>
        <w:tabs>
          <w:tab w:val="left" w:pos="180"/>
        </w:tabs>
        <w:spacing w:line="360" w:lineRule="auto"/>
        <w:ind w:firstLine="709"/>
        <w:jc w:val="both"/>
        <w:rPr>
          <w:rFonts w:ascii="Arial" w:hAnsi="Arial" w:cs="Arial"/>
          <w:color w:val="000000"/>
        </w:rPr>
      </w:pPr>
      <w:r w:rsidRPr="00C75324">
        <w:rPr>
          <w:rFonts w:ascii="Arial" w:hAnsi="Arial" w:cs="Arial"/>
          <w:color w:val="000000"/>
        </w:rPr>
        <w:t>Газ является основным видом топлива на котельной. Резервное топливо не предусмотрено. В период наибольших отопительных нагрузок в котельной работают 2 котла.</w:t>
      </w:r>
    </w:p>
    <w:p w:rsidR="00E10581" w:rsidRPr="00C75324" w:rsidRDefault="00E10581" w:rsidP="004200AB">
      <w:pPr>
        <w:tabs>
          <w:tab w:val="left" w:pos="180"/>
          <w:tab w:val="left" w:pos="709"/>
        </w:tabs>
        <w:spacing w:line="360" w:lineRule="auto"/>
        <w:ind w:firstLine="709"/>
        <w:jc w:val="both"/>
        <w:rPr>
          <w:rFonts w:ascii="Arial" w:hAnsi="Arial" w:cs="Arial"/>
          <w:color w:val="000000"/>
        </w:rPr>
      </w:pPr>
      <w:r w:rsidRPr="00C75324">
        <w:rPr>
          <w:rFonts w:ascii="Arial" w:hAnsi="Arial" w:cs="Arial"/>
          <w:color w:val="000000"/>
        </w:rPr>
        <w:t>Система отопления двухконтурная:</w:t>
      </w:r>
    </w:p>
    <w:p w:rsidR="00E10581" w:rsidRPr="00C75324" w:rsidRDefault="00E10581" w:rsidP="004200AB">
      <w:pPr>
        <w:tabs>
          <w:tab w:val="left" w:pos="180"/>
          <w:tab w:val="left" w:pos="709"/>
        </w:tabs>
        <w:spacing w:line="360" w:lineRule="auto"/>
        <w:ind w:firstLine="709"/>
        <w:jc w:val="both"/>
        <w:rPr>
          <w:rFonts w:ascii="Arial" w:hAnsi="Arial" w:cs="Arial"/>
          <w:color w:val="000000"/>
        </w:rPr>
      </w:pPr>
      <w:r w:rsidRPr="00C75324">
        <w:rPr>
          <w:rFonts w:ascii="Arial" w:hAnsi="Arial" w:cs="Arial"/>
          <w:color w:val="000000"/>
        </w:rPr>
        <w:t xml:space="preserve"> -  циркуляционное кольцо теплоносителя 1 контура системы отопления включает: группу котлов, теплообменники отопления, насосы внутреннего контура;</w:t>
      </w:r>
    </w:p>
    <w:p w:rsidR="00E10581" w:rsidRPr="008E3D08" w:rsidRDefault="00E10581" w:rsidP="004200AB">
      <w:pPr>
        <w:tabs>
          <w:tab w:val="left" w:pos="180"/>
          <w:tab w:val="left" w:pos="709"/>
        </w:tabs>
        <w:spacing w:line="360" w:lineRule="auto"/>
        <w:ind w:firstLine="709"/>
        <w:jc w:val="both"/>
        <w:rPr>
          <w:rFonts w:ascii="Arial" w:hAnsi="Arial" w:cs="Arial"/>
          <w:color w:val="000000"/>
        </w:rPr>
      </w:pPr>
      <w:r w:rsidRPr="00C75324">
        <w:rPr>
          <w:rFonts w:ascii="Arial" w:hAnsi="Arial" w:cs="Arial"/>
          <w:color w:val="000000"/>
        </w:rPr>
        <w:t xml:space="preserve"> -  циркуляционное кольцо теплоносителя 2 контура системы отопления </w:t>
      </w:r>
      <w:r w:rsidRPr="008E3D08">
        <w:rPr>
          <w:rFonts w:ascii="Arial" w:hAnsi="Arial" w:cs="Arial"/>
          <w:color w:val="000000"/>
        </w:rPr>
        <w:t xml:space="preserve">включает: теплообменники отопления, сетевые насосы, грязевой фильтр, систему отопления потребителей. </w:t>
      </w:r>
    </w:p>
    <w:p w:rsidR="00E10581" w:rsidRPr="008E3D08" w:rsidRDefault="00E10581" w:rsidP="004200AB">
      <w:pPr>
        <w:spacing w:line="360" w:lineRule="auto"/>
        <w:ind w:firstLine="709"/>
        <w:jc w:val="both"/>
        <w:rPr>
          <w:rFonts w:ascii="Arial" w:hAnsi="Arial" w:cs="Arial"/>
        </w:rPr>
      </w:pPr>
      <w:r w:rsidRPr="008E3D08">
        <w:rPr>
          <w:rFonts w:ascii="Arial" w:hAnsi="Arial" w:cs="Arial"/>
          <w:color w:val="000000"/>
        </w:rPr>
        <w:t xml:space="preserve">Ограничения тепловой мощности котельной отсутствуют. </w:t>
      </w:r>
    </w:p>
    <w:p w:rsidR="00E10581" w:rsidRDefault="00E10581" w:rsidP="004200AB">
      <w:pPr>
        <w:tabs>
          <w:tab w:val="left" w:pos="180"/>
          <w:tab w:val="left" w:pos="709"/>
        </w:tabs>
        <w:spacing w:line="360" w:lineRule="auto"/>
        <w:ind w:left="180" w:firstLine="529"/>
        <w:jc w:val="both"/>
        <w:rPr>
          <w:rFonts w:ascii="Arial" w:hAnsi="Arial" w:cs="Arial"/>
          <w:color w:val="000000"/>
        </w:rPr>
      </w:pPr>
      <w:r w:rsidRPr="008E3D08">
        <w:rPr>
          <w:rFonts w:ascii="Arial" w:hAnsi="Arial" w:cs="Arial"/>
          <w:color w:val="000000"/>
        </w:rPr>
        <w:t xml:space="preserve">Тепловые сети двухтрубные, симметричные, введены в эксплуатацию в 2013 году. Протяженность тепловых сетей в двухтрубном исполнении составляет 1192,0 </w:t>
      </w:r>
      <w:proofErr w:type="spellStart"/>
      <w:r w:rsidRPr="008E3D08">
        <w:rPr>
          <w:rFonts w:ascii="Arial" w:hAnsi="Arial" w:cs="Arial"/>
          <w:color w:val="000000"/>
        </w:rPr>
        <w:t>м.п</w:t>
      </w:r>
      <w:proofErr w:type="spellEnd"/>
      <w:r w:rsidRPr="008E3D08">
        <w:rPr>
          <w:rFonts w:ascii="Arial" w:hAnsi="Arial" w:cs="Arial"/>
          <w:color w:val="000000"/>
        </w:rPr>
        <w:t>. Температурный график – 80/60 ºС.</w:t>
      </w:r>
    </w:p>
    <w:p w:rsidR="00E10581" w:rsidRPr="00C75324" w:rsidRDefault="00E10581" w:rsidP="004200AB">
      <w:pPr>
        <w:tabs>
          <w:tab w:val="left" w:pos="180"/>
          <w:tab w:val="left" w:pos="709"/>
        </w:tabs>
        <w:spacing w:line="360" w:lineRule="auto"/>
        <w:ind w:left="180" w:firstLine="529"/>
        <w:jc w:val="both"/>
        <w:rPr>
          <w:rFonts w:ascii="Arial" w:hAnsi="Arial" w:cs="Arial"/>
          <w:color w:val="000000"/>
        </w:rPr>
      </w:pPr>
    </w:p>
    <w:p w:rsidR="00E10581" w:rsidRPr="004200AB" w:rsidRDefault="00E10581" w:rsidP="004200AB">
      <w:pPr>
        <w:tabs>
          <w:tab w:val="left" w:pos="180"/>
        </w:tabs>
        <w:spacing w:line="360" w:lineRule="auto"/>
        <w:ind w:left="180" w:firstLine="529"/>
        <w:jc w:val="center"/>
        <w:rPr>
          <w:rFonts w:ascii="Arial" w:hAnsi="Arial" w:cs="Arial"/>
          <w:b/>
          <w:bCs/>
          <w:i/>
          <w:iCs/>
        </w:rPr>
      </w:pPr>
      <w:r w:rsidRPr="004200AB">
        <w:rPr>
          <w:rFonts w:ascii="Arial" w:hAnsi="Arial" w:cs="Arial"/>
          <w:b/>
          <w:bCs/>
          <w:i/>
          <w:iCs/>
        </w:rPr>
        <w:t xml:space="preserve">Котельная </w:t>
      </w:r>
      <w:proofErr w:type="spellStart"/>
      <w:r w:rsidRPr="004200AB">
        <w:rPr>
          <w:rFonts w:ascii="Arial" w:hAnsi="Arial" w:cs="Arial"/>
          <w:b/>
          <w:bCs/>
          <w:i/>
          <w:iCs/>
        </w:rPr>
        <w:t>п.г.т</w:t>
      </w:r>
      <w:proofErr w:type="spellEnd"/>
      <w:r w:rsidRPr="004200AB">
        <w:rPr>
          <w:rFonts w:ascii="Arial" w:hAnsi="Arial" w:cs="Arial"/>
          <w:b/>
          <w:bCs/>
          <w:i/>
          <w:iCs/>
        </w:rPr>
        <w:t>. Суходол</w:t>
      </w:r>
      <w:r w:rsidRPr="004200AB">
        <w:rPr>
          <w:rFonts w:ascii="Arial" w:hAnsi="Arial" w:cs="Arial"/>
          <w:b/>
          <w:bCs/>
          <w:i/>
          <w:iCs/>
          <w:color w:val="000000"/>
        </w:rPr>
        <w:t xml:space="preserve">, </w:t>
      </w:r>
      <w:r w:rsidRPr="004200AB">
        <w:rPr>
          <w:rFonts w:ascii="Arial" w:hAnsi="Arial" w:cs="Arial"/>
          <w:b/>
          <w:bCs/>
          <w:i/>
          <w:iCs/>
        </w:rPr>
        <w:t>ул. Молодогвардейская, 40</w:t>
      </w:r>
    </w:p>
    <w:p w:rsidR="00E10581" w:rsidRPr="00C75324" w:rsidRDefault="00E10581" w:rsidP="008E3D08">
      <w:pPr>
        <w:tabs>
          <w:tab w:val="left" w:pos="709"/>
        </w:tabs>
        <w:spacing w:line="360" w:lineRule="auto"/>
        <w:ind w:firstLine="709"/>
        <w:jc w:val="both"/>
        <w:rPr>
          <w:rFonts w:ascii="Arial" w:hAnsi="Arial" w:cs="Arial"/>
          <w:color w:val="000000"/>
        </w:rPr>
      </w:pPr>
      <w:r w:rsidRPr="00C75324">
        <w:rPr>
          <w:rFonts w:ascii="Arial" w:hAnsi="Arial" w:cs="Arial"/>
        </w:rPr>
        <w:t xml:space="preserve">Котельная </w:t>
      </w:r>
      <w:proofErr w:type="spellStart"/>
      <w:r w:rsidRPr="00C75324">
        <w:rPr>
          <w:rFonts w:ascii="Arial" w:hAnsi="Arial" w:cs="Arial"/>
        </w:rPr>
        <w:t>п.г.т</w:t>
      </w:r>
      <w:proofErr w:type="spellEnd"/>
      <w:r w:rsidRPr="00C75324">
        <w:rPr>
          <w:rFonts w:ascii="Arial" w:hAnsi="Arial" w:cs="Arial"/>
        </w:rPr>
        <w:t xml:space="preserve">. Суходол </w:t>
      </w:r>
      <w:r w:rsidRPr="00C75324">
        <w:rPr>
          <w:rFonts w:ascii="Arial" w:hAnsi="Arial" w:cs="Arial"/>
          <w:lang w:eastAsia="en-US"/>
        </w:rPr>
        <w:t>расположена по адресу</w:t>
      </w:r>
      <w:r w:rsidRPr="00C75324">
        <w:rPr>
          <w:rFonts w:ascii="Arial" w:hAnsi="Arial" w:cs="Arial"/>
          <w:color w:val="000000"/>
        </w:rPr>
        <w:t>: Самарская область,</w:t>
      </w:r>
    </w:p>
    <w:p w:rsidR="00E10581" w:rsidRPr="00C75324" w:rsidRDefault="00E10581" w:rsidP="008E3D08">
      <w:pPr>
        <w:spacing w:line="360" w:lineRule="auto"/>
        <w:jc w:val="both"/>
        <w:rPr>
          <w:rFonts w:ascii="Arial" w:hAnsi="Arial" w:cs="Arial"/>
          <w:color w:val="000000"/>
        </w:rPr>
      </w:pPr>
      <w:r w:rsidRPr="00C75324">
        <w:rPr>
          <w:rFonts w:ascii="Arial" w:hAnsi="Arial" w:cs="Arial"/>
          <w:color w:val="000000"/>
        </w:rPr>
        <w:t xml:space="preserve">Сергиевский район, </w:t>
      </w:r>
      <w:proofErr w:type="spellStart"/>
      <w:r w:rsidRPr="00C75324">
        <w:rPr>
          <w:rFonts w:ascii="Arial" w:hAnsi="Arial" w:cs="Arial"/>
          <w:color w:val="000000"/>
        </w:rPr>
        <w:t>п.г.т</w:t>
      </w:r>
      <w:proofErr w:type="spellEnd"/>
      <w:r w:rsidRPr="00C75324">
        <w:rPr>
          <w:rFonts w:ascii="Arial" w:hAnsi="Arial" w:cs="Arial"/>
          <w:color w:val="000000"/>
        </w:rPr>
        <w:t>.</w:t>
      </w:r>
      <w:r w:rsidRPr="00C75324">
        <w:rPr>
          <w:rFonts w:ascii="Arial" w:hAnsi="Arial" w:cs="Arial"/>
        </w:rPr>
        <w:t xml:space="preserve"> </w:t>
      </w:r>
      <w:r w:rsidRPr="00C75324">
        <w:rPr>
          <w:rFonts w:ascii="Arial" w:hAnsi="Arial" w:cs="Arial"/>
          <w:color w:val="000000"/>
        </w:rPr>
        <w:t xml:space="preserve">Суходол, </w:t>
      </w:r>
      <w:r w:rsidRPr="00C75324">
        <w:rPr>
          <w:rFonts w:ascii="Arial" w:hAnsi="Arial" w:cs="Arial"/>
        </w:rPr>
        <w:t>ул. Молодогвардейская, 40</w:t>
      </w:r>
      <w:r w:rsidRPr="00C75324">
        <w:rPr>
          <w:rFonts w:ascii="Arial" w:hAnsi="Arial" w:cs="Arial"/>
          <w:color w:val="000000"/>
        </w:rPr>
        <w:t>.</w:t>
      </w:r>
    </w:p>
    <w:p w:rsidR="00E10581" w:rsidRPr="00C75324" w:rsidRDefault="00E10581" w:rsidP="008E3D08">
      <w:pPr>
        <w:tabs>
          <w:tab w:val="left" w:pos="709"/>
        </w:tabs>
        <w:spacing w:line="360" w:lineRule="auto"/>
        <w:ind w:firstLine="709"/>
        <w:jc w:val="both"/>
        <w:rPr>
          <w:rFonts w:ascii="Arial" w:hAnsi="Arial" w:cs="Arial"/>
          <w:color w:val="000000"/>
        </w:rPr>
      </w:pPr>
      <w:r w:rsidRPr="00C75324">
        <w:rPr>
          <w:rFonts w:ascii="Arial" w:hAnsi="Arial" w:cs="Arial"/>
          <w:i/>
          <w:iCs/>
        </w:rPr>
        <w:lastRenderedPageBreak/>
        <w:t xml:space="preserve"> </w:t>
      </w:r>
      <w:r w:rsidRPr="00C75324">
        <w:rPr>
          <w:rFonts w:ascii="Arial" w:hAnsi="Arial" w:cs="Arial"/>
          <w:color w:val="000000"/>
        </w:rPr>
        <w:t xml:space="preserve">Котельная является автономной, находится на обслуживании </w:t>
      </w:r>
      <w:r w:rsidRPr="00C75324">
        <w:rPr>
          <w:rFonts w:ascii="Arial" w:hAnsi="Arial" w:cs="Arial"/>
        </w:rPr>
        <w:t>ООО «СКК»</w:t>
      </w:r>
      <w:r w:rsidRPr="00C75324">
        <w:rPr>
          <w:rFonts w:ascii="Arial" w:hAnsi="Arial" w:cs="Arial"/>
          <w:color w:val="000000"/>
        </w:rPr>
        <w:t xml:space="preserve">, работает без постоянного обслуживающего персонала. Для периодического обслуживания оборудования котельной имеется обученный персонал.    </w:t>
      </w:r>
    </w:p>
    <w:p w:rsidR="00E10581" w:rsidRPr="00B6641B" w:rsidRDefault="00E10581" w:rsidP="008E3D08">
      <w:pPr>
        <w:tabs>
          <w:tab w:val="left" w:pos="180"/>
          <w:tab w:val="left" w:pos="709"/>
        </w:tabs>
        <w:spacing w:line="360" w:lineRule="auto"/>
        <w:ind w:firstLine="709"/>
        <w:jc w:val="both"/>
        <w:rPr>
          <w:rFonts w:ascii="Arial" w:hAnsi="Arial" w:cs="Arial"/>
          <w:color w:val="000000"/>
        </w:rPr>
      </w:pPr>
      <w:r w:rsidRPr="00C75324">
        <w:rPr>
          <w:rFonts w:ascii="Arial" w:hAnsi="Arial" w:cs="Arial"/>
          <w:color w:val="000000"/>
        </w:rPr>
        <w:t xml:space="preserve"> В настоящее время в котельной</w:t>
      </w:r>
      <w:r w:rsidRPr="00597943">
        <w:rPr>
          <w:rFonts w:ascii="Arial" w:hAnsi="Arial" w:cs="Arial"/>
          <w:color w:val="000000"/>
        </w:rPr>
        <w:t xml:space="preserve"> установлено два котла марки «КВ-2,0» и «КВ-1,5». </w:t>
      </w:r>
      <w:proofErr w:type="spellStart"/>
      <w:r w:rsidRPr="00597943">
        <w:rPr>
          <w:rFonts w:ascii="Arial" w:hAnsi="Arial" w:cs="Arial"/>
          <w:color w:val="000000"/>
        </w:rPr>
        <w:t>Котлоагрегаты</w:t>
      </w:r>
      <w:proofErr w:type="spellEnd"/>
      <w:r w:rsidRPr="00597943">
        <w:rPr>
          <w:rFonts w:ascii="Arial" w:hAnsi="Arial" w:cs="Arial"/>
          <w:color w:val="000000"/>
        </w:rPr>
        <w:t xml:space="preserve"> введены в эксплуатацию в 2006 году. Производительность каждого </w:t>
      </w:r>
      <w:proofErr w:type="spellStart"/>
      <w:r w:rsidRPr="00597943">
        <w:rPr>
          <w:rFonts w:ascii="Arial" w:hAnsi="Arial" w:cs="Arial"/>
          <w:color w:val="000000"/>
        </w:rPr>
        <w:t>котлоагрегата</w:t>
      </w:r>
      <w:proofErr w:type="spellEnd"/>
      <w:r w:rsidRPr="00597943">
        <w:rPr>
          <w:rFonts w:ascii="Arial" w:hAnsi="Arial" w:cs="Arial"/>
          <w:color w:val="000000"/>
        </w:rPr>
        <w:t>, согласно паспортным данным, составляет 1,72 Гкал/ч и 1,29 Гкал/ч. Номинальная мощность котельной 3,01 Гкал/ч.</w:t>
      </w:r>
      <w:r w:rsidRPr="00B6641B">
        <w:rPr>
          <w:rFonts w:ascii="Arial" w:hAnsi="Arial" w:cs="Arial"/>
          <w:color w:val="000000"/>
        </w:rPr>
        <w:t xml:space="preserve"> </w:t>
      </w:r>
    </w:p>
    <w:p w:rsidR="00E10581" w:rsidRPr="008E3D08" w:rsidRDefault="00E10581" w:rsidP="008E3D08">
      <w:pPr>
        <w:tabs>
          <w:tab w:val="left" w:pos="709"/>
        </w:tabs>
        <w:spacing w:line="360" w:lineRule="auto"/>
        <w:ind w:firstLine="709"/>
        <w:jc w:val="both"/>
        <w:rPr>
          <w:rFonts w:ascii="Arial" w:hAnsi="Arial" w:cs="Arial"/>
        </w:rPr>
      </w:pPr>
      <w:r w:rsidRPr="008E3D08">
        <w:rPr>
          <w:rFonts w:ascii="Arial" w:hAnsi="Arial" w:cs="Arial"/>
        </w:rPr>
        <w:t xml:space="preserve">Газ является основным видом топлива на котельной. Резервное топливо не предусмотрено. Тепловой схемой котельной предусматривается отпуск тепла потребителям для нужд отопления и ГВС. Для приготовления горячей воды установлен пластинчатый теплообменник марки «РИДАН НН-14», мощностью 0,882 </w:t>
      </w:r>
      <w:proofErr w:type="gramStart"/>
      <w:r w:rsidRPr="008E3D08">
        <w:rPr>
          <w:rFonts w:ascii="Arial" w:hAnsi="Arial" w:cs="Arial"/>
        </w:rPr>
        <w:t>Мвт.,</w:t>
      </w:r>
      <w:proofErr w:type="gramEnd"/>
      <w:r w:rsidRPr="008E3D08">
        <w:rPr>
          <w:rFonts w:ascii="Arial" w:hAnsi="Arial" w:cs="Arial"/>
        </w:rPr>
        <w:t xml:space="preserve"> теплообменник марки «Маш </w:t>
      </w:r>
      <w:proofErr w:type="spellStart"/>
      <w:r w:rsidRPr="008E3D08">
        <w:rPr>
          <w:rFonts w:ascii="Arial" w:hAnsi="Arial" w:cs="Arial"/>
        </w:rPr>
        <w:t>Импекс</w:t>
      </w:r>
      <w:proofErr w:type="spellEnd"/>
      <w:r w:rsidRPr="008E3D08">
        <w:rPr>
          <w:rFonts w:ascii="Arial" w:hAnsi="Arial" w:cs="Arial"/>
        </w:rPr>
        <w:t xml:space="preserve"> NT 100 MHV CDL -16/47», мощностью 2,8 Мт. и теплообменник марки РИДАН НН№21. В период наибольших отопительных нагрузок в котельной работают два котла. </w:t>
      </w:r>
      <w:r w:rsidRPr="008E3D08">
        <w:rPr>
          <w:rFonts w:ascii="Arial" w:hAnsi="Arial" w:cs="Arial"/>
          <w:color w:val="000000"/>
        </w:rPr>
        <w:t xml:space="preserve">Ограничения тепловой мощности котельной отсутствуют. </w:t>
      </w:r>
    </w:p>
    <w:p w:rsidR="00E10581" w:rsidRPr="008E3D08" w:rsidRDefault="00E10581" w:rsidP="008E3D08">
      <w:pPr>
        <w:tabs>
          <w:tab w:val="left" w:pos="180"/>
          <w:tab w:val="left" w:pos="709"/>
        </w:tabs>
        <w:spacing w:line="360" w:lineRule="auto"/>
        <w:ind w:left="180" w:firstLine="529"/>
        <w:jc w:val="both"/>
        <w:rPr>
          <w:rFonts w:ascii="Arial" w:hAnsi="Arial" w:cs="Arial"/>
          <w:color w:val="000000"/>
        </w:rPr>
      </w:pPr>
      <w:r w:rsidRPr="008E3D08">
        <w:rPr>
          <w:rFonts w:ascii="Arial" w:hAnsi="Arial" w:cs="Arial"/>
        </w:rPr>
        <w:t xml:space="preserve">Тепловые сети двухтрубные, симметричные. </w:t>
      </w:r>
      <w:r w:rsidRPr="008E3D08">
        <w:rPr>
          <w:rFonts w:ascii="Arial" w:hAnsi="Arial" w:cs="Arial"/>
          <w:color w:val="000000"/>
        </w:rPr>
        <w:t xml:space="preserve">Протяженность тепловых сетей в двухтрубном исполнении составляет 2336 </w:t>
      </w:r>
      <w:proofErr w:type="spellStart"/>
      <w:r w:rsidRPr="008E3D08">
        <w:rPr>
          <w:rFonts w:ascii="Arial" w:hAnsi="Arial" w:cs="Arial"/>
          <w:color w:val="000000"/>
        </w:rPr>
        <w:t>м.п</w:t>
      </w:r>
      <w:proofErr w:type="spellEnd"/>
      <w:r w:rsidRPr="008E3D08">
        <w:rPr>
          <w:rFonts w:ascii="Arial" w:hAnsi="Arial" w:cs="Arial"/>
          <w:color w:val="000000"/>
        </w:rPr>
        <w:t xml:space="preserve">. Протяженность сетей ГВС в двухтрубном исполнении составляет 2609 </w:t>
      </w:r>
      <w:proofErr w:type="spellStart"/>
      <w:r w:rsidRPr="008E3D08">
        <w:rPr>
          <w:rFonts w:ascii="Arial" w:hAnsi="Arial" w:cs="Arial"/>
          <w:color w:val="000000"/>
        </w:rPr>
        <w:t>м.п</w:t>
      </w:r>
      <w:proofErr w:type="spellEnd"/>
      <w:r w:rsidRPr="008E3D08">
        <w:rPr>
          <w:rFonts w:ascii="Arial" w:hAnsi="Arial" w:cs="Arial"/>
          <w:color w:val="000000"/>
        </w:rPr>
        <w:t xml:space="preserve">. Температурный график – 80/60 ºС.   </w:t>
      </w:r>
    </w:p>
    <w:p w:rsidR="00E10581" w:rsidRPr="008E3D08" w:rsidRDefault="00E10581" w:rsidP="008E3D08">
      <w:pPr>
        <w:tabs>
          <w:tab w:val="left" w:pos="180"/>
          <w:tab w:val="left" w:pos="709"/>
        </w:tabs>
        <w:spacing w:line="360" w:lineRule="auto"/>
        <w:ind w:left="180" w:firstLine="529"/>
        <w:jc w:val="both"/>
        <w:rPr>
          <w:rFonts w:ascii="Arial" w:hAnsi="Arial" w:cs="Arial"/>
          <w:b/>
          <w:bCs/>
          <w:i/>
          <w:iCs/>
          <w:color w:val="000000"/>
        </w:rPr>
      </w:pPr>
    </w:p>
    <w:p w:rsidR="00E10581" w:rsidRPr="008E3D08" w:rsidRDefault="00E10581" w:rsidP="008E3D08">
      <w:pPr>
        <w:tabs>
          <w:tab w:val="left" w:pos="180"/>
        </w:tabs>
        <w:spacing w:line="360" w:lineRule="auto"/>
        <w:ind w:left="180" w:firstLine="529"/>
        <w:jc w:val="center"/>
        <w:rPr>
          <w:rFonts w:ascii="Arial" w:hAnsi="Arial" w:cs="Arial"/>
          <w:b/>
          <w:bCs/>
          <w:i/>
          <w:iCs/>
        </w:rPr>
      </w:pPr>
      <w:r w:rsidRPr="008E3D08">
        <w:rPr>
          <w:rFonts w:ascii="Arial" w:hAnsi="Arial" w:cs="Arial"/>
          <w:b/>
          <w:bCs/>
          <w:i/>
          <w:iCs/>
        </w:rPr>
        <w:t xml:space="preserve">Котельная </w:t>
      </w:r>
      <w:proofErr w:type="spellStart"/>
      <w:r w:rsidRPr="008E3D08">
        <w:rPr>
          <w:rFonts w:ascii="Arial" w:hAnsi="Arial" w:cs="Arial"/>
          <w:b/>
          <w:bCs/>
          <w:i/>
          <w:iCs/>
        </w:rPr>
        <w:t>п.г.т</w:t>
      </w:r>
      <w:proofErr w:type="spellEnd"/>
      <w:r w:rsidRPr="008E3D08">
        <w:rPr>
          <w:rFonts w:ascii="Arial" w:hAnsi="Arial" w:cs="Arial"/>
          <w:b/>
          <w:bCs/>
          <w:i/>
          <w:iCs/>
        </w:rPr>
        <w:t>. Суходол</w:t>
      </w:r>
      <w:r w:rsidRPr="008E3D08">
        <w:rPr>
          <w:rFonts w:ascii="Arial" w:hAnsi="Arial" w:cs="Arial"/>
          <w:b/>
          <w:bCs/>
          <w:i/>
          <w:iCs/>
          <w:color w:val="000000"/>
        </w:rPr>
        <w:t xml:space="preserve">, </w:t>
      </w:r>
      <w:r w:rsidRPr="008E3D08">
        <w:rPr>
          <w:rFonts w:ascii="Arial" w:hAnsi="Arial" w:cs="Arial"/>
          <w:b/>
          <w:bCs/>
          <w:i/>
          <w:iCs/>
        </w:rPr>
        <w:t>ул. Мира,1А</w:t>
      </w:r>
    </w:p>
    <w:p w:rsidR="00E10581" w:rsidRPr="008E3D08" w:rsidRDefault="00E10581" w:rsidP="008E3D08">
      <w:pPr>
        <w:tabs>
          <w:tab w:val="left" w:pos="709"/>
        </w:tabs>
        <w:spacing w:line="360" w:lineRule="auto"/>
        <w:ind w:firstLine="709"/>
        <w:jc w:val="both"/>
        <w:rPr>
          <w:rFonts w:ascii="Arial" w:hAnsi="Arial" w:cs="Arial"/>
          <w:color w:val="000000"/>
        </w:rPr>
      </w:pPr>
      <w:r w:rsidRPr="008E3D08">
        <w:rPr>
          <w:rFonts w:ascii="Arial" w:hAnsi="Arial" w:cs="Arial"/>
        </w:rPr>
        <w:t xml:space="preserve">Котельная </w:t>
      </w:r>
      <w:proofErr w:type="spellStart"/>
      <w:r w:rsidRPr="008E3D08">
        <w:rPr>
          <w:rFonts w:ascii="Arial" w:hAnsi="Arial" w:cs="Arial"/>
        </w:rPr>
        <w:t>п.г.т</w:t>
      </w:r>
      <w:proofErr w:type="spellEnd"/>
      <w:r w:rsidRPr="008E3D08">
        <w:rPr>
          <w:rFonts w:ascii="Arial" w:hAnsi="Arial" w:cs="Arial"/>
        </w:rPr>
        <w:t xml:space="preserve">. Суходол </w:t>
      </w:r>
      <w:r w:rsidRPr="008E3D08">
        <w:rPr>
          <w:rFonts w:ascii="Arial" w:hAnsi="Arial" w:cs="Arial"/>
          <w:lang w:eastAsia="en-US"/>
        </w:rPr>
        <w:t>расположена по адресу</w:t>
      </w:r>
      <w:r w:rsidRPr="008E3D08">
        <w:rPr>
          <w:rFonts w:ascii="Arial" w:hAnsi="Arial" w:cs="Arial"/>
          <w:color w:val="000000"/>
        </w:rPr>
        <w:t>: Самарская область,</w:t>
      </w:r>
    </w:p>
    <w:p w:rsidR="00E10581" w:rsidRPr="008E3D08" w:rsidRDefault="00E10581" w:rsidP="008E3D08">
      <w:pPr>
        <w:spacing w:line="360" w:lineRule="auto"/>
        <w:jc w:val="both"/>
        <w:rPr>
          <w:rFonts w:ascii="Arial" w:hAnsi="Arial" w:cs="Arial"/>
          <w:color w:val="000000"/>
        </w:rPr>
      </w:pPr>
      <w:r w:rsidRPr="008E3D08">
        <w:rPr>
          <w:rFonts w:ascii="Arial" w:hAnsi="Arial" w:cs="Arial"/>
          <w:color w:val="000000"/>
        </w:rPr>
        <w:t xml:space="preserve">Сергиевский район, </w:t>
      </w:r>
      <w:proofErr w:type="spellStart"/>
      <w:r w:rsidRPr="008E3D08">
        <w:rPr>
          <w:rFonts w:ascii="Arial" w:hAnsi="Arial" w:cs="Arial"/>
          <w:color w:val="000000"/>
        </w:rPr>
        <w:t>п.г.т</w:t>
      </w:r>
      <w:proofErr w:type="spellEnd"/>
      <w:r w:rsidRPr="008E3D08">
        <w:rPr>
          <w:rFonts w:ascii="Arial" w:hAnsi="Arial" w:cs="Arial"/>
          <w:color w:val="000000"/>
        </w:rPr>
        <w:t>.</w:t>
      </w:r>
      <w:r w:rsidRPr="008E3D08">
        <w:rPr>
          <w:rFonts w:ascii="Arial" w:hAnsi="Arial" w:cs="Arial"/>
        </w:rPr>
        <w:t xml:space="preserve"> </w:t>
      </w:r>
      <w:r w:rsidRPr="008E3D08">
        <w:rPr>
          <w:rFonts w:ascii="Arial" w:hAnsi="Arial" w:cs="Arial"/>
          <w:color w:val="000000"/>
        </w:rPr>
        <w:t xml:space="preserve">Суходол, </w:t>
      </w:r>
      <w:r w:rsidRPr="008E3D08">
        <w:rPr>
          <w:rFonts w:ascii="Arial" w:hAnsi="Arial" w:cs="Arial"/>
        </w:rPr>
        <w:t>ул. Мира,1А</w:t>
      </w:r>
      <w:r w:rsidRPr="008E3D08">
        <w:rPr>
          <w:rFonts w:ascii="Arial" w:hAnsi="Arial" w:cs="Arial"/>
          <w:color w:val="000000"/>
        </w:rPr>
        <w:t>.</w:t>
      </w:r>
    </w:p>
    <w:p w:rsidR="00E10581" w:rsidRPr="008E3D08" w:rsidRDefault="00E10581" w:rsidP="008E3D08">
      <w:pPr>
        <w:tabs>
          <w:tab w:val="left" w:pos="709"/>
        </w:tabs>
        <w:spacing w:line="360" w:lineRule="auto"/>
        <w:ind w:firstLine="709"/>
        <w:jc w:val="both"/>
        <w:rPr>
          <w:rFonts w:ascii="Arial" w:hAnsi="Arial" w:cs="Arial"/>
          <w:color w:val="000000"/>
        </w:rPr>
      </w:pPr>
      <w:r w:rsidRPr="008E3D08">
        <w:rPr>
          <w:rFonts w:ascii="Arial" w:hAnsi="Arial" w:cs="Arial"/>
          <w:i/>
          <w:iCs/>
        </w:rPr>
        <w:t xml:space="preserve"> </w:t>
      </w:r>
      <w:r w:rsidRPr="008E3D08">
        <w:rPr>
          <w:rFonts w:ascii="Arial" w:hAnsi="Arial" w:cs="Arial"/>
          <w:color w:val="000000"/>
        </w:rPr>
        <w:t xml:space="preserve">Котельная является автономной, находится на обслуживании </w:t>
      </w:r>
      <w:r w:rsidRPr="008E3D08">
        <w:rPr>
          <w:rFonts w:ascii="Arial" w:hAnsi="Arial" w:cs="Arial"/>
        </w:rPr>
        <w:t>ООО «СКК»</w:t>
      </w:r>
      <w:r w:rsidRPr="008E3D08">
        <w:rPr>
          <w:rFonts w:ascii="Arial" w:hAnsi="Arial" w:cs="Arial"/>
          <w:color w:val="000000"/>
        </w:rPr>
        <w:t xml:space="preserve">. Для периодического обслуживания оборудования котельной имеется обученный персонал.    </w:t>
      </w:r>
    </w:p>
    <w:p w:rsidR="00E10581" w:rsidRPr="008E3D08" w:rsidRDefault="00E10581" w:rsidP="008E3D08">
      <w:pPr>
        <w:tabs>
          <w:tab w:val="left" w:pos="180"/>
          <w:tab w:val="left" w:pos="709"/>
        </w:tabs>
        <w:spacing w:line="360" w:lineRule="auto"/>
        <w:ind w:firstLine="709"/>
        <w:jc w:val="both"/>
        <w:rPr>
          <w:rFonts w:ascii="Arial" w:hAnsi="Arial" w:cs="Arial"/>
          <w:color w:val="000000"/>
        </w:rPr>
      </w:pPr>
      <w:r w:rsidRPr="008E3D08">
        <w:rPr>
          <w:rFonts w:ascii="Arial" w:hAnsi="Arial" w:cs="Arial"/>
          <w:color w:val="000000"/>
        </w:rPr>
        <w:t xml:space="preserve"> В настоящее время в котельной установлено два котла марки «КВ-8,0». </w:t>
      </w:r>
      <w:proofErr w:type="spellStart"/>
      <w:r w:rsidRPr="008E3D08">
        <w:rPr>
          <w:rFonts w:ascii="Arial" w:hAnsi="Arial" w:cs="Arial"/>
          <w:color w:val="000000"/>
        </w:rPr>
        <w:t>Котлоагрегаты</w:t>
      </w:r>
      <w:proofErr w:type="spellEnd"/>
      <w:r w:rsidRPr="008E3D08">
        <w:rPr>
          <w:rFonts w:ascii="Arial" w:hAnsi="Arial" w:cs="Arial"/>
          <w:color w:val="000000"/>
        </w:rPr>
        <w:t xml:space="preserve"> введены в эксплуатацию в 2007 году. Производительность каждого </w:t>
      </w:r>
      <w:proofErr w:type="spellStart"/>
      <w:r w:rsidRPr="008E3D08">
        <w:rPr>
          <w:rFonts w:ascii="Arial" w:hAnsi="Arial" w:cs="Arial"/>
          <w:color w:val="000000"/>
        </w:rPr>
        <w:t>котлоагрегата</w:t>
      </w:r>
      <w:proofErr w:type="spellEnd"/>
      <w:r w:rsidRPr="008E3D08">
        <w:rPr>
          <w:rFonts w:ascii="Arial" w:hAnsi="Arial" w:cs="Arial"/>
          <w:color w:val="000000"/>
        </w:rPr>
        <w:t xml:space="preserve">, согласно паспортным данным, составляет 6,88 Гкал/ч. Номинальная мощность котельной 13,76 Гкал/ч. </w:t>
      </w:r>
    </w:p>
    <w:p w:rsidR="00E10581" w:rsidRPr="008E3D08" w:rsidRDefault="00E10581" w:rsidP="008E3D08">
      <w:pPr>
        <w:tabs>
          <w:tab w:val="left" w:pos="180"/>
          <w:tab w:val="left" w:pos="709"/>
        </w:tabs>
        <w:spacing w:line="360" w:lineRule="auto"/>
        <w:ind w:firstLine="709"/>
        <w:jc w:val="both"/>
        <w:rPr>
          <w:rFonts w:ascii="Arial" w:hAnsi="Arial" w:cs="Arial"/>
        </w:rPr>
      </w:pPr>
      <w:r w:rsidRPr="008E3D08">
        <w:rPr>
          <w:rFonts w:ascii="Arial" w:hAnsi="Arial" w:cs="Arial"/>
        </w:rPr>
        <w:t xml:space="preserve">Газ является основным видом топлива на котельной. Резервное топливо не предусмотрено. </w:t>
      </w:r>
      <w:r w:rsidRPr="008E3D08">
        <w:rPr>
          <w:rFonts w:ascii="Arial" w:hAnsi="Arial" w:cs="Arial"/>
          <w:color w:val="000000"/>
        </w:rPr>
        <w:t xml:space="preserve">Котельная отпускает тепловую энергию в горячей воде на нужды отопления потребителей по закрытой схеме, с установкой пластинчатого теплообменника фирмы «РИДАН НН-62», мощностью 5,160 Мвт и теплообменника фирмы «ALFA LAVAL M15-BFG», мощностью 3,26 Мвт. В котельной предусмотрена </w:t>
      </w:r>
      <w:r w:rsidRPr="008E3D08">
        <w:rPr>
          <w:rFonts w:ascii="Arial" w:hAnsi="Arial" w:cs="Arial"/>
          <w:color w:val="000000"/>
        </w:rPr>
        <w:lastRenderedPageBreak/>
        <w:t xml:space="preserve">система </w:t>
      </w:r>
      <w:proofErr w:type="spellStart"/>
      <w:r w:rsidRPr="008E3D08">
        <w:rPr>
          <w:rFonts w:ascii="Arial" w:hAnsi="Arial" w:cs="Arial"/>
          <w:color w:val="000000"/>
        </w:rPr>
        <w:t>химводоочистки</w:t>
      </w:r>
      <w:proofErr w:type="spellEnd"/>
      <w:r w:rsidRPr="008E3D08">
        <w:rPr>
          <w:rFonts w:ascii="Arial" w:hAnsi="Arial" w:cs="Arial"/>
          <w:color w:val="000000"/>
        </w:rPr>
        <w:t>. В период наибольших отопительных нагрузок в котельной работают два котла. Ограничения тепловой мощности котельной отсутствуют.</w:t>
      </w:r>
      <w:r w:rsidRPr="008E3D08">
        <w:rPr>
          <w:rFonts w:ascii="Arial" w:eastAsia="ArialMT" w:hAnsi="Arial" w:cs="Arial"/>
        </w:rPr>
        <w:t xml:space="preserve"> </w:t>
      </w:r>
    </w:p>
    <w:p w:rsidR="00E10581" w:rsidRPr="008E3D08" w:rsidRDefault="00E10581" w:rsidP="008E3D08">
      <w:pPr>
        <w:tabs>
          <w:tab w:val="left" w:pos="180"/>
          <w:tab w:val="left" w:pos="709"/>
        </w:tabs>
        <w:spacing w:line="360" w:lineRule="auto"/>
        <w:ind w:left="180" w:firstLine="529"/>
        <w:jc w:val="both"/>
        <w:rPr>
          <w:rFonts w:ascii="Arial" w:hAnsi="Arial" w:cs="Arial"/>
          <w:color w:val="000000"/>
        </w:rPr>
      </w:pPr>
      <w:r w:rsidRPr="008E3D08">
        <w:rPr>
          <w:rFonts w:ascii="Arial" w:hAnsi="Arial" w:cs="Arial"/>
        </w:rPr>
        <w:t xml:space="preserve">Тепловые сети двухтрубные, симметричные. </w:t>
      </w:r>
      <w:r w:rsidRPr="008E3D08">
        <w:rPr>
          <w:rFonts w:ascii="Arial" w:hAnsi="Arial" w:cs="Arial"/>
          <w:color w:val="000000"/>
        </w:rPr>
        <w:t xml:space="preserve">Протяженность тепловых сетей в двухтрубном исполнении составляет 13 357 </w:t>
      </w:r>
      <w:proofErr w:type="spellStart"/>
      <w:r w:rsidRPr="008E3D08">
        <w:rPr>
          <w:rFonts w:ascii="Arial" w:hAnsi="Arial" w:cs="Arial"/>
          <w:color w:val="000000"/>
        </w:rPr>
        <w:t>м.п</w:t>
      </w:r>
      <w:proofErr w:type="spellEnd"/>
      <w:r w:rsidRPr="008E3D08">
        <w:rPr>
          <w:rFonts w:ascii="Arial" w:hAnsi="Arial" w:cs="Arial"/>
          <w:color w:val="000000"/>
        </w:rPr>
        <w:t xml:space="preserve">.  Температурный график – 80/60 ºС.   </w:t>
      </w:r>
    </w:p>
    <w:p w:rsidR="00E10581" w:rsidRPr="008E3D08" w:rsidRDefault="00E10581" w:rsidP="00E7505F">
      <w:pPr>
        <w:tabs>
          <w:tab w:val="left" w:pos="709"/>
        </w:tabs>
        <w:spacing w:line="360" w:lineRule="auto"/>
        <w:ind w:firstLine="709"/>
        <w:jc w:val="both"/>
        <w:rPr>
          <w:rFonts w:ascii="Arial" w:hAnsi="Arial" w:cs="Arial"/>
        </w:rPr>
      </w:pPr>
    </w:p>
    <w:p w:rsidR="00E10581" w:rsidRPr="008E3D08" w:rsidRDefault="00E10581" w:rsidP="008E3D08">
      <w:pPr>
        <w:tabs>
          <w:tab w:val="left" w:pos="180"/>
        </w:tabs>
        <w:spacing w:line="360" w:lineRule="auto"/>
        <w:ind w:left="180" w:firstLine="529"/>
        <w:jc w:val="center"/>
        <w:rPr>
          <w:rFonts w:ascii="Arial" w:hAnsi="Arial" w:cs="Arial"/>
          <w:b/>
          <w:bCs/>
          <w:i/>
          <w:iCs/>
        </w:rPr>
      </w:pPr>
      <w:r w:rsidRPr="008E3D08">
        <w:rPr>
          <w:rFonts w:ascii="Arial" w:hAnsi="Arial" w:cs="Arial"/>
          <w:b/>
          <w:bCs/>
          <w:i/>
          <w:iCs/>
        </w:rPr>
        <w:t xml:space="preserve">Котельная </w:t>
      </w:r>
      <w:proofErr w:type="spellStart"/>
      <w:r w:rsidRPr="008E3D08">
        <w:rPr>
          <w:rFonts w:ascii="Arial" w:hAnsi="Arial" w:cs="Arial"/>
          <w:b/>
          <w:bCs/>
          <w:i/>
          <w:iCs/>
        </w:rPr>
        <w:t>п.г.т</w:t>
      </w:r>
      <w:proofErr w:type="spellEnd"/>
      <w:r w:rsidRPr="008E3D08">
        <w:rPr>
          <w:rFonts w:ascii="Arial" w:hAnsi="Arial" w:cs="Arial"/>
          <w:b/>
          <w:bCs/>
          <w:i/>
          <w:iCs/>
        </w:rPr>
        <w:t>. Суходол</w:t>
      </w:r>
      <w:r w:rsidRPr="008E3D08">
        <w:rPr>
          <w:rFonts w:ascii="Arial" w:hAnsi="Arial" w:cs="Arial"/>
          <w:b/>
          <w:bCs/>
          <w:i/>
          <w:iCs/>
          <w:color w:val="000000"/>
        </w:rPr>
        <w:t xml:space="preserve">, </w:t>
      </w:r>
      <w:r w:rsidRPr="008E3D08">
        <w:rPr>
          <w:rFonts w:ascii="Arial" w:hAnsi="Arial" w:cs="Arial"/>
          <w:b/>
          <w:bCs/>
          <w:i/>
          <w:iCs/>
        </w:rPr>
        <w:t>ул. Мира,1Б</w:t>
      </w:r>
    </w:p>
    <w:p w:rsidR="00E10581" w:rsidRPr="008E3D08" w:rsidRDefault="00E10581" w:rsidP="008E3D08">
      <w:pPr>
        <w:tabs>
          <w:tab w:val="left" w:pos="709"/>
        </w:tabs>
        <w:spacing w:line="360" w:lineRule="auto"/>
        <w:ind w:firstLine="709"/>
        <w:jc w:val="both"/>
        <w:rPr>
          <w:rFonts w:ascii="Arial" w:hAnsi="Arial" w:cs="Arial"/>
          <w:color w:val="000000"/>
        </w:rPr>
      </w:pPr>
      <w:r w:rsidRPr="008E3D08">
        <w:rPr>
          <w:rFonts w:ascii="Arial" w:hAnsi="Arial" w:cs="Arial"/>
        </w:rPr>
        <w:t xml:space="preserve">Котельная </w:t>
      </w:r>
      <w:proofErr w:type="spellStart"/>
      <w:r w:rsidRPr="008E3D08">
        <w:rPr>
          <w:rFonts w:ascii="Arial" w:hAnsi="Arial" w:cs="Arial"/>
        </w:rPr>
        <w:t>п.г.т</w:t>
      </w:r>
      <w:proofErr w:type="spellEnd"/>
      <w:r w:rsidRPr="008E3D08">
        <w:rPr>
          <w:rFonts w:ascii="Arial" w:hAnsi="Arial" w:cs="Arial"/>
        </w:rPr>
        <w:t xml:space="preserve">. Суходол </w:t>
      </w:r>
      <w:r w:rsidRPr="008E3D08">
        <w:rPr>
          <w:rFonts w:ascii="Arial" w:hAnsi="Arial" w:cs="Arial"/>
          <w:lang w:eastAsia="en-US"/>
        </w:rPr>
        <w:t>расположена по адресу</w:t>
      </w:r>
      <w:r w:rsidRPr="008E3D08">
        <w:rPr>
          <w:rFonts w:ascii="Arial" w:hAnsi="Arial" w:cs="Arial"/>
          <w:color w:val="000000"/>
        </w:rPr>
        <w:t>: Самарская область,</w:t>
      </w:r>
    </w:p>
    <w:p w:rsidR="00E10581" w:rsidRPr="008E3D08" w:rsidRDefault="00E10581" w:rsidP="008E3D08">
      <w:pPr>
        <w:spacing w:line="360" w:lineRule="auto"/>
        <w:jc w:val="both"/>
        <w:rPr>
          <w:rFonts w:ascii="Arial" w:hAnsi="Arial" w:cs="Arial"/>
          <w:color w:val="000000"/>
        </w:rPr>
      </w:pPr>
      <w:r w:rsidRPr="008E3D08">
        <w:rPr>
          <w:rFonts w:ascii="Arial" w:hAnsi="Arial" w:cs="Arial"/>
          <w:color w:val="000000"/>
        </w:rPr>
        <w:t xml:space="preserve">Сергиевский район, </w:t>
      </w:r>
      <w:proofErr w:type="spellStart"/>
      <w:r w:rsidRPr="008E3D08">
        <w:rPr>
          <w:rFonts w:ascii="Arial" w:hAnsi="Arial" w:cs="Arial"/>
          <w:color w:val="000000"/>
        </w:rPr>
        <w:t>п.г.т</w:t>
      </w:r>
      <w:proofErr w:type="spellEnd"/>
      <w:r w:rsidRPr="008E3D08">
        <w:rPr>
          <w:rFonts w:ascii="Arial" w:hAnsi="Arial" w:cs="Arial"/>
          <w:color w:val="000000"/>
        </w:rPr>
        <w:t>.</w:t>
      </w:r>
      <w:r w:rsidRPr="008E3D08">
        <w:rPr>
          <w:rFonts w:ascii="Arial" w:hAnsi="Arial" w:cs="Arial"/>
        </w:rPr>
        <w:t xml:space="preserve"> </w:t>
      </w:r>
      <w:r w:rsidRPr="008E3D08">
        <w:rPr>
          <w:rFonts w:ascii="Arial" w:hAnsi="Arial" w:cs="Arial"/>
          <w:color w:val="000000"/>
        </w:rPr>
        <w:t xml:space="preserve">Суходол, </w:t>
      </w:r>
      <w:r w:rsidRPr="008E3D08">
        <w:rPr>
          <w:rFonts w:ascii="Arial" w:hAnsi="Arial" w:cs="Arial"/>
        </w:rPr>
        <w:t>ул. Мира,1Б</w:t>
      </w:r>
      <w:r w:rsidRPr="008E3D08">
        <w:rPr>
          <w:rFonts w:ascii="Arial" w:hAnsi="Arial" w:cs="Arial"/>
          <w:color w:val="000000"/>
        </w:rPr>
        <w:t>.</w:t>
      </w:r>
    </w:p>
    <w:p w:rsidR="00E10581" w:rsidRPr="008E3D08" w:rsidRDefault="00E10581" w:rsidP="008E3D08">
      <w:pPr>
        <w:tabs>
          <w:tab w:val="left" w:pos="709"/>
        </w:tabs>
        <w:spacing w:line="360" w:lineRule="auto"/>
        <w:ind w:firstLine="709"/>
        <w:jc w:val="both"/>
        <w:rPr>
          <w:rFonts w:ascii="Arial" w:hAnsi="Arial" w:cs="Arial"/>
          <w:color w:val="000000"/>
        </w:rPr>
      </w:pPr>
      <w:r w:rsidRPr="008E3D08">
        <w:rPr>
          <w:rFonts w:ascii="Arial" w:hAnsi="Arial" w:cs="Arial"/>
          <w:color w:val="000000"/>
        </w:rPr>
        <w:t xml:space="preserve">Котельная является автономной, находится на обслуживании </w:t>
      </w:r>
      <w:r w:rsidRPr="008E3D08">
        <w:rPr>
          <w:rFonts w:ascii="Arial" w:hAnsi="Arial" w:cs="Arial"/>
        </w:rPr>
        <w:t>ООО «СКК»</w:t>
      </w:r>
      <w:r w:rsidRPr="008E3D08">
        <w:rPr>
          <w:rFonts w:ascii="Arial" w:hAnsi="Arial" w:cs="Arial"/>
          <w:color w:val="000000"/>
        </w:rPr>
        <w:t xml:space="preserve">. Для периодического обслуживания оборудования котельной имеется обученный персонал.    </w:t>
      </w:r>
    </w:p>
    <w:p w:rsidR="00E10581" w:rsidRPr="008E3D08" w:rsidRDefault="00E10581" w:rsidP="008E3D08">
      <w:pPr>
        <w:tabs>
          <w:tab w:val="left" w:pos="180"/>
          <w:tab w:val="left" w:pos="709"/>
        </w:tabs>
        <w:spacing w:line="360" w:lineRule="auto"/>
        <w:ind w:firstLine="709"/>
        <w:jc w:val="both"/>
        <w:rPr>
          <w:rFonts w:ascii="Arial" w:hAnsi="Arial" w:cs="Arial"/>
          <w:color w:val="000000"/>
        </w:rPr>
      </w:pPr>
      <w:r w:rsidRPr="008E3D08">
        <w:rPr>
          <w:rFonts w:ascii="Arial" w:hAnsi="Arial" w:cs="Arial"/>
          <w:color w:val="000000"/>
        </w:rPr>
        <w:t>В настоящее время в котельной установлено два котла марки «</w:t>
      </w:r>
      <w:proofErr w:type="spellStart"/>
      <w:r w:rsidRPr="008E3D08">
        <w:rPr>
          <w:rFonts w:ascii="Arial" w:hAnsi="Arial" w:cs="Arial"/>
          <w:color w:val="000000"/>
          <w:lang w:val="en-US"/>
        </w:rPr>
        <w:t>Buderus</w:t>
      </w:r>
      <w:proofErr w:type="spellEnd"/>
      <w:r w:rsidRPr="008E3D08">
        <w:rPr>
          <w:rFonts w:ascii="Arial" w:hAnsi="Arial" w:cs="Arial"/>
          <w:color w:val="000000"/>
        </w:rPr>
        <w:t xml:space="preserve"> </w:t>
      </w:r>
      <w:r w:rsidRPr="008E3D08">
        <w:rPr>
          <w:rFonts w:ascii="Arial" w:hAnsi="Arial" w:cs="Arial"/>
          <w:color w:val="000000"/>
          <w:lang w:val="en-US"/>
        </w:rPr>
        <w:t>S</w:t>
      </w:r>
      <w:r w:rsidRPr="008E3D08">
        <w:rPr>
          <w:rFonts w:ascii="Arial" w:hAnsi="Arial" w:cs="Arial"/>
          <w:color w:val="000000"/>
        </w:rPr>
        <w:t>825</w:t>
      </w:r>
      <w:r w:rsidRPr="008E3D08">
        <w:rPr>
          <w:rFonts w:ascii="Arial" w:hAnsi="Arial" w:cs="Arial"/>
          <w:color w:val="000000"/>
          <w:lang w:val="en-US"/>
        </w:rPr>
        <w:t>L</w:t>
      </w:r>
      <w:r w:rsidRPr="008E3D08">
        <w:rPr>
          <w:rFonts w:ascii="Arial" w:hAnsi="Arial" w:cs="Arial"/>
          <w:color w:val="000000"/>
        </w:rPr>
        <w:t xml:space="preserve">-6500» и </w:t>
      </w:r>
      <w:r w:rsidRPr="008E3D08">
        <w:rPr>
          <w:rFonts w:ascii="Arial" w:hAnsi="Arial" w:cs="Arial"/>
          <w:lang w:val="en-US"/>
        </w:rPr>
        <w:t>BOSH</w:t>
      </w:r>
      <w:r w:rsidRPr="008E3D08">
        <w:rPr>
          <w:rFonts w:ascii="Arial" w:hAnsi="Arial" w:cs="Arial"/>
        </w:rPr>
        <w:t xml:space="preserve"> </w:t>
      </w:r>
      <w:r w:rsidRPr="008E3D08">
        <w:rPr>
          <w:rFonts w:ascii="Arial" w:hAnsi="Arial" w:cs="Arial"/>
          <w:lang w:val="en-US"/>
        </w:rPr>
        <w:t>UNIMAT</w:t>
      </w:r>
      <w:r w:rsidRPr="008E3D08">
        <w:rPr>
          <w:rFonts w:ascii="Arial" w:hAnsi="Arial" w:cs="Arial"/>
        </w:rPr>
        <w:t xml:space="preserve"> </w:t>
      </w:r>
      <w:r w:rsidRPr="008E3D08">
        <w:rPr>
          <w:rFonts w:ascii="Arial" w:hAnsi="Arial" w:cs="Arial"/>
          <w:lang w:val="en-US"/>
        </w:rPr>
        <w:t>UT</w:t>
      </w:r>
      <w:r w:rsidRPr="008E3D08">
        <w:rPr>
          <w:rFonts w:ascii="Arial" w:hAnsi="Arial" w:cs="Arial"/>
        </w:rPr>
        <w:t>-</w:t>
      </w:r>
      <w:r w:rsidRPr="008E3D08">
        <w:rPr>
          <w:rFonts w:ascii="Arial" w:hAnsi="Arial" w:cs="Arial"/>
          <w:lang w:val="en-US"/>
        </w:rPr>
        <w:t>L</w:t>
      </w:r>
      <w:r w:rsidRPr="008E3D08">
        <w:rPr>
          <w:rFonts w:ascii="Arial" w:hAnsi="Arial" w:cs="Arial"/>
        </w:rPr>
        <w:t xml:space="preserve"> 34</w:t>
      </w:r>
      <w:r w:rsidRPr="008E3D08">
        <w:rPr>
          <w:rFonts w:ascii="Arial" w:hAnsi="Arial" w:cs="Arial"/>
          <w:color w:val="000000"/>
        </w:rPr>
        <w:t xml:space="preserve">. </w:t>
      </w:r>
      <w:proofErr w:type="spellStart"/>
      <w:r w:rsidRPr="008E3D08">
        <w:rPr>
          <w:rFonts w:ascii="Arial" w:hAnsi="Arial" w:cs="Arial"/>
          <w:color w:val="000000"/>
        </w:rPr>
        <w:t>Котлоагрегаты</w:t>
      </w:r>
      <w:proofErr w:type="spellEnd"/>
      <w:r w:rsidRPr="008E3D08">
        <w:rPr>
          <w:rFonts w:ascii="Arial" w:hAnsi="Arial" w:cs="Arial"/>
          <w:color w:val="000000"/>
        </w:rPr>
        <w:t xml:space="preserve"> введены в эксплуатацию в 2013 году. Производительность каждого </w:t>
      </w:r>
      <w:proofErr w:type="spellStart"/>
      <w:r w:rsidRPr="008E3D08">
        <w:rPr>
          <w:rFonts w:ascii="Arial" w:hAnsi="Arial" w:cs="Arial"/>
          <w:color w:val="000000"/>
        </w:rPr>
        <w:t>котлоагрегата</w:t>
      </w:r>
      <w:proofErr w:type="spellEnd"/>
      <w:r w:rsidRPr="008E3D08">
        <w:rPr>
          <w:rFonts w:ascii="Arial" w:hAnsi="Arial" w:cs="Arial"/>
          <w:color w:val="000000"/>
        </w:rPr>
        <w:t xml:space="preserve">, согласно паспортным данным, составляет 5,59 Гкал/час и 4,47 Гкал/час. Номинальная мощность котельной 10,06 Гкал/ч. </w:t>
      </w:r>
    </w:p>
    <w:p w:rsidR="00E10581" w:rsidRPr="008E3D08" w:rsidRDefault="00E10581" w:rsidP="008E3D08">
      <w:pPr>
        <w:tabs>
          <w:tab w:val="left" w:pos="0"/>
        </w:tabs>
        <w:spacing w:line="360" w:lineRule="auto"/>
        <w:ind w:firstLine="709"/>
        <w:jc w:val="both"/>
        <w:rPr>
          <w:rFonts w:ascii="Arial" w:hAnsi="Arial" w:cs="Arial"/>
          <w:color w:val="000000"/>
        </w:rPr>
      </w:pPr>
      <w:r w:rsidRPr="008E3D08">
        <w:rPr>
          <w:rFonts w:ascii="Arial" w:hAnsi="Arial" w:cs="Arial"/>
        </w:rPr>
        <w:t xml:space="preserve">Газ является основным видом топлива на котельной. Резервное топливо не предусмотрено. </w:t>
      </w:r>
      <w:r w:rsidRPr="008E3D08">
        <w:rPr>
          <w:rFonts w:ascii="Arial" w:hAnsi="Arial" w:cs="Arial"/>
          <w:color w:val="000000"/>
        </w:rPr>
        <w:t>Тепловой схемой котельной предусматривается отпуск тепла потребителям для нужд отопления</w:t>
      </w:r>
      <w:r w:rsidRPr="008E3D08">
        <w:rPr>
          <w:rFonts w:ascii="Arial" w:hAnsi="Arial" w:cs="Arial"/>
          <w:color w:val="FF0000"/>
        </w:rPr>
        <w:t xml:space="preserve"> </w:t>
      </w:r>
      <w:r w:rsidRPr="008E3D08">
        <w:rPr>
          <w:rFonts w:ascii="Arial" w:hAnsi="Arial" w:cs="Arial"/>
          <w:color w:val="000000"/>
        </w:rPr>
        <w:t>и ГВС. Для приготовления горячей воды установлены пластинчатые теплообменники марки «</w:t>
      </w:r>
      <w:r w:rsidRPr="008E3D08">
        <w:rPr>
          <w:rFonts w:ascii="Arial" w:hAnsi="Arial" w:cs="Arial"/>
          <w:color w:val="000000"/>
          <w:lang w:val="en-US"/>
        </w:rPr>
        <w:t>ALFA</w:t>
      </w:r>
      <w:r w:rsidRPr="008E3D08">
        <w:rPr>
          <w:rFonts w:ascii="Arial" w:hAnsi="Arial" w:cs="Arial"/>
          <w:color w:val="000000"/>
        </w:rPr>
        <w:t xml:space="preserve"> </w:t>
      </w:r>
      <w:r w:rsidRPr="008E3D08">
        <w:rPr>
          <w:rFonts w:ascii="Arial" w:hAnsi="Arial" w:cs="Arial"/>
          <w:color w:val="000000"/>
          <w:lang w:val="en-US"/>
        </w:rPr>
        <w:t>LAVAL</w:t>
      </w:r>
      <w:r w:rsidRPr="008E3D08">
        <w:rPr>
          <w:rFonts w:ascii="Arial" w:hAnsi="Arial" w:cs="Arial"/>
          <w:color w:val="000000"/>
        </w:rPr>
        <w:t xml:space="preserve"> </w:t>
      </w:r>
      <w:r w:rsidRPr="008E3D08">
        <w:rPr>
          <w:rFonts w:ascii="Arial" w:hAnsi="Arial" w:cs="Arial"/>
          <w:color w:val="000000"/>
          <w:lang w:val="en-US"/>
        </w:rPr>
        <w:t>M</w:t>
      </w:r>
      <w:r w:rsidRPr="008E3D08">
        <w:rPr>
          <w:rFonts w:ascii="Arial" w:hAnsi="Arial" w:cs="Arial"/>
          <w:color w:val="000000"/>
        </w:rPr>
        <w:t>10-</w:t>
      </w:r>
      <w:r w:rsidRPr="008E3D08">
        <w:rPr>
          <w:rFonts w:ascii="Arial" w:hAnsi="Arial" w:cs="Arial"/>
          <w:color w:val="000000"/>
          <w:lang w:val="en-US"/>
        </w:rPr>
        <w:t>MFG</w:t>
      </w:r>
      <w:r w:rsidRPr="008E3D08">
        <w:rPr>
          <w:rFonts w:ascii="Arial" w:hAnsi="Arial" w:cs="Arial"/>
          <w:color w:val="000000"/>
        </w:rPr>
        <w:t>», мощностью 3,26 Мвт каждый, в количестве 3шт. На системе отопления установлены аппарат теплообменный «</w:t>
      </w:r>
      <w:proofErr w:type="spellStart"/>
      <w:r w:rsidRPr="008E3D08">
        <w:rPr>
          <w:rFonts w:ascii="Arial" w:hAnsi="Arial" w:cs="Arial"/>
          <w:color w:val="000000"/>
        </w:rPr>
        <w:t>Ридан</w:t>
      </w:r>
      <w:proofErr w:type="spellEnd"/>
      <w:r w:rsidRPr="008E3D08">
        <w:rPr>
          <w:rFonts w:ascii="Arial" w:hAnsi="Arial" w:cs="Arial"/>
          <w:color w:val="000000"/>
        </w:rPr>
        <w:t xml:space="preserve"> </w:t>
      </w:r>
      <w:proofErr w:type="spellStart"/>
      <w:r w:rsidRPr="008E3D08">
        <w:rPr>
          <w:rFonts w:ascii="Arial" w:hAnsi="Arial" w:cs="Arial"/>
          <w:color w:val="000000"/>
        </w:rPr>
        <w:t>нн</w:t>
      </w:r>
      <w:proofErr w:type="spellEnd"/>
      <w:r w:rsidRPr="008E3D08">
        <w:rPr>
          <w:rFonts w:ascii="Arial" w:hAnsi="Arial" w:cs="Arial"/>
          <w:color w:val="000000"/>
        </w:rPr>
        <w:t xml:space="preserve"> 41», и теплообменник пластинчатый «</w:t>
      </w:r>
      <w:proofErr w:type="spellStart"/>
      <w:r w:rsidRPr="008E3D08">
        <w:rPr>
          <w:rFonts w:ascii="Arial" w:hAnsi="Arial" w:cs="Arial"/>
          <w:color w:val="000000"/>
        </w:rPr>
        <w:t>Ридан</w:t>
      </w:r>
      <w:proofErr w:type="spellEnd"/>
      <w:r w:rsidRPr="008E3D08">
        <w:rPr>
          <w:rFonts w:ascii="Arial" w:hAnsi="Arial" w:cs="Arial"/>
          <w:color w:val="000000"/>
        </w:rPr>
        <w:t xml:space="preserve"> НН №47». В период наибольших отопительных нагрузок в котельной работают два котла. Ограничения тепловой мощности котельной отсутствуют. </w:t>
      </w:r>
    </w:p>
    <w:p w:rsidR="00E10581" w:rsidRPr="00873C93" w:rsidRDefault="00E10581" w:rsidP="008E3D08">
      <w:pPr>
        <w:tabs>
          <w:tab w:val="left" w:pos="709"/>
        </w:tabs>
        <w:spacing w:line="360" w:lineRule="auto"/>
        <w:ind w:firstLine="709"/>
        <w:jc w:val="both"/>
        <w:rPr>
          <w:rFonts w:ascii="Arial" w:hAnsi="Arial" w:cs="Arial"/>
          <w:color w:val="000000"/>
        </w:rPr>
      </w:pPr>
      <w:r w:rsidRPr="008E3D08">
        <w:rPr>
          <w:rFonts w:ascii="Arial" w:hAnsi="Arial" w:cs="Arial"/>
        </w:rPr>
        <w:t xml:space="preserve">Тепловые сети двухтрубные, симметричные. </w:t>
      </w:r>
      <w:r w:rsidRPr="008E3D08">
        <w:rPr>
          <w:rFonts w:ascii="Arial" w:hAnsi="Arial" w:cs="Arial"/>
          <w:color w:val="000000"/>
        </w:rPr>
        <w:t xml:space="preserve">Протяженность тепловых сетей в двухтрубном исполнении составляет 5921 </w:t>
      </w:r>
      <w:proofErr w:type="spellStart"/>
      <w:r w:rsidRPr="008E3D08">
        <w:rPr>
          <w:rFonts w:ascii="Arial" w:hAnsi="Arial" w:cs="Arial"/>
          <w:color w:val="000000"/>
        </w:rPr>
        <w:t>м.п</w:t>
      </w:r>
      <w:proofErr w:type="spellEnd"/>
      <w:r w:rsidRPr="008E3D08">
        <w:rPr>
          <w:rFonts w:ascii="Arial" w:hAnsi="Arial" w:cs="Arial"/>
          <w:color w:val="000000"/>
        </w:rPr>
        <w:t xml:space="preserve">. Протяженность сетей ГВС в двухтрубном исполнении составляет 17997 </w:t>
      </w:r>
      <w:proofErr w:type="spellStart"/>
      <w:r w:rsidRPr="008E3D08">
        <w:rPr>
          <w:rFonts w:ascii="Arial" w:hAnsi="Arial" w:cs="Arial"/>
          <w:color w:val="000000"/>
        </w:rPr>
        <w:t>м.п</w:t>
      </w:r>
      <w:proofErr w:type="spellEnd"/>
      <w:r w:rsidRPr="008E3D08">
        <w:rPr>
          <w:rFonts w:ascii="Arial" w:hAnsi="Arial" w:cs="Arial"/>
          <w:color w:val="000000"/>
        </w:rPr>
        <w:t>. Температурный график – 80/60 ºС.</w:t>
      </w:r>
      <w:r w:rsidRPr="00873C93">
        <w:rPr>
          <w:rFonts w:ascii="Arial" w:hAnsi="Arial" w:cs="Arial"/>
          <w:color w:val="000000"/>
        </w:rPr>
        <w:t xml:space="preserve">   </w:t>
      </w:r>
    </w:p>
    <w:p w:rsidR="00E10581" w:rsidRDefault="00E10581" w:rsidP="00E7505F">
      <w:pPr>
        <w:tabs>
          <w:tab w:val="left" w:pos="709"/>
        </w:tabs>
        <w:spacing w:line="360" w:lineRule="auto"/>
        <w:ind w:firstLine="709"/>
        <w:jc w:val="both"/>
        <w:rPr>
          <w:rFonts w:ascii="Arial" w:hAnsi="Arial" w:cs="Arial"/>
          <w:highlight w:val="yellow"/>
        </w:rPr>
      </w:pPr>
    </w:p>
    <w:p w:rsidR="00E10581" w:rsidRDefault="00E10581" w:rsidP="00E7505F">
      <w:pPr>
        <w:tabs>
          <w:tab w:val="left" w:pos="709"/>
        </w:tabs>
        <w:spacing w:line="360" w:lineRule="auto"/>
        <w:ind w:firstLine="709"/>
        <w:jc w:val="both"/>
        <w:rPr>
          <w:rFonts w:ascii="Arial" w:hAnsi="Arial" w:cs="Arial"/>
          <w:highlight w:val="yellow"/>
        </w:rPr>
      </w:pPr>
    </w:p>
    <w:p w:rsidR="00E10581" w:rsidRDefault="00E10581" w:rsidP="00E7505F">
      <w:pPr>
        <w:tabs>
          <w:tab w:val="left" w:pos="709"/>
        </w:tabs>
        <w:spacing w:line="360" w:lineRule="auto"/>
        <w:ind w:firstLine="709"/>
        <w:jc w:val="both"/>
        <w:rPr>
          <w:rFonts w:ascii="Arial" w:hAnsi="Arial" w:cs="Arial"/>
          <w:highlight w:val="yellow"/>
        </w:rPr>
      </w:pPr>
    </w:p>
    <w:p w:rsidR="00E10581" w:rsidRPr="00511EEE" w:rsidRDefault="00E10581" w:rsidP="008E3D08">
      <w:pPr>
        <w:tabs>
          <w:tab w:val="left" w:pos="180"/>
        </w:tabs>
        <w:spacing w:line="360" w:lineRule="auto"/>
        <w:ind w:left="180" w:firstLine="529"/>
        <w:jc w:val="center"/>
        <w:rPr>
          <w:rFonts w:ascii="Arial" w:hAnsi="Arial" w:cs="Arial"/>
          <w:b/>
          <w:bCs/>
          <w:i/>
          <w:iCs/>
        </w:rPr>
      </w:pPr>
      <w:r w:rsidRPr="00511EEE">
        <w:rPr>
          <w:rFonts w:ascii="Arial" w:hAnsi="Arial" w:cs="Arial"/>
          <w:b/>
          <w:bCs/>
          <w:i/>
          <w:iCs/>
        </w:rPr>
        <w:t xml:space="preserve">Котельная </w:t>
      </w:r>
      <w:proofErr w:type="spellStart"/>
      <w:r w:rsidRPr="00511EEE">
        <w:rPr>
          <w:rFonts w:ascii="Arial" w:hAnsi="Arial" w:cs="Arial"/>
          <w:b/>
          <w:bCs/>
          <w:i/>
          <w:iCs/>
        </w:rPr>
        <w:t>п.г.т</w:t>
      </w:r>
      <w:proofErr w:type="spellEnd"/>
      <w:r w:rsidRPr="00511EEE">
        <w:rPr>
          <w:rFonts w:ascii="Arial" w:hAnsi="Arial" w:cs="Arial"/>
          <w:b/>
          <w:bCs/>
          <w:i/>
          <w:iCs/>
        </w:rPr>
        <w:t>. Суходол</w:t>
      </w:r>
      <w:r w:rsidRPr="00511EEE">
        <w:rPr>
          <w:rFonts w:ascii="Arial" w:hAnsi="Arial" w:cs="Arial"/>
          <w:b/>
          <w:bCs/>
          <w:i/>
          <w:iCs/>
          <w:color w:val="000000"/>
        </w:rPr>
        <w:t xml:space="preserve">, </w:t>
      </w:r>
      <w:r w:rsidRPr="00511EEE">
        <w:rPr>
          <w:rFonts w:ascii="Arial" w:hAnsi="Arial" w:cs="Arial"/>
          <w:b/>
          <w:bCs/>
          <w:i/>
          <w:iCs/>
        </w:rPr>
        <w:t>ул. Суслова,8А</w:t>
      </w:r>
    </w:p>
    <w:p w:rsidR="00E10581" w:rsidRPr="00511EEE" w:rsidRDefault="00E10581" w:rsidP="00511EEE">
      <w:pPr>
        <w:tabs>
          <w:tab w:val="left" w:pos="709"/>
        </w:tabs>
        <w:spacing w:line="360" w:lineRule="auto"/>
        <w:ind w:firstLine="709"/>
        <w:jc w:val="both"/>
        <w:rPr>
          <w:rFonts w:ascii="Arial" w:hAnsi="Arial" w:cs="Arial"/>
          <w:color w:val="000000"/>
        </w:rPr>
      </w:pPr>
      <w:r w:rsidRPr="00511EEE">
        <w:rPr>
          <w:rFonts w:ascii="Arial" w:hAnsi="Arial" w:cs="Arial"/>
        </w:rPr>
        <w:t xml:space="preserve">Котельная </w:t>
      </w:r>
      <w:proofErr w:type="spellStart"/>
      <w:r w:rsidRPr="00511EEE">
        <w:rPr>
          <w:rFonts w:ascii="Arial" w:hAnsi="Arial" w:cs="Arial"/>
        </w:rPr>
        <w:t>п.г.т</w:t>
      </w:r>
      <w:proofErr w:type="spellEnd"/>
      <w:r w:rsidRPr="00511EEE">
        <w:rPr>
          <w:rFonts w:ascii="Arial" w:hAnsi="Arial" w:cs="Arial"/>
        </w:rPr>
        <w:t xml:space="preserve">. Суходол </w:t>
      </w:r>
      <w:r w:rsidRPr="00511EEE">
        <w:rPr>
          <w:rFonts w:ascii="Arial" w:hAnsi="Arial" w:cs="Arial"/>
          <w:lang w:eastAsia="en-US"/>
        </w:rPr>
        <w:t>расположена по адресу</w:t>
      </w:r>
      <w:r w:rsidRPr="00511EEE">
        <w:rPr>
          <w:rFonts w:ascii="Arial" w:hAnsi="Arial" w:cs="Arial"/>
          <w:color w:val="000000"/>
        </w:rPr>
        <w:t>: Самарская область,</w:t>
      </w:r>
    </w:p>
    <w:p w:rsidR="00E10581" w:rsidRPr="00511EEE" w:rsidRDefault="00E10581" w:rsidP="00511EEE">
      <w:pPr>
        <w:spacing w:line="360" w:lineRule="auto"/>
        <w:jc w:val="both"/>
        <w:rPr>
          <w:rFonts w:ascii="Arial" w:hAnsi="Arial" w:cs="Arial"/>
          <w:color w:val="000000"/>
        </w:rPr>
      </w:pPr>
      <w:r w:rsidRPr="00511EEE">
        <w:rPr>
          <w:rFonts w:ascii="Arial" w:hAnsi="Arial" w:cs="Arial"/>
          <w:color w:val="000000"/>
        </w:rPr>
        <w:t xml:space="preserve">Сергиевский район, </w:t>
      </w:r>
      <w:proofErr w:type="spellStart"/>
      <w:r w:rsidRPr="00511EEE">
        <w:rPr>
          <w:rFonts w:ascii="Arial" w:hAnsi="Arial" w:cs="Arial"/>
          <w:color w:val="000000"/>
        </w:rPr>
        <w:t>п.г.т</w:t>
      </w:r>
      <w:proofErr w:type="spellEnd"/>
      <w:r w:rsidRPr="00511EEE">
        <w:rPr>
          <w:rFonts w:ascii="Arial" w:hAnsi="Arial" w:cs="Arial"/>
          <w:color w:val="000000"/>
        </w:rPr>
        <w:t>.</w:t>
      </w:r>
      <w:r w:rsidRPr="00511EEE">
        <w:rPr>
          <w:rFonts w:ascii="Arial" w:hAnsi="Arial" w:cs="Arial"/>
        </w:rPr>
        <w:t xml:space="preserve"> </w:t>
      </w:r>
      <w:r w:rsidRPr="00511EEE">
        <w:rPr>
          <w:rFonts w:ascii="Arial" w:hAnsi="Arial" w:cs="Arial"/>
          <w:color w:val="000000"/>
        </w:rPr>
        <w:t xml:space="preserve">Суходол, </w:t>
      </w:r>
      <w:r w:rsidRPr="00511EEE">
        <w:rPr>
          <w:rFonts w:ascii="Arial" w:hAnsi="Arial" w:cs="Arial"/>
        </w:rPr>
        <w:t>ул. Суслова,8А</w:t>
      </w:r>
      <w:r w:rsidRPr="00511EEE">
        <w:rPr>
          <w:rFonts w:ascii="Arial" w:hAnsi="Arial" w:cs="Arial"/>
          <w:color w:val="000000"/>
        </w:rPr>
        <w:t>.</w:t>
      </w:r>
    </w:p>
    <w:p w:rsidR="00E10581" w:rsidRPr="00511EEE" w:rsidRDefault="00E10581" w:rsidP="00511EEE">
      <w:pPr>
        <w:tabs>
          <w:tab w:val="left" w:pos="709"/>
        </w:tabs>
        <w:spacing w:line="360" w:lineRule="auto"/>
        <w:ind w:firstLine="709"/>
        <w:jc w:val="both"/>
        <w:rPr>
          <w:rFonts w:ascii="Arial" w:hAnsi="Arial" w:cs="Arial"/>
          <w:color w:val="000000"/>
        </w:rPr>
      </w:pPr>
      <w:r w:rsidRPr="00511EEE">
        <w:rPr>
          <w:rFonts w:ascii="Arial" w:hAnsi="Arial" w:cs="Arial"/>
          <w:color w:val="000000"/>
        </w:rPr>
        <w:lastRenderedPageBreak/>
        <w:t xml:space="preserve">Котельная является автономной, находится на обслуживании </w:t>
      </w:r>
      <w:r w:rsidRPr="00511EEE">
        <w:rPr>
          <w:rFonts w:ascii="Arial" w:hAnsi="Arial" w:cs="Arial"/>
        </w:rPr>
        <w:t>ООО «СКК»</w:t>
      </w:r>
      <w:r w:rsidRPr="00511EEE">
        <w:rPr>
          <w:rFonts w:ascii="Arial" w:hAnsi="Arial" w:cs="Arial"/>
          <w:color w:val="000000"/>
        </w:rPr>
        <w:t xml:space="preserve">. Для периодического обслуживания оборудования котельной имеется обученный персонал.    </w:t>
      </w:r>
    </w:p>
    <w:p w:rsidR="00E10581" w:rsidRPr="00511EEE" w:rsidRDefault="00E10581" w:rsidP="00511EEE">
      <w:pPr>
        <w:tabs>
          <w:tab w:val="left" w:pos="180"/>
        </w:tabs>
        <w:spacing w:line="360" w:lineRule="auto"/>
        <w:ind w:firstLine="709"/>
        <w:jc w:val="both"/>
        <w:rPr>
          <w:rFonts w:ascii="Arial" w:hAnsi="Arial" w:cs="Arial"/>
          <w:color w:val="000000"/>
        </w:rPr>
      </w:pPr>
      <w:r w:rsidRPr="00511EEE">
        <w:rPr>
          <w:rFonts w:ascii="Arial" w:hAnsi="Arial" w:cs="Arial"/>
          <w:color w:val="000000"/>
        </w:rPr>
        <w:t>В настоящее время в котельной установлено два котла марки «КВ-3,0» и котёл марки «</w:t>
      </w:r>
      <w:proofErr w:type="spellStart"/>
      <w:r w:rsidRPr="00511EEE">
        <w:rPr>
          <w:rFonts w:ascii="Arial" w:hAnsi="Arial" w:cs="Arial"/>
          <w:color w:val="000000"/>
          <w:lang w:val="en-US"/>
        </w:rPr>
        <w:t>Vissann</w:t>
      </w:r>
      <w:proofErr w:type="spellEnd"/>
      <w:r w:rsidRPr="00511EEE">
        <w:rPr>
          <w:rFonts w:ascii="Arial" w:hAnsi="Arial" w:cs="Arial"/>
          <w:color w:val="000000"/>
        </w:rPr>
        <w:t xml:space="preserve"> </w:t>
      </w:r>
      <w:proofErr w:type="spellStart"/>
      <w:r w:rsidRPr="00511EEE">
        <w:rPr>
          <w:rFonts w:ascii="Arial" w:hAnsi="Arial" w:cs="Arial"/>
          <w:color w:val="000000"/>
          <w:lang w:val="en-US"/>
        </w:rPr>
        <w:t>Vitoplex</w:t>
      </w:r>
      <w:proofErr w:type="spellEnd"/>
      <w:r w:rsidRPr="00511EEE">
        <w:rPr>
          <w:rFonts w:ascii="Arial" w:hAnsi="Arial" w:cs="Arial"/>
          <w:color w:val="000000"/>
        </w:rPr>
        <w:t xml:space="preserve"> 100». </w:t>
      </w:r>
      <w:proofErr w:type="spellStart"/>
      <w:r w:rsidRPr="00511EEE">
        <w:rPr>
          <w:rFonts w:ascii="Arial" w:hAnsi="Arial" w:cs="Arial"/>
          <w:color w:val="000000"/>
        </w:rPr>
        <w:t>Котлоагрегаты</w:t>
      </w:r>
      <w:proofErr w:type="spellEnd"/>
      <w:r w:rsidRPr="00511EEE">
        <w:rPr>
          <w:rFonts w:ascii="Arial" w:hAnsi="Arial" w:cs="Arial"/>
          <w:color w:val="000000"/>
        </w:rPr>
        <w:t xml:space="preserve"> введены в эксплуатацию в 2006 году. Производительность каждого </w:t>
      </w:r>
      <w:proofErr w:type="spellStart"/>
      <w:r w:rsidRPr="00511EEE">
        <w:rPr>
          <w:rFonts w:ascii="Arial" w:hAnsi="Arial" w:cs="Arial"/>
          <w:color w:val="000000"/>
        </w:rPr>
        <w:t>котлоагрегата</w:t>
      </w:r>
      <w:proofErr w:type="spellEnd"/>
      <w:r w:rsidRPr="00511EEE">
        <w:rPr>
          <w:rFonts w:ascii="Arial" w:hAnsi="Arial" w:cs="Arial"/>
          <w:color w:val="000000"/>
        </w:rPr>
        <w:t>, согласно паспортным данным, составляет 2,58</w:t>
      </w:r>
      <w:r>
        <w:rPr>
          <w:rFonts w:ascii="Arial" w:hAnsi="Arial" w:cs="Arial"/>
          <w:color w:val="000000"/>
        </w:rPr>
        <w:t xml:space="preserve"> </w:t>
      </w:r>
      <w:r w:rsidRPr="00511EEE">
        <w:rPr>
          <w:rFonts w:ascii="Arial" w:hAnsi="Arial" w:cs="Arial"/>
          <w:color w:val="000000"/>
        </w:rPr>
        <w:t xml:space="preserve">Гкал/час и 1,03 Гкал/час. Номинальная мощность котельной 6,19 Гкал/ч. </w:t>
      </w:r>
    </w:p>
    <w:p w:rsidR="00E10581" w:rsidRPr="00511EEE" w:rsidRDefault="00E10581" w:rsidP="00511EEE">
      <w:pPr>
        <w:tabs>
          <w:tab w:val="left" w:pos="0"/>
        </w:tabs>
        <w:spacing w:line="360" w:lineRule="auto"/>
        <w:ind w:firstLine="709"/>
        <w:jc w:val="both"/>
        <w:rPr>
          <w:rFonts w:ascii="Arial" w:hAnsi="Arial" w:cs="Arial"/>
          <w:color w:val="000000"/>
        </w:rPr>
      </w:pPr>
      <w:r w:rsidRPr="00511EEE">
        <w:rPr>
          <w:rFonts w:ascii="Arial" w:hAnsi="Arial" w:cs="Arial"/>
        </w:rPr>
        <w:t>Газ является основным видом топлива на котельной. Резервное топливо не предусмотрено.</w:t>
      </w:r>
      <w:r w:rsidRPr="00511EEE">
        <w:rPr>
          <w:rFonts w:ascii="Arial" w:hAnsi="Arial" w:cs="Arial"/>
          <w:color w:val="000000"/>
        </w:rPr>
        <w:t xml:space="preserve"> Тепловой схемой котельной предусматривается отпуск тепла потребителям для нужд отопления и ГВС. Для приготовления горячей воды установлены пластинчатые теплообменники марки «РИДАН НН-21», мощностью 1,47Мвт каждый и два теплообменника   на отопление марки «Маш </w:t>
      </w:r>
      <w:proofErr w:type="spellStart"/>
      <w:r w:rsidRPr="00511EEE">
        <w:rPr>
          <w:rFonts w:ascii="Arial" w:hAnsi="Arial" w:cs="Arial"/>
          <w:color w:val="000000"/>
        </w:rPr>
        <w:t>Импекс</w:t>
      </w:r>
      <w:proofErr w:type="spellEnd"/>
      <w:r w:rsidRPr="00511EEE">
        <w:rPr>
          <w:rFonts w:ascii="Arial" w:hAnsi="Arial" w:cs="Arial"/>
          <w:color w:val="000000"/>
        </w:rPr>
        <w:t xml:space="preserve"> NT 150 </w:t>
      </w:r>
      <w:r w:rsidRPr="00511EEE">
        <w:rPr>
          <w:rFonts w:ascii="Arial" w:hAnsi="Arial" w:cs="Arial"/>
          <w:color w:val="000000"/>
          <w:lang w:val="en-US"/>
        </w:rPr>
        <w:t>SHV</w:t>
      </w:r>
      <w:r w:rsidRPr="00511EEE">
        <w:rPr>
          <w:rFonts w:ascii="Arial" w:hAnsi="Arial" w:cs="Arial"/>
          <w:color w:val="000000"/>
        </w:rPr>
        <w:t xml:space="preserve"> CD -10/79», мощностью 5,2</w:t>
      </w:r>
      <w:proofErr w:type="gramStart"/>
      <w:r w:rsidRPr="00511EEE">
        <w:rPr>
          <w:rFonts w:ascii="Arial" w:hAnsi="Arial" w:cs="Arial"/>
          <w:color w:val="000000"/>
        </w:rPr>
        <w:t>Мт.,</w:t>
      </w:r>
      <w:proofErr w:type="gramEnd"/>
      <w:r w:rsidRPr="00511EEE">
        <w:rPr>
          <w:rFonts w:ascii="Arial" w:hAnsi="Arial" w:cs="Arial"/>
          <w:color w:val="000000"/>
        </w:rPr>
        <w:t xml:space="preserve"> а также теплообменник пластинчатый "</w:t>
      </w:r>
      <w:proofErr w:type="spellStart"/>
      <w:r w:rsidRPr="00511EEE">
        <w:rPr>
          <w:rFonts w:ascii="Arial" w:hAnsi="Arial" w:cs="Arial"/>
          <w:color w:val="000000"/>
        </w:rPr>
        <w:t>Nord</w:t>
      </w:r>
      <w:proofErr w:type="spellEnd"/>
      <w:r w:rsidRPr="00511EEE">
        <w:rPr>
          <w:rFonts w:ascii="Arial" w:hAnsi="Arial" w:cs="Arial"/>
          <w:color w:val="000000"/>
        </w:rPr>
        <w:t xml:space="preserve">" 2,8 Мвт.   В период наибольших отопительных нагрузок в котельной работают два котла. Ограничения тепловой мощности котельной отсутствуют. </w:t>
      </w:r>
    </w:p>
    <w:p w:rsidR="00E10581" w:rsidRPr="00511EEE" w:rsidRDefault="00E10581" w:rsidP="00511EEE">
      <w:pPr>
        <w:spacing w:line="360" w:lineRule="auto"/>
        <w:ind w:firstLine="709"/>
        <w:jc w:val="both"/>
        <w:rPr>
          <w:rFonts w:ascii="Arial" w:hAnsi="Arial" w:cs="Arial"/>
          <w:color w:val="000000"/>
        </w:rPr>
      </w:pPr>
      <w:r w:rsidRPr="00511EEE">
        <w:rPr>
          <w:rFonts w:ascii="Arial" w:hAnsi="Arial" w:cs="Arial"/>
        </w:rPr>
        <w:t xml:space="preserve">Тепловые сети двухтрубные, симметричные. </w:t>
      </w:r>
      <w:r w:rsidRPr="00511EEE">
        <w:rPr>
          <w:rFonts w:ascii="Arial" w:hAnsi="Arial" w:cs="Arial"/>
          <w:color w:val="000000"/>
        </w:rPr>
        <w:t xml:space="preserve">Протяженность тепловых сетей в двухтрубном исполнении составляет 4 517 </w:t>
      </w:r>
      <w:proofErr w:type="spellStart"/>
      <w:r w:rsidRPr="00511EEE">
        <w:rPr>
          <w:rFonts w:ascii="Arial" w:hAnsi="Arial" w:cs="Arial"/>
          <w:color w:val="000000"/>
        </w:rPr>
        <w:t>м.п</w:t>
      </w:r>
      <w:proofErr w:type="spellEnd"/>
      <w:r w:rsidRPr="00511EEE">
        <w:rPr>
          <w:rFonts w:ascii="Arial" w:hAnsi="Arial" w:cs="Arial"/>
          <w:color w:val="000000"/>
        </w:rPr>
        <w:t>.</w:t>
      </w:r>
      <w:r w:rsidRPr="00511EEE">
        <w:rPr>
          <w:rFonts w:ascii="Arial" w:hAnsi="Arial" w:cs="Arial"/>
          <w:color w:val="FF0000"/>
        </w:rPr>
        <w:t xml:space="preserve"> </w:t>
      </w:r>
      <w:r w:rsidRPr="00511EEE">
        <w:rPr>
          <w:rFonts w:ascii="Arial" w:hAnsi="Arial" w:cs="Arial"/>
          <w:color w:val="000000"/>
        </w:rPr>
        <w:t xml:space="preserve">Протяженность сетей ГВС в двухтрубном исполнении составляет 3 780 </w:t>
      </w:r>
      <w:proofErr w:type="spellStart"/>
      <w:r w:rsidRPr="00511EEE">
        <w:rPr>
          <w:rFonts w:ascii="Arial" w:hAnsi="Arial" w:cs="Arial"/>
          <w:color w:val="000000"/>
        </w:rPr>
        <w:t>м.п</w:t>
      </w:r>
      <w:proofErr w:type="spellEnd"/>
      <w:r w:rsidRPr="00511EEE">
        <w:rPr>
          <w:rFonts w:ascii="Arial" w:hAnsi="Arial" w:cs="Arial"/>
          <w:color w:val="000000"/>
        </w:rPr>
        <w:t xml:space="preserve">. Температурный график – 80/60 ºС.   </w:t>
      </w:r>
    </w:p>
    <w:p w:rsidR="00E10581" w:rsidRPr="00DE480F" w:rsidRDefault="00E10581" w:rsidP="00E7505F">
      <w:pPr>
        <w:tabs>
          <w:tab w:val="left" w:pos="709"/>
        </w:tabs>
        <w:spacing w:line="360" w:lineRule="auto"/>
        <w:ind w:firstLine="709"/>
        <w:jc w:val="both"/>
        <w:rPr>
          <w:rFonts w:ascii="Arial" w:hAnsi="Arial" w:cs="Arial"/>
        </w:rPr>
      </w:pPr>
    </w:p>
    <w:p w:rsidR="00E10581" w:rsidRPr="00DE480F" w:rsidRDefault="00E10581" w:rsidP="00F54D80">
      <w:pPr>
        <w:tabs>
          <w:tab w:val="left" w:pos="709"/>
        </w:tabs>
        <w:spacing w:line="360" w:lineRule="auto"/>
        <w:ind w:left="34" w:firstLine="675"/>
        <w:jc w:val="both"/>
        <w:rPr>
          <w:rFonts w:ascii="Arial" w:hAnsi="Arial" w:cs="Arial"/>
        </w:rPr>
      </w:pPr>
      <w:r w:rsidRPr="00DE480F">
        <w:rPr>
          <w:rFonts w:ascii="Arial" w:hAnsi="Arial" w:cs="Arial"/>
        </w:rPr>
        <w:t xml:space="preserve">Теплоснабжение новых объектов и потребителей жилого фонда перспективного строительства до 2033 г. будет осуществляться от новых источников тепловой энергии – котельной </w:t>
      </w:r>
      <w:proofErr w:type="spellStart"/>
      <w:r w:rsidRPr="00DE480F">
        <w:rPr>
          <w:rFonts w:ascii="Arial" w:hAnsi="Arial" w:cs="Arial"/>
        </w:rPr>
        <w:t>блочно</w:t>
      </w:r>
      <w:proofErr w:type="spellEnd"/>
      <w:r w:rsidRPr="00DE480F">
        <w:rPr>
          <w:rFonts w:ascii="Arial" w:hAnsi="Arial" w:cs="Arial"/>
        </w:rPr>
        <w:t>-модульного типа и от индивидуальных источников тепловой энергии.</w:t>
      </w:r>
    </w:p>
    <w:p w:rsidR="00E10581" w:rsidRPr="00DE480F" w:rsidRDefault="00E10581" w:rsidP="00511EEE">
      <w:pPr>
        <w:spacing w:line="360" w:lineRule="auto"/>
        <w:ind w:firstLine="708"/>
        <w:jc w:val="both"/>
        <w:rPr>
          <w:rFonts w:ascii="Arial" w:hAnsi="Arial" w:cs="Arial"/>
        </w:rPr>
      </w:pPr>
      <w:r w:rsidRPr="00DE480F">
        <w:rPr>
          <w:rFonts w:ascii="Arial" w:hAnsi="Arial" w:cs="Arial"/>
        </w:rPr>
        <w:t xml:space="preserve">Данные о перспективных источниках теплоснабжения </w:t>
      </w:r>
      <w:proofErr w:type="spellStart"/>
      <w:r w:rsidRPr="00DE480F">
        <w:rPr>
          <w:rFonts w:ascii="Arial" w:hAnsi="Arial" w:cs="Arial"/>
        </w:rPr>
        <w:t>г.п</w:t>
      </w:r>
      <w:proofErr w:type="spellEnd"/>
      <w:r w:rsidRPr="00DE480F">
        <w:rPr>
          <w:rFonts w:ascii="Arial" w:hAnsi="Arial" w:cs="Arial"/>
        </w:rPr>
        <w:t>. Суходол и их территориальном местоположение представлены в таблице 2.2.1.</w:t>
      </w:r>
    </w:p>
    <w:p w:rsidR="00E10581" w:rsidRDefault="00E10581" w:rsidP="00E7505F">
      <w:pPr>
        <w:tabs>
          <w:tab w:val="left" w:pos="709"/>
        </w:tabs>
        <w:spacing w:line="360" w:lineRule="auto"/>
        <w:ind w:firstLine="709"/>
        <w:jc w:val="both"/>
        <w:rPr>
          <w:rFonts w:ascii="Arial" w:hAnsi="Arial" w:cs="Arial"/>
          <w:highlight w:val="yellow"/>
        </w:rPr>
      </w:pPr>
    </w:p>
    <w:p w:rsidR="00E10581" w:rsidRDefault="00E10581" w:rsidP="00E7505F">
      <w:pPr>
        <w:tabs>
          <w:tab w:val="left" w:pos="709"/>
        </w:tabs>
        <w:spacing w:line="360" w:lineRule="auto"/>
        <w:ind w:firstLine="709"/>
        <w:jc w:val="both"/>
        <w:rPr>
          <w:rFonts w:ascii="Arial" w:hAnsi="Arial" w:cs="Arial"/>
          <w:highlight w:val="yellow"/>
        </w:rPr>
      </w:pPr>
    </w:p>
    <w:p w:rsidR="00E10581" w:rsidRDefault="00E10581" w:rsidP="00E7505F">
      <w:pPr>
        <w:tabs>
          <w:tab w:val="left" w:pos="709"/>
        </w:tabs>
        <w:spacing w:line="360" w:lineRule="auto"/>
        <w:ind w:firstLine="709"/>
        <w:jc w:val="both"/>
        <w:rPr>
          <w:rFonts w:ascii="Arial" w:hAnsi="Arial" w:cs="Arial"/>
          <w:highlight w:val="yellow"/>
        </w:rPr>
      </w:pPr>
    </w:p>
    <w:p w:rsidR="00E10581" w:rsidRDefault="00E10581" w:rsidP="00E7505F">
      <w:pPr>
        <w:tabs>
          <w:tab w:val="left" w:pos="709"/>
        </w:tabs>
        <w:spacing w:line="360" w:lineRule="auto"/>
        <w:ind w:firstLine="709"/>
        <w:jc w:val="both"/>
        <w:rPr>
          <w:rFonts w:ascii="Arial" w:hAnsi="Arial" w:cs="Arial"/>
          <w:highlight w:val="yellow"/>
        </w:rPr>
      </w:pPr>
    </w:p>
    <w:p w:rsidR="00E10581" w:rsidRDefault="00E10581" w:rsidP="00E7505F">
      <w:pPr>
        <w:tabs>
          <w:tab w:val="left" w:pos="709"/>
        </w:tabs>
        <w:spacing w:line="360" w:lineRule="auto"/>
        <w:ind w:firstLine="709"/>
        <w:jc w:val="both"/>
        <w:rPr>
          <w:rFonts w:ascii="Arial" w:hAnsi="Arial" w:cs="Arial"/>
          <w:highlight w:val="yellow"/>
        </w:rPr>
      </w:pPr>
    </w:p>
    <w:p w:rsidR="00E10581" w:rsidRPr="00511EEE" w:rsidRDefault="00E10581" w:rsidP="00511EEE">
      <w:pPr>
        <w:tabs>
          <w:tab w:val="left" w:pos="709"/>
        </w:tabs>
        <w:spacing w:line="360" w:lineRule="auto"/>
        <w:ind w:firstLine="709"/>
        <w:jc w:val="both"/>
        <w:rPr>
          <w:rFonts w:ascii="Arial" w:hAnsi="Arial" w:cs="Arial"/>
        </w:rPr>
      </w:pPr>
      <w:r w:rsidRPr="00511EEE">
        <w:rPr>
          <w:rFonts w:ascii="Arial" w:hAnsi="Arial" w:cs="Arial"/>
        </w:rPr>
        <w:t xml:space="preserve">Таблица 2.2.1 – Перспективные источники теплоснабжения </w:t>
      </w:r>
      <w:proofErr w:type="spellStart"/>
      <w:r w:rsidRPr="00511EEE">
        <w:rPr>
          <w:rFonts w:ascii="Arial" w:hAnsi="Arial" w:cs="Arial"/>
        </w:rPr>
        <w:t>г.п</w:t>
      </w:r>
      <w:proofErr w:type="spellEnd"/>
      <w:r w:rsidRPr="00511EEE">
        <w:rPr>
          <w:rFonts w:ascii="Arial" w:hAnsi="Arial" w:cs="Arial"/>
        </w:rPr>
        <w:t>. Суходол</w:t>
      </w:r>
    </w:p>
    <w:tbl>
      <w:tblPr>
        <w:tblW w:w="5000"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A0" w:firstRow="1" w:lastRow="0" w:firstColumn="1" w:lastColumn="0" w:noHBand="0" w:noVBand="0"/>
      </w:tblPr>
      <w:tblGrid>
        <w:gridCol w:w="2380"/>
        <w:gridCol w:w="2073"/>
        <w:gridCol w:w="1619"/>
        <w:gridCol w:w="3273"/>
      </w:tblGrid>
      <w:tr w:rsidR="00E10581" w:rsidRPr="00511EEE">
        <w:trPr>
          <w:tblHeader/>
        </w:trPr>
        <w:tc>
          <w:tcPr>
            <w:tcW w:w="1274" w:type="pct"/>
            <w:vAlign w:val="center"/>
          </w:tcPr>
          <w:p w:rsidR="00E10581" w:rsidRPr="00511EEE" w:rsidRDefault="00E10581" w:rsidP="00B50474">
            <w:pPr>
              <w:jc w:val="center"/>
              <w:rPr>
                <w:rFonts w:ascii="Arial" w:hAnsi="Arial" w:cs="Arial"/>
                <w:sz w:val="20"/>
                <w:szCs w:val="20"/>
              </w:rPr>
            </w:pPr>
            <w:r w:rsidRPr="00511EEE">
              <w:rPr>
                <w:rFonts w:ascii="Arial" w:hAnsi="Arial" w:cs="Arial"/>
                <w:sz w:val="20"/>
                <w:szCs w:val="20"/>
              </w:rPr>
              <w:t>Источник теплоснабжения</w:t>
            </w:r>
          </w:p>
        </w:tc>
        <w:tc>
          <w:tcPr>
            <w:tcW w:w="1109" w:type="pct"/>
            <w:vAlign w:val="center"/>
          </w:tcPr>
          <w:p w:rsidR="00E10581" w:rsidRPr="00511EEE" w:rsidRDefault="00E10581" w:rsidP="00B50474">
            <w:pPr>
              <w:jc w:val="center"/>
              <w:rPr>
                <w:rFonts w:ascii="Arial" w:hAnsi="Arial" w:cs="Arial"/>
                <w:sz w:val="20"/>
                <w:szCs w:val="20"/>
              </w:rPr>
            </w:pPr>
            <w:r w:rsidRPr="00511EEE">
              <w:rPr>
                <w:rFonts w:ascii="Arial" w:hAnsi="Arial" w:cs="Arial"/>
                <w:sz w:val="20"/>
                <w:szCs w:val="20"/>
              </w:rPr>
              <w:t>Местоположение</w:t>
            </w:r>
          </w:p>
        </w:tc>
        <w:tc>
          <w:tcPr>
            <w:tcW w:w="866" w:type="pct"/>
            <w:vAlign w:val="center"/>
          </w:tcPr>
          <w:p w:rsidR="00E10581" w:rsidRPr="00511EEE" w:rsidRDefault="00E10581" w:rsidP="00B50474">
            <w:pPr>
              <w:jc w:val="center"/>
              <w:rPr>
                <w:rFonts w:ascii="Arial" w:hAnsi="Arial" w:cs="Arial"/>
                <w:sz w:val="20"/>
                <w:szCs w:val="20"/>
              </w:rPr>
            </w:pPr>
            <w:r w:rsidRPr="00511EEE">
              <w:rPr>
                <w:rFonts w:ascii="Arial" w:hAnsi="Arial" w:cs="Arial"/>
                <w:sz w:val="20"/>
                <w:szCs w:val="20"/>
              </w:rPr>
              <w:t>Срок строительства</w:t>
            </w:r>
          </w:p>
        </w:tc>
        <w:tc>
          <w:tcPr>
            <w:tcW w:w="1751" w:type="pct"/>
            <w:vAlign w:val="center"/>
          </w:tcPr>
          <w:p w:rsidR="00E10581" w:rsidRPr="00511EEE" w:rsidRDefault="00E10581" w:rsidP="00B50474">
            <w:pPr>
              <w:jc w:val="center"/>
              <w:rPr>
                <w:rFonts w:ascii="Arial" w:hAnsi="Arial" w:cs="Arial"/>
                <w:sz w:val="20"/>
                <w:szCs w:val="20"/>
              </w:rPr>
            </w:pPr>
            <w:r w:rsidRPr="00511EEE">
              <w:rPr>
                <w:rFonts w:ascii="Arial" w:hAnsi="Arial" w:cs="Arial"/>
                <w:sz w:val="20"/>
                <w:szCs w:val="20"/>
              </w:rPr>
              <w:t>Наименование объекта теплоснабжения</w:t>
            </w:r>
          </w:p>
        </w:tc>
      </w:tr>
      <w:tr w:rsidR="00E10581" w:rsidRPr="00511EEE">
        <w:tc>
          <w:tcPr>
            <w:tcW w:w="1274" w:type="pct"/>
            <w:vAlign w:val="center"/>
          </w:tcPr>
          <w:p w:rsidR="00E10581" w:rsidRPr="00511EEE" w:rsidRDefault="00E10581" w:rsidP="00B50474">
            <w:pPr>
              <w:jc w:val="center"/>
              <w:rPr>
                <w:rFonts w:ascii="Arial" w:hAnsi="Arial" w:cs="Arial"/>
                <w:sz w:val="20"/>
                <w:szCs w:val="20"/>
              </w:rPr>
            </w:pPr>
            <w:r w:rsidRPr="00511EEE">
              <w:rPr>
                <w:rFonts w:ascii="Arial" w:hAnsi="Arial" w:cs="Arial"/>
                <w:sz w:val="20"/>
                <w:szCs w:val="20"/>
              </w:rPr>
              <w:t>Планируемая БМК №1</w:t>
            </w:r>
          </w:p>
        </w:tc>
        <w:tc>
          <w:tcPr>
            <w:tcW w:w="1109" w:type="pct"/>
            <w:vAlign w:val="center"/>
          </w:tcPr>
          <w:p w:rsidR="00E10581" w:rsidRPr="00511EEE" w:rsidRDefault="00E10581" w:rsidP="00B50474">
            <w:pPr>
              <w:jc w:val="center"/>
              <w:rPr>
                <w:rFonts w:ascii="Arial" w:hAnsi="Arial" w:cs="Arial"/>
                <w:sz w:val="20"/>
                <w:szCs w:val="20"/>
              </w:rPr>
            </w:pPr>
            <w:proofErr w:type="spellStart"/>
            <w:r w:rsidRPr="00511EEE">
              <w:rPr>
                <w:rFonts w:ascii="Arial" w:hAnsi="Arial" w:cs="Arial"/>
                <w:sz w:val="20"/>
                <w:szCs w:val="20"/>
              </w:rPr>
              <w:t>п.г.т</w:t>
            </w:r>
            <w:proofErr w:type="spellEnd"/>
            <w:r w:rsidRPr="00511EEE">
              <w:rPr>
                <w:rFonts w:ascii="Arial" w:hAnsi="Arial" w:cs="Arial"/>
                <w:sz w:val="20"/>
                <w:szCs w:val="20"/>
              </w:rPr>
              <w:t>. Суходол,</w:t>
            </w:r>
          </w:p>
          <w:p w:rsidR="00E10581" w:rsidRPr="00511EEE" w:rsidRDefault="00E10581" w:rsidP="00B50474">
            <w:pPr>
              <w:jc w:val="center"/>
              <w:rPr>
                <w:rFonts w:ascii="Arial" w:hAnsi="Arial" w:cs="Arial"/>
                <w:sz w:val="20"/>
                <w:szCs w:val="20"/>
              </w:rPr>
            </w:pPr>
            <w:r w:rsidRPr="00511EEE">
              <w:rPr>
                <w:rFonts w:ascii="Arial" w:hAnsi="Arial" w:cs="Arial"/>
                <w:sz w:val="20"/>
                <w:szCs w:val="20"/>
              </w:rPr>
              <w:t xml:space="preserve">ул. Северная </w:t>
            </w:r>
          </w:p>
        </w:tc>
        <w:tc>
          <w:tcPr>
            <w:tcW w:w="866" w:type="pct"/>
            <w:vAlign w:val="center"/>
          </w:tcPr>
          <w:p w:rsidR="00E10581" w:rsidRPr="00511EEE" w:rsidRDefault="00E10581" w:rsidP="00B50474">
            <w:pPr>
              <w:jc w:val="center"/>
              <w:rPr>
                <w:rFonts w:ascii="Arial" w:hAnsi="Arial" w:cs="Arial"/>
                <w:sz w:val="20"/>
                <w:szCs w:val="20"/>
              </w:rPr>
            </w:pPr>
            <w:proofErr w:type="gramStart"/>
            <w:r w:rsidRPr="00511EEE">
              <w:rPr>
                <w:rFonts w:ascii="Arial" w:hAnsi="Arial" w:cs="Arial"/>
                <w:sz w:val="20"/>
                <w:szCs w:val="20"/>
              </w:rPr>
              <w:t>до</w:t>
            </w:r>
            <w:proofErr w:type="gramEnd"/>
            <w:r w:rsidRPr="00511EEE">
              <w:rPr>
                <w:rFonts w:ascii="Arial" w:hAnsi="Arial" w:cs="Arial"/>
                <w:sz w:val="20"/>
                <w:szCs w:val="20"/>
              </w:rPr>
              <w:t xml:space="preserve"> 2024 г.</w:t>
            </w:r>
          </w:p>
        </w:tc>
        <w:tc>
          <w:tcPr>
            <w:tcW w:w="1751" w:type="pct"/>
            <w:vAlign w:val="center"/>
          </w:tcPr>
          <w:p w:rsidR="00E10581" w:rsidRPr="00511EEE" w:rsidRDefault="00E10581" w:rsidP="00B50474">
            <w:pPr>
              <w:rPr>
                <w:rFonts w:ascii="Arial" w:hAnsi="Arial" w:cs="Arial"/>
                <w:sz w:val="20"/>
                <w:szCs w:val="20"/>
              </w:rPr>
            </w:pPr>
            <w:r w:rsidRPr="00511EEE">
              <w:rPr>
                <w:rFonts w:ascii="Arial" w:hAnsi="Arial" w:cs="Arial"/>
                <w:sz w:val="20"/>
                <w:szCs w:val="20"/>
              </w:rPr>
              <w:t>Культурно-досуговый молодежный центр</w:t>
            </w:r>
          </w:p>
        </w:tc>
      </w:tr>
      <w:tr w:rsidR="00E10581" w:rsidRPr="00B500DA">
        <w:tc>
          <w:tcPr>
            <w:tcW w:w="1274" w:type="pct"/>
            <w:vAlign w:val="center"/>
          </w:tcPr>
          <w:p w:rsidR="00E10581" w:rsidRPr="00B500DA" w:rsidRDefault="00E10581" w:rsidP="00B50474">
            <w:pPr>
              <w:jc w:val="center"/>
              <w:rPr>
                <w:rFonts w:ascii="Arial" w:hAnsi="Arial" w:cs="Arial"/>
                <w:sz w:val="20"/>
                <w:szCs w:val="20"/>
              </w:rPr>
            </w:pPr>
            <w:r w:rsidRPr="00B500DA">
              <w:rPr>
                <w:rFonts w:ascii="Arial" w:hAnsi="Arial" w:cs="Arial"/>
                <w:sz w:val="20"/>
                <w:szCs w:val="20"/>
              </w:rPr>
              <w:t>Планируемая БМК №2</w:t>
            </w:r>
          </w:p>
        </w:tc>
        <w:tc>
          <w:tcPr>
            <w:tcW w:w="1109" w:type="pct"/>
            <w:vAlign w:val="center"/>
          </w:tcPr>
          <w:p w:rsidR="00E10581" w:rsidRPr="00B500DA" w:rsidRDefault="00E10581" w:rsidP="00B50474">
            <w:pPr>
              <w:jc w:val="center"/>
              <w:rPr>
                <w:rFonts w:ascii="Arial" w:hAnsi="Arial" w:cs="Arial"/>
                <w:sz w:val="20"/>
                <w:szCs w:val="20"/>
              </w:rPr>
            </w:pPr>
            <w:proofErr w:type="spellStart"/>
            <w:r w:rsidRPr="00B500DA">
              <w:rPr>
                <w:rFonts w:ascii="Arial" w:hAnsi="Arial" w:cs="Arial"/>
                <w:sz w:val="20"/>
                <w:szCs w:val="20"/>
              </w:rPr>
              <w:t>п.г.т</w:t>
            </w:r>
            <w:proofErr w:type="spellEnd"/>
            <w:r w:rsidRPr="00B500DA">
              <w:rPr>
                <w:rFonts w:ascii="Arial" w:hAnsi="Arial" w:cs="Arial"/>
                <w:sz w:val="20"/>
                <w:szCs w:val="20"/>
              </w:rPr>
              <w:t>. Суходол,</w:t>
            </w:r>
          </w:p>
          <w:p w:rsidR="00E10581" w:rsidRPr="00B500DA" w:rsidRDefault="00E10581" w:rsidP="00B50474">
            <w:pPr>
              <w:jc w:val="center"/>
              <w:rPr>
                <w:rFonts w:ascii="Arial" w:hAnsi="Arial" w:cs="Arial"/>
                <w:sz w:val="20"/>
                <w:szCs w:val="20"/>
              </w:rPr>
            </w:pPr>
            <w:r w:rsidRPr="00B500DA">
              <w:rPr>
                <w:rFonts w:ascii="Arial" w:hAnsi="Arial" w:cs="Arial"/>
                <w:sz w:val="20"/>
                <w:szCs w:val="20"/>
              </w:rPr>
              <w:t>ул. Северная</w:t>
            </w:r>
          </w:p>
        </w:tc>
        <w:tc>
          <w:tcPr>
            <w:tcW w:w="866" w:type="pct"/>
            <w:vAlign w:val="center"/>
          </w:tcPr>
          <w:p w:rsidR="00E10581" w:rsidRPr="00B500DA" w:rsidRDefault="00E10581" w:rsidP="00B50474">
            <w:pPr>
              <w:jc w:val="center"/>
              <w:rPr>
                <w:rFonts w:ascii="Arial" w:hAnsi="Arial" w:cs="Arial"/>
                <w:sz w:val="20"/>
                <w:szCs w:val="20"/>
              </w:rPr>
            </w:pPr>
            <w:proofErr w:type="gramStart"/>
            <w:r w:rsidRPr="00B500DA">
              <w:rPr>
                <w:rFonts w:ascii="Arial" w:hAnsi="Arial" w:cs="Arial"/>
                <w:sz w:val="20"/>
                <w:szCs w:val="20"/>
              </w:rPr>
              <w:t>до</w:t>
            </w:r>
            <w:proofErr w:type="gramEnd"/>
            <w:r w:rsidRPr="00B500DA">
              <w:rPr>
                <w:rFonts w:ascii="Arial" w:hAnsi="Arial" w:cs="Arial"/>
                <w:sz w:val="20"/>
                <w:szCs w:val="20"/>
              </w:rPr>
              <w:t xml:space="preserve"> 2024 г.</w:t>
            </w:r>
          </w:p>
        </w:tc>
        <w:tc>
          <w:tcPr>
            <w:tcW w:w="1751" w:type="pct"/>
            <w:vAlign w:val="center"/>
          </w:tcPr>
          <w:p w:rsidR="00E10581" w:rsidRPr="00B500DA" w:rsidRDefault="00E10581" w:rsidP="00B50474">
            <w:pPr>
              <w:rPr>
                <w:rFonts w:ascii="Arial" w:hAnsi="Arial" w:cs="Arial"/>
                <w:sz w:val="20"/>
                <w:szCs w:val="20"/>
              </w:rPr>
            </w:pPr>
            <w:r w:rsidRPr="00B500DA">
              <w:rPr>
                <w:rFonts w:ascii="Arial" w:hAnsi="Arial" w:cs="Arial"/>
                <w:sz w:val="20"/>
                <w:szCs w:val="20"/>
              </w:rPr>
              <w:t>Банно-оздоровительный центр</w:t>
            </w:r>
          </w:p>
        </w:tc>
      </w:tr>
      <w:tr w:rsidR="00E10581" w:rsidRPr="00B500DA">
        <w:tc>
          <w:tcPr>
            <w:tcW w:w="1274" w:type="pct"/>
            <w:vAlign w:val="center"/>
          </w:tcPr>
          <w:p w:rsidR="00E10581" w:rsidRPr="00B500DA" w:rsidRDefault="00E10581" w:rsidP="00B50474">
            <w:pPr>
              <w:jc w:val="center"/>
              <w:rPr>
                <w:rFonts w:ascii="Arial" w:hAnsi="Arial" w:cs="Arial"/>
                <w:sz w:val="20"/>
                <w:szCs w:val="20"/>
              </w:rPr>
            </w:pPr>
            <w:r w:rsidRPr="00B500DA">
              <w:rPr>
                <w:rFonts w:ascii="Arial" w:hAnsi="Arial" w:cs="Arial"/>
                <w:sz w:val="20"/>
                <w:szCs w:val="20"/>
              </w:rPr>
              <w:lastRenderedPageBreak/>
              <w:t>Планируемая БМК №3</w:t>
            </w:r>
          </w:p>
        </w:tc>
        <w:tc>
          <w:tcPr>
            <w:tcW w:w="1109" w:type="pct"/>
            <w:vAlign w:val="center"/>
          </w:tcPr>
          <w:p w:rsidR="00E10581" w:rsidRPr="00B500DA" w:rsidRDefault="00E10581" w:rsidP="00B50474">
            <w:pPr>
              <w:jc w:val="center"/>
              <w:rPr>
                <w:rFonts w:ascii="Arial" w:hAnsi="Arial" w:cs="Arial"/>
                <w:sz w:val="20"/>
                <w:szCs w:val="20"/>
              </w:rPr>
            </w:pPr>
            <w:proofErr w:type="spellStart"/>
            <w:r w:rsidRPr="00B500DA">
              <w:rPr>
                <w:rFonts w:ascii="Arial" w:hAnsi="Arial" w:cs="Arial"/>
                <w:sz w:val="20"/>
                <w:szCs w:val="20"/>
              </w:rPr>
              <w:t>п.г.т</w:t>
            </w:r>
            <w:proofErr w:type="spellEnd"/>
            <w:r w:rsidRPr="00B500DA">
              <w:rPr>
                <w:rFonts w:ascii="Arial" w:hAnsi="Arial" w:cs="Arial"/>
                <w:sz w:val="20"/>
                <w:szCs w:val="20"/>
              </w:rPr>
              <w:t>. Суходол,</w:t>
            </w:r>
          </w:p>
          <w:p w:rsidR="00E10581" w:rsidRPr="00B500DA" w:rsidRDefault="00E10581" w:rsidP="00B50474">
            <w:pPr>
              <w:jc w:val="center"/>
              <w:rPr>
                <w:rFonts w:ascii="Arial" w:hAnsi="Arial" w:cs="Arial"/>
                <w:sz w:val="20"/>
                <w:szCs w:val="20"/>
              </w:rPr>
            </w:pPr>
            <w:r w:rsidRPr="00B500DA">
              <w:rPr>
                <w:rFonts w:ascii="Arial" w:hAnsi="Arial" w:cs="Arial"/>
                <w:sz w:val="20"/>
                <w:szCs w:val="20"/>
              </w:rPr>
              <w:t>ул. Северная</w:t>
            </w:r>
          </w:p>
        </w:tc>
        <w:tc>
          <w:tcPr>
            <w:tcW w:w="866" w:type="pct"/>
            <w:vAlign w:val="center"/>
          </w:tcPr>
          <w:p w:rsidR="00E10581" w:rsidRPr="00B500DA" w:rsidRDefault="00E10581" w:rsidP="00B50474">
            <w:pPr>
              <w:jc w:val="center"/>
              <w:rPr>
                <w:rFonts w:ascii="Arial" w:hAnsi="Arial" w:cs="Arial"/>
                <w:sz w:val="20"/>
                <w:szCs w:val="20"/>
              </w:rPr>
            </w:pPr>
            <w:proofErr w:type="gramStart"/>
            <w:r w:rsidRPr="00B500DA">
              <w:rPr>
                <w:rFonts w:ascii="Arial" w:hAnsi="Arial" w:cs="Arial"/>
                <w:sz w:val="20"/>
                <w:szCs w:val="20"/>
              </w:rPr>
              <w:t>до</w:t>
            </w:r>
            <w:proofErr w:type="gramEnd"/>
            <w:r w:rsidRPr="00B500DA">
              <w:rPr>
                <w:rFonts w:ascii="Arial" w:hAnsi="Arial" w:cs="Arial"/>
                <w:sz w:val="20"/>
                <w:szCs w:val="20"/>
              </w:rPr>
              <w:t xml:space="preserve"> 2024 г.</w:t>
            </w:r>
          </w:p>
        </w:tc>
        <w:tc>
          <w:tcPr>
            <w:tcW w:w="1751" w:type="pct"/>
            <w:vAlign w:val="center"/>
          </w:tcPr>
          <w:p w:rsidR="00E10581" w:rsidRPr="00B500DA" w:rsidRDefault="00E10581" w:rsidP="00B50474">
            <w:pPr>
              <w:rPr>
                <w:rFonts w:ascii="Arial" w:hAnsi="Arial" w:cs="Arial"/>
                <w:sz w:val="20"/>
                <w:szCs w:val="20"/>
              </w:rPr>
            </w:pPr>
            <w:r w:rsidRPr="00B500DA">
              <w:rPr>
                <w:rFonts w:ascii="Arial" w:hAnsi="Arial" w:cs="Arial"/>
                <w:sz w:val="20"/>
                <w:szCs w:val="20"/>
              </w:rPr>
              <w:t>Дом быта</w:t>
            </w:r>
          </w:p>
        </w:tc>
      </w:tr>
      <w:tr w:rsidR="00E10581" w:rsidRPr="00B500DA">
        <w:tc>
          <w:tcPr>
            <w:tcW w:w="1274" w:type="pct"/>
            <w:vAlign w:val="center"/>
          </w:tcPr>
          <w:p w:rsidR="00E10581" w:rsidRPr="00B500DA" w:rsidRDefault="00E10581" w:rsidP="00B50474">
            <w:pPr>
              <w:jc w:val="center"/>
              <w:rPr>
                <w:rFonts w:ascii="Arial" w:hAnsi="Arial" w:cs="Arial"/>
                <w:sz w:val="20"/>
                <w:szCs w:val="20"/>
              </w:rPr>
            </w:pPr>
            <w:r w:rsidRPr="00B500DA">
              <w:rPr>
                <w:rFonts w:ascii="Arial" w:hAnsi="Arial" w:cs="Arial"/>
                <w:sz w:val="20"/>
                <w:szCs w:val="20"/>
              </w:rPr>
              <w:t>Планируемая БМК №4</w:t>
            </w:r>
          </w:p>
        </w:tc>
        <w:tc>
          <w:tcPr>
            <w:tcW w:w="1109" w:type="pct"/>
            <w:vAlign w:val="center"/>
          </w:tcPr>
          <w:p w:rsidR="00E10581" w:rsidRPr="00B500DA" w:rsidRDefault="00E10581" w:rsidP="00B50474">
            <w:pPr>
              <w:jc w:val="center"/>
              <w:rPr>
                <w:rFonts w:ascii="Arial" w:hAnsi="Arial" w:cs="Arial"/>
                <w:sz w:val="20"/>
                <w:szCs w:val="20"/>
              </w:rPr>
            </w:pPr>
            <w:proofErr w:type="spellStart"/>
            <w:r w:rsidRPr="00B500DA">
              <w:rPr>
                <w:rFonts w:ascii="Arial" w:hAnsi="Arial" w:cs="Arial"/>
                <w:sz w:val="20"/>
                <w:szCs w:val="20"/>
              </w:rPr>
              <w:t>п.г.т</w:t>
            </w:r>
            <w:proofErr w:type="spellEnd"/>
            <w:r w:rsidRPr="00B500DA">
              <w:rPr>
                <w:rFonts w:ascii="Arial" w:hAnsi="Arial" w:cs="Arial"/>
                <w:sz w:val="20"/>
                <w:szCs w:val="20"/>
              </w:rPr>
              <w:t>. Суходол,</w:t>
            </w:r>
          </w:p>
          <w:p w:rsidR="00E10581" w:rsidRPr="00B500DA" w:rsidRDefault="00E10581" w:rsidP="00B50474">
            <w:pPr>
              <w:jc w:val="center"/>
              <w:rPr>
                <w:rFonts w:ascii="Arial" w:hAnsi="Arial" w:cs="Arial"/>
                <w:sz w:val="20"/>
                <w:szCs w:val="20"/>
              </w:rPr>
            </w:pPr>
            <w:r w:rsidRPr="00B500DA">
              <w:rPr>
                <w:rFonts w:ascii="Arial" w:hAnsi="Arial" w:cs="Arial"/>
                <w:sz w:val="20"/>
                <w:szCs w:val="20"/>
              </w:rPr>
              <w:t>ул. Северная</w:t>
            </w:r>
          </w:p>
        </w:tc>
        <w:tc>
          <w:tcPr>
            <w:tcW w:w="866" w:type="pct"/>
            <w:vAlign w:val="center"/>
          </w:tcPr>
          <w:p w:rsidR="00E10581" w:rsidRPr="00B500DA" w:rsidRDefault="00E10581" w:rsidP="00B50474">
            <w:pPr>
              <w:jc w:val="center"/>
              <w:rPr>
                <w:rFonts w:ascii="Arial" w:hAnsi="Arial" w:cs="Arial"/>
                <w:sz w:val="20"/>
                <w:szCs w:val="20"/>
              </w:rPr>
            </w:pPr>
            <w:proofErr w:type="gramStart"/>
            <w:r w:rsidRPr="00B500DA">
              <w:rPr>
                <w:rFonts w:ascii="Arial" w:hAnsi="Arial" w:cs="Arial"/>
                <w:sz w:val="20"/>
                <w:szCs w:val="20"/>
              </w:rPr>
              <w:t>до</w:t>
            </w:r>
            <w:proofErr w:type="gramEnd"/>
            <w:r w:rsidRPr="00B500DA">
              <w:rPr>
                <w:rFonts w:ascii="Arial" w:hAnsi="Arial" w:cs="Arial"/>
                <w:sz w:val="20"/>
                <w:szCs w:val="20"/>
              </w:rPr>
              <w:t xml:space="preserve"> 2033 г.</w:t>
            </w:r>
          </w:p>
        </w:tc>
        <w:tc>
          <w:tcPr>
            <w:tcW w:w="1751" w:type="pct"/>
            <w:vAlign w:val="center"/>
          </w:tcPr>
          <w:p w:rsidR="00E10581" w:rsidRPr="00B500DA" w:rsidRDefault="00E10581" w:rsidP="00B50474">
            <w:pPr>
              <w:rPr>
                <w:rFonts w:ascii="Arial" w:hAnsi="Arial" w:cs="Arial"/>
                <w:color w:val="000000"/>
                <w:sz w:val="20"/>
                <w:szCs w:val="20"/>
              </w:rPr>
            </w:pPr>
            <w:r w:rsidRPr="00B500DA">
              <w:rPr>
                <w:rFonts w:ascii="Arial" w:hAnsi="Arial" w:cs="Arial"/>
                <w:sz w:val="20"/>
                <w:szCs w:val="20"/>
              </w:rPr>
              <w:t>Детский центр внешкольного образования</w:t>
            </w:r>
          </w:p>
        </w:tc>
      </w:tr>
      <w:tr w:rsidR="00E10581" w:rsidRPr="00B500DA">
        <w:tc>
          <w:tcPr>
            <w:tcW w:w="1274" w:type="pct"/>
            <w:vAlign w:val="center"/>
          </w:tcPr>
          <w:p w:rsidR="00E10581" w:rsidRPr="00B500DA" w:rsidRDefault="00E10581" w:rsidP="00B50474">
            <w:pPr>
              <w:jc w:val="center"/>
              <w:rPr>
                <w:rFonts w:ascii="Arial" w:hAnsi="Arial" w:cs="Arial"/>
                <w:sz w:val="20"/>
                <w:szCs w:val="20"/>
              </w:rPr>
            </w:pPr>
            <w:r w:rsidRPr="00B500DA">
              <w:rPr>
                <w:rFonts w:ascii="Arial" w:hAnsi="Arial" w:cs="Arial"/>
                <w:sz w:val="20"/>
                <w:szCs w:val="20"/>
              </w:rPr>
              <w:t>Планируемая БМК №5</w:t>
            </w:r>
          </w:p>
        </w:tc>
        <w:tc>
          <w:tcPr>
            <w:tcW w:w="1109" w:type="pct"/>
            <w:vAlign w:val="center"/>
          </w:tcPr>
          <w:p w:rsidR="00E10581" w:rsidRPr="00B500DA" w:rsidRDefault="00E10581" w:rsidP="00B50474">
            <w:pPr>
              <w:jc w:val="center"/>
              <w:rPr>
                <w:rFonts w:ascii="Arial" w:hAnsi="Arial" w:cs="Arial"/>
                <w:sz w:val="20"/>
                <w:szCs w:val="20"/>
              </w:rPr>
            </w:pPr>
            <w:proofErr w:type="spellStart"/>
            <w:r w:rsidRPr="00B500DA">
              <w:rPr>
                <w:rFonts w:ascii="Arial" w:hAnsi="Arial" w:cs="Arial"/>
                <w:sz w:val="20"/>
                <w:szCs w:val="20"/>
              </w:rPr>
              <w:t>п.г.т</w:t>
            </w:r>
            <w:proofErr w:type="spellEnd"/>
            <w:r w:rsidRPr="00B500DA">
              <w:rPr>
                <w:rFonts w:ascii="Arial" w:hAnsi="Arial" w:cs="Arial"/>
                <w:sz w:val="20"/>
                <w:szCs w:val="20"/>
              </w:rPr>
              <w:t>. Суходол,</w:t>
            </w:r>
          </w:p>
          <w:p w:rsidR="00E10581" w:rsidRPr="00B500DA" w:rsidRDefault="00E10581" w:rsidP="00B50474">
            <w:pPr>
              <w:jc w:val="center"/>
              <w:rPr>
                <w:rFonts w:ascii="Arial" w:hAnsi="Arial" w:cs="Arial"/>
                <w:sz w:val="20"/>
                <w:szCs w:val="20"/>
              </w:rPr>
            </w:pPr>
            <w:r w:rsidRPr="00B500DA">
              <w:rPr>
                <w:rFonts w:ascii="Arial" w:hAnsi="Arial" w:cs="Arial"/>
                <w:sz w:val="20"/>
                <w:szCs w:val="20"/>
              </w:rPr>
              <w:t>ул. Суворова</w:t>
            </w:r>
          </w:p>
        </w:tc>
        <w:tc>
          <w:tcPr>
            <w:tcW w:w="866" w:type="pct"/>
            <w:vAlign w:val="center"/>
          </w:tcPr>
          <w:p w:rsidR="00E10581" w:rsidRPr="00B500DA" w:rsidRDefault="00E10581" w:rsidP="00B50474">
            <w:pPr>
              <w:jc w:val="center"/>
              <w:rPr>
                <w:rFonts w:ascii="Arial" w:hAnsi="Arial" w:cs="Arial"/>
                <w:sz w:val="20"/>
                <w:szCs w:val="20"/>
              </w:rPr>
            </w:pPr>
            <w:proofErr w:type="gramStart"/>
            <w:r w:rsidRPr="00B500DA">
              <w:rPr>
                <w:rFonts w:ascii="Arial" w:hAnsi="Arial" w:cs="Arial"/>
                <w:sz w:val="20"/>
                <w:szCs w:val="20"/>
              </w:rPr>
              <w:t>до</w:t>
            </w:r>
            <w:proofErr w:type="gramEnd"/>
            <w:r w:rsidRPr="00B500DA">
              <w:rPr>
                <w:rFonts w:ascii="Arial" w:hAnsi="Arial" w:cs="Arial"/>
                <w:sz w:val="20"/>
                <w:szCs w:val="20"/>
              </w:rPr>
              <w:t xml:space="preserve"> 2033 г.</w:t>
            </w:r>
          </w:p>
        </w:tc>
        <w:tc>
          <w:tcPr>
            <w:tcW w:w="1751" w:type="pct"/>
            <w:vAlign w:val="center"/>
          </w:tcPr>
          <w:p w:rsidR="00E10581" w:rsidRPr="00B500DA" w:rsidRDefault="00E10581" w:rsidP="00B50474">
            <w:pPr>
              <w:rPr>
                <w:rFonts w:ascii="Arial" w:hAnsi="Arial" w:cs="Arial"/>
                <w:color w:val="000000"/>
                <w:sz w:val="20"/>
                <w:szCs w:val="20"/>
              </w:rPr>
            </w:pPr>
            <w:r w:rsidRPr="00B500DA">
              <w:rPr>
                <w:rFonts w:ascii="Arial" w:hAnsi="Arial" w:cs="Arial"/>
                <w:sz w:val="20"/>
                <w:szCs w:val="20"/>
              </w:rPr>
              <w:t>Дополнительный центр образования</w:t>
            </w:r>
          </w:p>
        </w:tc>
      </w:tr>
      <w:tr w:rsidR="00E10581" w:rsidRPr="00DE480F">
        <w:tc>
          <w:tcPr>
            <w:tcW w:w="1274" w:type="pct"/>
            <w:vAlign w:val="center"/>
          </w:tcPr>
          <w:p w:rsidR="00E10581" w:rsidRPr="00DE480F" w:rsidRDefault="00E10581" w:rsidP="00B50474">
            <w:pPr>
              <w:jc w:val="center"/>
              <w:rPr>
                <w:rFonts w:ascii="Arial" w:hAnsi="Arial" w:cs="Arial"/>
                <w:sz w:val="20"/>
                <w:szCs w:val="20"/>
              </w:rPr>
            </w:pPr>
            <w:r w:rsidRPr="00DE480F">
              <w:rPr>
                <w:rFonts w:ascii="Arial" w:hAnsi="Arial" w:cs="Arial"/>
                <w:sz w:val="20"/>
                <w:szCs w:val="20"/>
              </w:rPr>
              <w:t>Планируемая БМК №6</w:t>
            </w:r>
          </w:p>
        </w:tc>
        <w:tc>
          <w:tcPr>
            <w:tcW w:w="1109" w:type="pct"/>
            <w:vAlign w:val="center"/>
          </w:tcPr>
          <w:p w:rsidR="00E10581" w:rsidRPr="00DE480F" w:rsidRDefault="00E10581" w:rsidP="00B50474">
            <w:pPr>
              <w:jc w:val="center"/>
              <w:rPr>
                <w:rFonts w:ascii="Arial" w:hAnsi="Arial" w:cs="Arial"/>
                <w:sz w:val="20"/>
                <w:szCs w:val="20"/>
              </w:rPr>
            </w:pPr>
            <w:proofErr w:type="spellStart"/>
            <w:r w:rsidRPr="00DE480F">
              <w:rPr>
                <w:rFonts w:ascii="Arial" w:hAnsi="Arial" w:cs="Arial"/>
                <w:sz w:val="20"/>
                <w:szCs w:val="20"/>
              </w:rPr>
              <w:t>п.г.т</w:t>
            </w:r>
            <w:proofErr w:type="spellEnd"/>
            <w:r w:rsidRPr="00DE480F">
              <w:rPr>
                <w:rFonts w:ascii="Arial" w:hAnsi="Arial" w:cs="Arial"/>
                <w:sz w:val="20"/>
                <w:szCs w:val="20"/>
              </w:rPr>
              <w:t>. Суходол,</w:t>
            </w:r>
          </w:p>
          <w:p w:rsidR="00E10581" w:rsidRPr="00DE480F" w:rsidRDefault="00E10581" w:rsidP="00B50474">
            <w:pPr>
              <w:jc w:val="center"/>
              <w:rPr>
                <w:rFonts w:ascii="Arial" w:hAnsi="Arial" w:cs="Arial"/>
                <w:sz w:val="20"/>
                <w:szCs w:val="20"/>
              </w:rPr>
            </w:pPr>
            <w:r w:rsidRPr="00DE480F">
              <w:rPr>
                <w:rFonts w:ascii="Arial" w:hAnsi="Arial" w:cs="Arial"/>
                <w:sz w:val="20"/>
                <w:szCs w:val="20"/>
              </w:rPr>
              <w:t>ул. Куйбышева</w:t>
            </w:r>
          </w:p>
        </w:tc>
        <w:tc>
          <w:tcPr>
            <w:tcW w:w="866" w:type="pct"/>
            <w:vAlign w:val="center"/>
          </w:tcPr>
          <w:p w:rsidR="00E10581" w:rsidRPr="00DE480F" w:rsidRDefault="00E10581" w:rsidP="00B50474">
            <w:pPr>
              <w:jc w:val="center"/>
              <w:rPr>
                <w:rFonts w:ascii="Arial" w:hAnsi="Arial" w:cs="Arial"/>
                <w:sz w:val="20"/>
                <w:szCs w:val="20"/>
              </w:rPr>
            </w:pPr>
            <w:proofErr w:type="gramStart"/>
            <w:r w:rsidRPr="00DE480F">
              <w:rPr>
                <w:rFonts w:ascii="Arial" w:hAnsi="Arial" w:cs="Arial"/>
                <w:sz w:val="20"/>
                <w:szCs w:val="20"/>
              </w:rPr>
              <w:t>до</w:t>
            </w:r>
            <w:proofErr w:type="gramEnd"/>
            <w:r w:rsidRPr="00DE480F">
              <w:rPr>
                <w:rFonts w:ascii="Arial" w:hAnsi="Arial" w:cs="Arial"/>
                <w:sz w:val="20"/>
                <w:szCs w:val="20"/>
              </w:rPr>
              <w:t xml:space="preserve"> 2033 г.</w:t>
            </w:r>
          </w:p>
        </w:tc>
        <w:tc>
          <w:tcPr>
            <w:tcW w:w="1751" w:type="pct"/>
            <w:vAlign w:val="center"/>
          </w:tcPr>
          <w:p w:rsidR="00E10581" w:rsidRPr="00DE480F" w:rsidRDefault="00E10581" w:rsidP="00B50474">
            <w:pPr>
              <w:rPr>
                <w:rFonts w:ascii="Arial" w:hAnsi="Arial" w:cs="Arial"/>
                <w:color w:val="000000"/>
                <w:sz w:val="20"/>
                <w:szCs w:val="20"/>
              </w:rPr>
            </w:pPr>
            <w:r w:rsidRPr="00DE480F">
              <w:rPr>
                <w:rFonts w:ascii="Arial" w:hAnsi="Arial" w:cs="Arial"/>
                <w:sz w:val="20"/>
                <w:szCs w:val="20"/>
              </w:rPr>
              <w:t>Спортивный комплекс</w:t>
            </w:r>
          </w:p>
        </w:tc>
      </w:tr>
      <w:tr w:rsidR="00E10581" w:rsidRPr="00DE480F">
        <w:tc>
          <w:tcPr>
            <w:tcW w:w="1274" w:type="pct"/>
            <w:vAlign w:val="center"/>
          </w:tcPr>
          <w:p w:rsidR="00E10581" w:rsidRPr="00DE480F" w:rsidRDefault="00E10581" w:rsidP="00B50474">
            <w:pPr>
              <w:jc w:val="center"/>
              <w:rPr>
                <w:rFonts w:ascii="Arial" w:hAnsi="Arial" w:cs="Arial"/>
                <w:sz w:val="20"/>
                <w:szCs w:val="20"/>
              </w:rPr>
            </w:pPr>
            <w:r w:rsidRPr="00DE480F">
              <w:rPr>
                <w:rFonts w:ascii="Arial" w:hAnsi="Arial" w:cs="Arial"/>
                <w:sz w:val="20"/>
                <w:szCs w:val="20"/>
              </w:rPr>
              <w:t>Планируемая БМК №7</w:t>
            </w:r>
          </w:p>
        </w:tc>
        <w:tc>
          <w:tcPr>
            <w:tcW w:w="1109" w:type="pct"/>
            <w:vAlign w:val="center"/>
          </w:tcPr>
          <w:p w:rsidR="00E10581" w:rsidRPr="00DE480F" w:rsidRDefault="00E10581" w:rsidP="00B50474">
            <w:pPr>
              <w:jc w:val="center"/>
              <w:rPr>
                <w:rFonts w:ascii="Arial" w:hAnsi="Arial" w:cs="Arial"/>
                <w:sz w:val="20"/>
                <w:szCs w:val="20"/>
              </w:rPr>
            </w:pPr>
            <w:proofErr w:type="spellStart"/>
            <w:r w:rsidRPr="00DE480F">
              <w:rPr>
                <w:rFonts w:ascii="Arial" w:hAnsi="Arial" w:cs="Arial"/>
                <w:sz w:val="20"/>
                <w:szCs w:val="20"/>
              </w:rPr>
              <w:t>п.г.т</w:t>
            </w:r>
            <w:proofErr w:type="spellEnd"/>
            <w:r w:rsidRPr="00DE480F">
              <w:rPr>
                <w:rFonts w:ascii="Arial" w:hAnsi="Arial" w:cs="Arial"/>
                <w:sz w:val="20"/>
                <w:szCs w:val="20"/>
              </w:rPr>
              <w:t>. Суходол,</w:t>
            </w:r>
          </w:p>
          <w:p w:rsidR="00E10581" w:rsidRPr="00DE480F" w:rsidRDefault="00E10581" w:rsidP="00B50474">
            <w:pPr>
              <w:jc w:val="center"/>
              <w:rPr>
                <w:rFonts w:ascii="Arial" w:hAnsi="Arial" w:cs="Arial"/>
                <w:sz w:val="20"/>
                <w:szCs w:val="20"/>
              </w:rPr>
            </w:pPr>
            <w:r w:rsidRPr="00DE480F">
              <w:rPr>
                <w:rFonts w:ascii="Arial" w:hAnsi="Arial" w:cs="Arial"/>
                <w:sz w:val="20"/>
                <w:szCs w:val="20"/>
              </w:rPr>
              <w:t>ул. Мира</w:t>
            </w:r>
          </w:p>
        </w:tc>
        <w:tc>
          <w:tcPr>
            <w:tcW w:w="866" w:type="pct"/>
            <w:vAlign w:val="center"/>
          </w:tcPr>
          <w:p w:rsidR="00E10581" w:rsidRPr="00DE480F" w:rsidRDefault="00E10581" w:rsidP="00B50474">
            <w:pPr>
              <w:jc w:val="center"/>
              <w:rPr>
                <w:rFonts w:ascii="Arial" w:hAnsi="Arial" w:cs="Arial"/>
                <w:sz w:val="20"/>
                <w:szCs w:val="20"/>
              </w:rPr>
            </w:pPr>
            <w:proofErr w:type="gramStart"/>
            <w:r w:rsidRPr="00DE480F">
              <w:rPr>
                <w:rFonts w:ascii="Arial" w:hAnsi="Arial" w:cs="Arial"/>
                <w:sz w:val="20"/>
                <w:szCs w:val="20"/>
              </w:rPr>
              <w:t>до</w:t>
            </w:r>
            <w:proofErr w:type="gramEnd"/>
            <w:r w:rsidRPr="00DE480F">
              <w:rPr>
                <w:rFonts w:ascii="Arial" w:hAnsi="Arial" w:cs="Arial"/>
                <w:sz w:val="20"/>
                <w:szCs w:val="20"/>
              </w:rPr>
              <w:t xml:space="preserve"> 2033 г.</w:t>
            </w:r>
          </w:p>
        </w:tc>
        <w:tc>
          <w:tcPr>
            <w:tcW w:w="1751" w:type="pct"/>
            <w:vAlign w:val="center"/>
          </w:tcPr>
          <w:p w:rsidR="00E10581" w:rsidRPr="00DE480F" w:rsidRDefault="00E10581" w:rsidP="00B50474">
            <w:pPr>
              <w:rPr>
                <w:rFonts w:ascii="Arial" w:hAnsi="Arial" w:cs="Arial"/>
                <w:sz w:val="20"/>
                <w:szCs w:val="20"/>
              </w:rPr>
            </w:pPr>
            <w:r w:rsidRPr="00DE480F">
              <w:rPr>
                <w:rFonts w:ascii="Arial" w:hAnsi="Arial" w:cs="Arial"/>
                <w:sz w:val="20"/>
                <w:szCs w:val="20"/>
              </w:rPr>
              <w:t xml:space="preserve">Пожарное депо </w:t>
            </w:r>
          </w:p>
          <w:p w:rsidR="00E10581" w:rsidRPr="00DE480F" w:rsidRDefault="00E10581" w:rsidP="00B50474">
            <w:pPr>
              <w:rPr>
                <w:rFonts w:ascii="Arial" w:hAnsi="Arial" w:cs="Arial"/>
                <w:color w:val="000000"/>
                <w:sz w:val="20"/>
                <w:szCs w:val="20"/>
              </w:rPr>
            </w:pPr>
            <w:proofErr w:type="gramStart"/>
            <w:r w:rsidRPr="00DE480F">
              <w:rPr>
                <w:rFonts w:ascii="Arial" w:hAnsi="Arial" w:cs="Arial"/>
                <w:sz w:val="20"/>
                <w:szCs w:val="20"/>
              </w:rPr>
              <w:t>на</w:t>
            </w:r>
            <w:proofErr w:type="gramEnd"/>
            <w:r w:rsidRPr="00DE480F">
              <w:rPr>
                <w:rFonts w:ascii="Arial" w:hAnsi="Arial" w:cs="Arial"/>
                <w:sz w:val="20"/>
                <w:szCs w:val="20"/>
              </w:rPr>
              <w:t xml:space="preserve"> 2 машины</w:t>
            </w:r>
          </w:p>
        </w:tc>
      </w:tr>
    </w:tbl>
    <w:p w:rsidR="00E10581" w:rsidRPr="00DE480F" w:rsidRDefault="00E10581" w:rsidP="00E7505F">
      <w:pPr>
        <w:tabs>
          <w:tab w:val="left" w:pos="709"/>
        </w:tabs>
        <w:spacing w:line="360" w:lineRule="auto"/>
        <w:ind w:firstLine="709"/>
        <w:jc w:val="both"/>
        <w:rPr>
          <w:rFonts w:ascii="Arial" w:hAnsi="Arial" w:cs="Arial"/>
        </w:rPr>
      </w:pPr>
    </w:p>
    <w:p w:rsidR="00E10581" w:rsidRPr="00DE480F" w:rsidRDefault="00E10581" w:rsidP="00E7505F">
      <w:pPr>
        <w:tabs>
          <w:tab w:val="left" w:pos="709"/>
        </w:tabs>
        <w:spacing w:line="360" w:lineRule="auto"/>
        <w:ind w:firstLine="709"/>
        <w:jc w:val="both"/>
        <w:rPr>
          <w:rFonts w:ascii="Arial" w:hAnsi="Arial" w:cs="Arial"/>
        </w:rPr>
      </w:pPr>
    </w:p>
    <w:p w:rsidR="00E10581" w:rsidRPr="00B500DA" w:rsidRDefault="00E10581" w:rsidP="00F54D80">
      <w:pPr>
        <w:tabs>
          <w:tab w:val="left" w:pos="709"/>
        </w:tabs>
        <w:spacing w:line="360" w:lineRule="auto"/>
        <w:ind w:left="34" w:firstLine="675"/>
        <w:jc w:val="both"/>
        <w:rPr>
          <w:rFonts w:ascii="Arial" w:hAnsi="Arial" w:cs="Arial"/>
        </w:rPr>
      </w:pPr>
      <w:r w:rsidRPr="00DE480F">
        <w:rPr>
          <w:rFonts w:ascii="Arial" w:hAnsi="Arial" w:cs="Arial"/>
        </w:rPr>
        <w:t xml:space="preserve">Существующие и перспективные зоны теплоснабжения действующих котельных и планируемых </w:t>
      </w:r>
      <w:proofErr w:type="spellStart"/>
      <w:r w:rsidRPr="00DE480F">
        <w:rPr>
          <w:rFonts w:ascii="Arial" w:hAnsi="Arial" w:cs="Arial"/>
        </w:rPr>
        <w:t>блочно</w:t>
      </w:r>
      <w:proofErr w:type="spellEnd"/>
      <w:r w:rsidRPr="00DE480F">
        <w:rPr>
          <w:rFonts w:ascii="Arial" w:hAnsi="Arial" w:cs="Arial"/>
        </w:rPr>
        <w:t xml:space="preserve">-модульных источников тепловой энергии, расположенных на территории </w:t>
      </w:r>
      <w:proofErr w:type="spellStart"/>
      <w:r w:rsidRPr="00DE480F">
        <w:rPr>
          <w:rFonts w:ascii="Arial" w:hAnsi="Arial" w:cs="Arial"/>
        </w:rPr>
        <w:t>п.г.т</w:t>
      </w:r>
      <w:proofErr w:type="spellEnd"/>
      <w:r w:rsidRPr="00DE480F">
        <w:rPr>
          <w:rFonts w:ascii="Arial" w:hAnsi="Arial" w:cs="Arial"/>
        </w:rPr>
        <w:t>. Суходол, представлены на рисунках 2.2.1, 2.2.2.</w:t>
      </w:r>
    </w:p>
    <w:p w:rsidR="00E10581" w:rsidRPr="00B717D7" w:rsidRDefault="00E10581" w:rsidP="009F124A">
      <w:pPr>
        <w:spacing w:line="360" w:lineRule="auto"/>
        <w:ind w:firstLine="709"/>
        <w:jc w:val="both"/>
        <w:rPr>
          <w:rFonts w:ascii="Arial" w:hAnsi="Arial" w:cs="Arial"/>
          <w:b/>
          <w:bCs/>
          <w:highlight w:val="yellow"/>
        </w:rPr>
        <w:sectPr w:rsidR="00E10581" w:rsidRPr="00B717D7" w:rsidSect="0056106F">
          <w:pgSz w:w="11907" w:h="16840" w:code="9"/>
          <w:pgMar w:top="851" w:right="851" w:bottom="1134" w:left="1701" w:header="720" w:footer="720" w:gutter="0"/>
          <w:cols w:space="720"/>
          <w:noEndnote/>
          <w:titlePg/>
          <w:docGrid w:linePitch="326"/>
        </w:sectPr>
      </w:pPr>
    </w:p>
    <w:p w:rsidR="00E10581" w:rsidRPr="00DE480F" w:rsidRDefault="00E10581" w:rsidP="00DE480F">
      <w:pPr>
        <w:pStyle w:val="af8"/>
        <w:keepNext/>
        <w:tabs>
          <w:tab w:val="left" w:pos="709"/>
        </w:tabs>
        <w:spacing w:line="360" w:lineRule="auto"/>
        <w:ind w:firstLine="709"/>
        <w:jc w:val="both"/>
        <w:rPr>
          <w:rFonts w:ascii="Arial" w:hAnsi="Arial" w:cs="Arial"/>
          <w:b w:val="0"/>
          <w:bCs w:val="0"/>
        </w:rPr>
      </w:pPr>
      <w:r w:rsidRPr="00DE480F">
        <w:rPr>
          <w:rFonts w:ascii="Arial" w:hAnsi="Arial" w:cs="Arial"/>
          <w:b w:val="0"/>
          <w:bCs w:val="0"/>
        </w:rPr>
        <w:lastRenderedPageBreak/>
        <w:t xml:space="preserve">Рисунок 2.2.1 – Зоны теплоснабжения существующих котельных, действующих на территории </w:t>
      </w:r>
      <w:proofErr w:type="spellStart"/>
      <w:r w:rsidRPr="00DE480F">
        <w:rPr>
          <w:rFonts w:ascii="Arial" w:hAnsi="Arial" w:cs="Arial"/>
          <w:b w:val="0"/>
          <w:bCs w:val="0"/>
        </w:rPr>
        <w:t>п.г.т</w:t>
      </w:r>
      <w:proofErr w:type="spellEnd"/>
      <w:r w:rsidRPr="00DE480F">
        <w:rPr>
          <w:rFonts w:ascii="Arial" w:hAnsi="Arial" w:cs="Arial"/>
          <w:b w:val="0"/>
          <w:bCs w:val="0"/>
        </w:rPr>
        <w:t>. Суходол</w:t>
      </w:r>
    </w:p>
    <w:p w:rsidR="00E10581" w:rsidRDefault="00BC374B" w:rsidP="00B500DA">
      <w:pPr>
        <w:pStyle w:val="af8"/>
        <w:keepNext/>
        <w:spacing w:line="360" w:lineRule="auto"/>
        <w:jc w:val="left"/>
        <w:rPr>
          <w:rFonts w:ascii="Arial" w:hAnsi="Arial" w:cs="Arial"/>
          <w:b w:val="0"/>
          <w:bCs w:val="0"/>
          <w:noProof/>
        </w:rPr>
      </w:pPr>
      <w:r>
        <w:rPr>
          <w:rFonts w:ascii="Arial" w:hAnsi="Arial" w:cs="Arial"/>
          <w:b w:val="0"/>
          <w:bCs w:val="0"/>
          <w:noProof/>
        </w:rPr>
        <w:drawing>
          <wp:inline distT="0" distB="0" distL="0" distR="0">
            <wp:extent cx="5562600" cy="5391150"/>
            <wp:effectExtent l="0" t="0" r="0" b="0"/>
            <wp:docPr id="3"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562600" cy="5391150"/>
                    </a:xfrm>
                    <a:prstGeom prst="rect">
                      <a:avLst/>
                    </a:prstGeom>
                    <a:noFill/>
                    <a:ln>
                      <a:noFill/>
                    </a:ln>
                  </pic:spPr>
                </pic:pic>
              </a:graphicData>
            </a:graphic>
          </wp:inline>
        </w:drawing>
      </w:r>
    </w:p>
    <w:p w:rsidR="00E10581" w:rsidRPr="00B500DA" w:rsidRDefault="00E10581" w:rsidP="00B500DA"/>
    <w:p w:rsidR="00E10581" w:rsidRPr="00B500DA" w:rsidRDefault="00E10581" w:rsidP="00B500DA"/>
    <w:p w:rsidR="00E10581" w:rsidRPr="00B500DA" w:rsidRDefault="00E10581" w:rsidP="00B500DA"/>
    <w:p w:rsidR="00E10581" w:rsidRPr="00B500DA" w:rsidRDefault="00E10581" w:rsidP="00B500DA"/>
    <w:p w:rsidR="00E10581" w:rsidRPr="00B500DA" w:rsidRDefault="00E10581" w:rsidP="00B500DA"/>
    <w:p w:rsidR="00E10581" w:rsidRDefault="00E10581" w:rsidP="00B500DA">
      <w:pPr>
        <w:rPr>
          <w:rFonts w:ascii="Arial" w:hAnsi="Arial" w:cs="Arial"/>
          <w:noProof/>
        </w:rPr>
      </w:pPr>
    </w:p>
    <w:p w:rsidR="00E10581" w:rsidRPr="00B500DA" w:rsidRDefault="00E10581" w:rsidP="00B500DA"/>
    <w:p w:rsidR="00E10581" w:rsidRDefault="00E10581" w:rsidP="00B500DA">
      <w:pPr>
        <w:tabs>
          <w:tab w:val="left" w:pos="3606"/>
        </w:tabs>
        <w:rPr>
          <w:rFonts w:ascii="Arial" w:hAnsi="Arial" w:cs="Arial"/>
          <w:noProof/>
        </w:rPr>
        <w:sectPr w:rsidR="00E10581" w:rsidSect="00B500DA">
          <w:pgSz w:w="11907" w:h="16840" w:code="9"/>
          <w:pgMar w:top="1134" w:right="851" w:bottom="1134" w:left="1701" w:header="709" w:footer="709" w:gutter="0"/>
          <w:cols w:space="708"/>
          <w:docGrid w:linePitch="360"/>
        </w:sectPr>
      </w:pPr>
      <w:r>
        <w:rPr>
          <w:rFonts w:ascii="Arial" w:hAnsi="Arial" w:cs="Arial"/>
          <w:noProof/>
        </w:rPr>
        <w:tab/>
      </w:r>
    </w:p>
    <w:p w:rsidR="00E10581" w:rsidRPr="00B500DA" w:rsidRDefault="00E10581" w:rsidP="00DE480F">
      <w:pPr>
        <w:pStyle w:val="af8"/>
        <w:keepNext/>
        <w:tabs>
          <w:tab w:val="left" w:pos="709"/>
        </w:tabs>
        <w:spacing w:line="360" w:lineRule="auto"/>
        <w:ind w:firstLine="709"/>
        <w:jc w:val="both"/>
        <w:rPr>
          <w:rFonts w:ascii="Arial" w:hAnsi="Arial" w:cs="Arial"/>
          <w:b w:val="0"/>
          <w:bCs w:val="0"/>
        </w:rPr>
      </w:pPr>
      <w:r w:rsidRPr="00B500DA">
        <w:rPr>
          <w:rFonts w:ascii="Arial" w:hAnsi="Arial" w:cs="Arial"/>
          <w:b w:val="0"/>
          <w:bCs w:val="0"/>
        </w:rPr>
        <w:lastRenderedPageBreak/>
        <w:t>Рисунок 2.2.</w:t>
      </w:r>
      <w:r>
        <w:rPr>
          <w:rFonts w:ascii="Arial" w:hAnsi="Arial" w:cs="Arial"/>
          <w:b w:val="0"/>
          <w:bCs w:val="0"/>
        </w:rPr>
        <w:t>2</w:t>
      </w:r>
      <w:r w:rsidRPr="00B500DA">
        <w:rPr>
          <w:rFonts w:ascii="Arial" w:hAnsi="Arial" w:cs="Arial"/>
          <w:b w:val="0"/>
          <w:bCs w:val="0"/>
        </w:rPr>
        <w:t xml:space="preserve"> – </w:t>
      </w:r>
      <w:r w:rsidRPr="00497968">
        <w:rPr>
          <w:rFonts w:ascii="Arial" w:hAnsi="Arial" w:cs="Arial"/>
          <w:b w:val="0"/>
          <w:bCs w:val="0"/>
        </w:rPr>
        <w:t xml:space="preserve">Перспективная зона теплоснабжения планируемого </w:t>
      </w:r>
      <w:proofErr w:type="spellStart"/>
      <w:r w:rsidRPr="00497968">
        <w:rPr>
          <w:rFonts w:ascii="Arial" w:hAnsi="Arial" w:cs="Arial"/>
          <w:b w:val="0"/>
          <w:bCs w:val="0"/>
        </w:rPr>
        <w:t>блочно</w:t>
      </w:r>
      <w:proofErr w:type="spellEnd"/>
      <w:r w:rsidRPr="00497968">
        <w:rPr>
          <w:rFonts w:ascii="Arial" w:hAnsi="Arial" w:cs="Arial"/>
          <w:b w:val="0"/>
          <w:bCs w:val="0"/>
        </w:rPr>
        <w:t>-модульного источника тепловой энергии</w:t>
      </w:r>
      <w:r w:rsidRPr="00B500DA">
        <w:rPr>
          <w:rFonts w:ascii="Arial" w:hAnsi="Arial" w:cs="Arial"/>
          <w:b w:val="0"/>
          <w:bCs w:val="0"/>
        </w:rPr>
        <w:t>, действующ</w:t>
      </w:r>
      <w:r>
        <w:rPr>
          <w:rFonts w:ascii="Arial" w:hAnsi="Arial" w:cs="Arial"/>
          <w:b w:val="0"/>
          <w:bCs w:val="0"/>
        </w:rPr>
        <w:t>его</w:t>
      </w:r>
      <w:r w:rsidRPr="00B500DA">
        <w:rPr>
          <w:rFonts w:ascii="Arial" w:hAnsi="Arial" w:cs="Arial"/>
          <w:b w:val="0"/>
          <w:bCs w:val="0"/>
        </w:rPr>
        <w:t xml:space="preserve"> на территории </w:t>
      </w:r>
      <w:proofErr w:type="spellStart"/>
      <w:r w:rsidRPr="00B500DA">
        <w:rPr>
          <w:rFonts w:ascii="Arial" w:hAnsi="Arial" w:cs="Arial"/>
          <w:b w:val="0"/>
          <w:bCs w:val="0"/>
        </w:rPr>
        <w:t>п.г.т</w:t>
      </w:r>
      <w:proofErr w:type="spellEnd"/>
      <w:r w:rsidRPr="00B500DA">
        <w:rPr>
          <w:rFonts w:ascii="Arial" w:hAnsi="Arial" w:cs="Arial"/>
          <w:b w:val="0"/>
          <w:bCs w:val="0"/>
        </w:rPr>
        <w:t>. Суходол</w:t>
      </w:r>
    </w:p>
    <w:p w:rsidR="00E10581" w:rsidRPr="00441773" w:rsidRDefault="00E10581" w:rsidP="00B500DA">
      <w:pPr>
        <w:pStyle w:val="af8"/>
        <w:keepNext/>
        <w:spacing w:line="360" w:lineRule="auto"/>
        <w:jc w:val="both"/>
        <w:rPr>
          <w:rFonts w:ascii="Arial" w:hAnsi="Arial" w:cs="Arial"/>
          <w:b w:val="0"/>
          <w:bCs w:val="0"/>
        </w:rPr>
      </w:pPr>
    </w:p>
    <w:p w:rsidR="00E10581" w:rsidRPr="00441773" w:rsidRDefault="00E10581" w:rsidP="00B500DA">
      <w:pPr>
        <w:pStyle w:val="af8"/>
        <w:keepNext/>
        <w:spacing w:line="360" w:lineRule="auto"/>
        <w:jc w:val="both"/>
        <w:rPr>
          <w:rFonts w:ascii="Arial" w:hAnsi="Arial" w:cs="Arial"/>
          <w:b w:val="0"/>
          <w:bCs w:val="0"/>
        </w:rPr>
        <w:sectPr w:rsidR="00E10581" w:rsidRPr="00441773" w:rsidSect="00AC68EA">
          <w:pgSz w:w="16840" w:h="23814" w:code="9"/>
          <w:pgMar w:top="1134" w:right="851" w:bottom="1134" w:left="1701" w:header="709" w:footer="709" w:gutter="0"/>
          <w:cols w:space="708"/>
          <w:docGrid w:linePitch="360"/>
        </w:sectPr>
      </w:pPr>
      <w:r w:rsidRPr="00441773">
        <w:rPr>
          <w:rFonts w:ascii="Arial" w:hAnsi="Arial" w:cs="Arial"/>
          <w:b w:val="0"/>
          <w:bCs w:val="0"/>
        </w:rPr>
        <w:t xml:space="preserve">    </w:t>
      </w:r>
      <w:r w:rsidR="00BC374B">
        <w:rPr>
          <w:rFonts w:ascii="Arial" w:hAnsi="Arial" w:cs="Arial"/>
          <w:b w:val="0"/>
          <w:bCs w:val="0"/>
          <w:noProof/>
        </w:rPr>
        <w:drawing>
          <wp:inline distT="0" distB="0" distL="0" distR="0">
            <wp:extent cx="7924800" cy="7667625"/>
            <wp:effectExtent l="0" t="0" r="0" b="9525"/>
            <wp:docPr id="4"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924800" cy="7667625"/>
                    </a:xfrm>
                    <a:prstGeom prst="rect">
                      <a:avLst/>
                    </a:prstGeom>
                    <a:noFill/>
                    <a:ln>
                      <a:noFill/>
                    </a:ln>
                  </pic:spPr>
                </pic:pic>
              </a:graphicData>
            </a:graphic>
          </wp:inline>
        </w:drawing>
      </w:r>
    </w:p>
    <w:p w:rsidR="00E10581" w:rsidRDefault="00E10581" w:rsidP="00B500DA">
      <w:pPr>
        <w:tabs>
          <w:tab w:val="left" w:pos="3606"/>
        </w:tabs>
        <w:rPr>
          <w:rFonts w:ascii="Arial" w:hAnsi="Arial" w:cs="Arial"/>
          <w:b/>
          <w:bCs/>
        </w:rPr>
      </w:pPr>
      <w:r>
        <w:lastRenderedPageBreak/>
        <w:tab/>
      </w:r>
    </w:p>
    <w:bookmarkEnd w:id="15"/>
    <w:p w:rsidR="00E10581" w:rsidRPr="00F96B44" w:rsidRDefault="00E10581" w:rsidP="00805F99">
      <w:pPr>
        <w:spacing w:line="360" w:lineRule="auto"/>
        <w:ind w:right="-873" w:firstLine="708"/>
        <w:rPr>
          <w:rFonts w:ascii="Arial" w:hAnsi="Arial" w:cs="Arial"/>
          <w:b/>
          <w:bCs/>
        </w:rPr>
      </w:pPr>
      <w:r w:rsidRPr="00F96B44">
        <w:rPr>
          <w:rFonts w:ascii="Arial" w:hAnsi="Arial" w:cs="Arial"/>
          <w:b/>
          <w:bCs/>
        </w:rPr>
        <w:t>2.3 Существующие и перспективные зоны действия индивидуальных источников тепловой энергии.</w:t>
      </w:r>
    </w:p>
    <w:p w:rsidR="00E10581" w:rsidRPr="00F96B44" w:rsidRDefault="00E10581" w:rsidP="00DB215F">
      <w:pPr>
        <w:tabs>
          <w:tab w:val="left" w:pos="709"/>
        </w:tabs>
        <w:spacing w:line="360" w:lineRule="auto"/>
        <w:ind w:firstLine="708"/>
        <w:jc w:val="both"/>
        <w:rPr>
          <w:rFonts w:ascii="Arial" w:hAnsi="Arial" w:cs="Arial"/>
        </w:rPr>
      </w:pPr>
      <w:r w:rsidRPr="00F96B44">
        <w:rPr>
          <w:rFonts w:ascii="Arial" w:hAnsi="Arial" w:cs="Arial"/>
        </w:rPr>
        <w:t xml:space="preserve">Потребители, за исключением тех которые подключены к существующим котельным </w:t>
      </w:r>
      <w:proofErr w:type="spellStart"/>
      <w:r w:rsidRPr="00F96B44">
        <w:rPr>
          <w:rFonts w:ascii="Arial" w:hAnsi="Arial" w:cs="Arial"/>
        </w:rPr>
        <w:t>г.п</w:t>
      </w:r>
      <w:proofErr w:type="spellEnd"/>
      <w:r w:rsidRPr="00F96B44">
        <w:rPr>
          <w:rFonts w:ascii="Arial" w:hAnsi="Arial" w:cs="Arial"/>
        </w:rPr>
        <w:t>. Суходол, используют индивидуальные источники тепловой энергии.</w:t>
      </w:r>
    </w:p>
    <w:p w:rsidR="00E10581" w:rsidRPr="00F96B44" w:rsidRDefault="00E10581" w:rsidP="00D37368">
      <w:pPr>
        <w:tabs>
          <w:tab w:val="left" w:pos="709"/>
        </w:tabs>
        <w:spacing w:line="360" w:lineRule="auto"/>
        <w:ind w:firstLine="709"/>
        <w:jc w:val="both"/>
        <w:rPr>
          <w:rFonts w:ascii="Arial" w:hAnsi="Arial" w:cs="Arial"/>
        </w:rPr>
      </w:pPr>
      <w:r w:rsidRPr="00F96B44">
        <w:rPr>
          <w:rFonts w:ascii="Arial" w:hAnsi="Arial" w:cs="Arial"/>
        </w:rPr>
        <w:t xml:space="preserve">Существующая индивидуальная жилая застройка </w:t>
      </w:r>
      <w:proofErr w:type="spellStart"/>
      <w:r w:rsidRPr="00F96B44">
        <w:rPr>
          <w:rFonts w:ascii="Arial" w:hAnsi="Arial" w:cs="Arial"/>
        </w:rPr>
        <w:t>г.п</w:t>
      </w:r>
      <w:proofErr w:type="spellEnd"/>
      <w:r w:rsidRPr="00F96B44">
        <w:rPr>
          <w:rFonts w:ascii="Arial" w:hAnsi="Arial" w:cs="Arial"/>
        </w:rPr>
        <w:t>. Суходол оборудована автономными газовыми котлами. Проектируемую жилую индивидуальную застройку планируется обеспечить тепловой энергией аналогично - от индивидуальных котлов различных модификаций.</w:t>
      </w:r>
    </w:p>
    <w:p w:rsidR="00E10581" w:rsidRPr="00364BBB" w:rsidRDefault="00E10581" w:rsidP="008E6624">
      <w:pPr>
        <w:tabs>
          <w:tab w:val="left" w:pos="709"/>
        </w:tabs>
        <w:spacing w:line="360" w:lineRule="auto"/>
        <w:ind w:firstLine="708"/>
        <w:jc w:val="both"/>
        <w:rPr>
          <w:rFonts w:ascii="Arial" w:hAnsi="Arial" w:cs="Arial"/>
        </w:rPr>
      </w:pPr>
      <w:r w:rsidRPr="00364BBB">
        <w:rPr>
          <w:rFonts w:ascii="Arial" w:hAnsi="Arial" w:cs="Arial"/>
        </w:rPr>
        <w:t xml:space="preserve">Перспективные зоны действия индивидуальных источников тепловой энергии </w:t>
      </w:r>
      <w:proofErr w:type="spellStart"/>
      <w:r w:rsidRPr="00364BBB">
        <w:rPr>
          <w:rFonts w:ascii="Arial" w:hAnsi="Arial" w:cs="Arial"/>
        </w:rPr>
        <w:t>п.г.т</w:t>
      </w:r>
      <w:proofErr w:type="spellEnd"/>
      <w:r w:rsidRPr="00364BBB">
        <w:rPr>
          <w:rFonts w:ascii="Arial" w:hAnsi="Arial" w:cs="Arial"/>
        </w:rPr>
        <w:t>. Суходол находятся:</w:t>
      </w:r>
    </w:p>
    <w:p w:rsidR="00E10581" w:rsidRPr="00364BBB" w:rsidRDefault="00E10581" w:rsidP="00DB215F">
      <w:pPr>
        <w:tabs>
          <w:tab w:val="left" w:pos="709"/>
        </w:tabs>
        <w:spacing w:line="360" w:lineRule="auto"/>
        <w:ind w:firstLine="743"/>
        <w:jc w:val="both"/>
        <w:rPr>
          <w:rFonts w:ascii="Arial" w:hAnsi="Arial" w:cs="Arial"/>
        </w:rPr>
      </w:pPr>
      <w:r w:rsidRPr="00364BBB">
        <w:rPr>
          <w:rFonts w:ascii="Arial" w:hAnsi="Arial" w:cs="Arial"/>
        </w:rPr>
        <w:t xml:space="preserve">- </w:t>
      </w:r>
      <w:r w:rsidRPr="00364BBB">
        <w:rPr>
          <w:rFonts w:ascii="Arial" w:hAnsi="Arial" w:cs="Arial"/>
          <w:color w:val="000000"/>
        </w:rPr>
        <w:t>по ул. Пушкина и ул. Спортивная</w:t>
      </w:r>
      <w:r w:rsidRPr="00364BBB">
        <w:rPr>
          <w:rFonts w:ascii="Arial" w:hAnsi="Arial" w:cs="Arial"/>
        </w:rPr>
        <w:t>;</w:t>
      </w:r>
    </w:p>
    <w:p w:rsidR="00E10581" w:rsidRPr="00364BBB" w:rsidRDefault="00E10581" w:rsidP="00DB215F">
      <w:pPr>
        <w:spacing w:line="360" w:lineRule="auto"/>
        <w:ind w:firstLine="743"/>
        <w:jc w:val="both"/>
        <w:rPr>
          <w:rFonts w:ascii="Arial" w:hAnsi="Arial" w:cs="Arial"/>
        </w:rPr>
      </w:pPr>
      <w:r w:rsidRPr="00364BBB">
        <w:rPr>
          <w:rFonts w:ascii="Arial" w:hAnsi="Arial" w:cs="Arial"/>
        </w:rPr>
        <w:t>-  в северо-восточной части по</w:t>
      </w:r>
      <w:r w:rsidRPr="00364BBB">
        <w:rPr>
          <w:rFonts w:ascii="Arial" w:hAnsi="Arial" w:cs="Arial"/>
          <w:color w:val="000000"/>
        </w:rPr>
        <w:t xml:space="preserve"> ул. Суслова</w:t>
      </w:r>
      <w:r w:rsidRPr="00364BBB">
        <w:rPr>
          <w:rFonts w:ascii="Arial" w:hAnsi="Arial" w:cs="Arial"/>
        </w:rPr>
        <w:t>;</w:t>
      </w:r>
    </w:p>
    <w:p w:rsidR="00E10581" w:rsidRPr="00364BBB" w:rsidRDefault="00E10581" w:rsidP="00DB215F">
      <w:pPr>
        <w:spacing w:line="360" w:lineRule="auto"/>
        <w:ind w:firstLine="743"/>
        <w:jc w:val="both"/>
        <w:rPr>
          <w:rFonts w:ascii="Arial" w:hAnsi="Arial" w:cs="Arial"/>
        </w:rPr>
      </w:pPr>
      <w:r w:rsidRPr="00364BBB">
        <w:rPr>
          <w:rFonts w:ascii="Arial" w:hAnsi="Arial" w:cs="Arial"/>
        </w:rPr>
        <w:t>-  в юго-восточной части по</w:t>
      </w:r>
      <w:r w:rsidRPr="00364BBB">
        <w:rPr>
          <w:rFonts w:ascii="Arial" w:hAnsi="Arial" w:cs="Arial"/>
          <w:color w:val="000000"/>
        </w:rPr>
        <w:t xml:space="preserve"> ул. Чапаева, ул. Мира</w:t>
      </w:r>
      <w:r w:rsidRPr="00364BBB">
        <w:rPr>
          <w:rFonts w:ascii="Arial" w:hAnsi="Arial" w:cs="Arial"/>
        </w:rPr>
        <w:t>;</w:t>
      </w:r>
    </w:p>
    <w:p w:rsidR="00E10581" w:rsidRPr="00364BBB" w:rsidRDefault="00E10581" w:rsidP="00DB215F">
      <w:pPr>
        <w:spacing w:line="360" w:lineRule="auto"/>
        <w:ind w:firstLine="743"/>
        <w:jc w:val="both"/>
        <w:rPr>
          <w:rFonts w:ascii="Arial" w:hAnsi="Arial" w:cs="Arial"/>
        </w:rPr>
      </w:pPr>
      <w:r w:rsidRPr="00364BBB">
        <w:rPr>
          <w:rFonts w:ascii="Arial" w:hAnsi="Arial" w:cs="Arial"/>
        </w:rPr>
        <w:t>-  в южной части по</w:t>
      </w:r>
      <w:r w:rsidRPr="00364BBB">
        <w:rPr>
          <w:rFonts w:ascii="Arial" w:hAnsi="Arial" w:cs="Arial"/>
          <w:color w:val="000000"/>
        </w:rPr>
        <w:t xml:space="preserve"> ул. Садовая;</w:t>
      </w:r>
    </w:p>
    <w:p w:rsidR="00E10581" w:rsidRPr="00364BBB" w:rsidRDefault="00E10581" w:rsidP="00DB215F">
      <w:pPr>
        <w:spacing w:line="360" w:lineRule="auto"/>
        <w:ind w:firstLine="743"/>
        <w:jc w:val="both"/>
        <w:rPr>
          <w:rFonts w:ascii="Arial" w:hAnsi="Arial" w:cs="Arial"/>
        </w:rPr>
      </w:pPr>
      <w:r w:rsidRPr="00364BBB">
        <w:rPr>
          <w:rFonts w:ascii="Arial" w:hAnsi="Arial" w:cs="Arial"/>
        </w:rPr>
        <w:t>- на площадке № 1;</w:t>
      </w:r>
    </w:p>
    <w:p w:rsidR="00E10581" w:rsidRPr="00364BBB" w:rsidRDefault="00E10581" w:rsidP="00DB215F">
      <w:pPr>
        <w:spacing w:line="360" w:lineRule="auto"/>
        <w:ind w:firstLine="743"/>
        <w:jc w:val="both"/>
        <w:rPr>
          <w:rFonts w:ascii="Arial" w:hAnsi="Arial" w:cs="Arial"/>
        </w:rPr>
      </w:pPr>
      <w:r w:rsidRPr="00364BBB">
        <w:rPr>
          <w:rFonts w:ascii="Arial" w:hAnsi="Arial" w:cs="Arial"/>
        </w:rPr>
        <w:t>- на площадке № 2;</w:t>
      </w:r>
    </w:p>
    <w:p w:rsidR="00E10581" w:rsidRPr="00364BBB" w:rsidRDefault="00E10581" w:rsidP="00DB215F">
      <w:pPr>
        <w:spacing w:line="360" w:lineRule="auto"/>
        <w:ind w:firstLine="743"/>
        <w:jc w:val="both"/>
        <w:rPr>
          <w:rFonts w:ascii="Arial" w:hAnsi="Arial" w:cs="Arial"/>
        </w:rPr>
      </w:pPr>
      <w:r w:rsidRPr="00364BBB">
        <w:rPr>
          <w:rFonts w:ascii="Arial" w:hAnsi="Arial" w:cs="Arial"/>
        </w:rPr>
        <w:t>- на площадке № 3;</w:t>
      </w:r>
    </w:p>
    <w:p w:rsidR="00E10581" w:rsidRPr="00364BBB" w:rsidRDefault="00E10581" w:rsidP="00DB215F">
      <w:pPr>
        <w:spacing w:line="360" w:lineRule="auto"/>
        <w:ind w:firstLine="743"/>
        <w:jc w:val="both"/>
        <w:rPr>
          <w:rFonts w:ascii="Arial" w:hAnsi="Arial" w:cs="Arial"/>
        </w:rPr>
      </w:pPr>
      <w:r w:rsidRPr="00364BBB">
        <w:rPr>
          <w:rFonts w:ascii="Arial" w:hAnsi="Arial" w:cs="Arial"/>
        </w:rPr>
        <w:t>- на площадке № 4;</w:t>
      </w:r>
    </w:p>
    <w:p w:rsidR="00E10581" w:rsidRPr="00364BBB" w:rsidRDefault="00E10581" w:rsidP="00DB215F">
      <w:pPr>
        <w:spacing w:line="360" w:lineRule="auto"/>
        <w:ind w:firstLine="743"/>
        <w:jc w:val="both"/>
        <w:rPr>
          <w:rFonts w:ascii="Arial" w:hAnsi="Arial" w:cs="Arial"/>
        </w:rPr>
      </w:pPr>
      <w:r w:rsidRPr="00364BBB">
        <w:rPr>
          <w:rFonts w:ascii="Arial" w:hAnsi="Arial" w:cs="Arial"/>
        </w:rPr>
        <w:t>- на площадке № 5;</w:t>
      </w:r>
    </w:p>
    <w:p w:rsidR="00E10581" w:rsidRPr="00364BBB" w:rsidRDefault="00E10581" w:rsidP="00F96B44">
      <w:pPr>
        <w:spacing w:line="360" w:lineRule="auto"/>
        <w:ind w:firstLine="709"/>
        <w:jc w:val="both"/>
        <w:rPr>
          <w:rFonts w:ascii="Arial" w:hAnsi="Arial" w:cs="Arial"/>
        </w:rPr>
      </w:pPr>
      <w:r w:rsidRPr="00364BBB">
        <w:rPr>
          <w:rFonts w:ascii="Arial" w:hAnsi="Arial" w:cs="Arial"/>
        </w:rPr>
        <w:t>- на площадке № 6.</w:t>
      </w:r>
    </w:p>
    <w:p w:rsidR="00E10581" w:rsidRPr="00364BBB" w:rsidRDefault="00E10581" w:rsidP="008E6624">
      <w:pPr>
        <w:tabs>
          <w:tab w:val="left" w:pos="709"/>
        </w:tabs>
        <w:spacing w:line="360" w:lineRule="auto"/>
        <w:ind w:firstLine="708"/>
        <w:jc w:val="both"/>
        <w:rPr>
          <w:rFonts w:ascii="Arial" w:hAnsi="Arial" w:cs="Arial"/>
        </w:rPr>
      </w:pPr>
    </w:p>
    <w:p w:rsidR="00E10581" w:rsidRPr="00364BBB" w:rsidRDefault="00E10581" w:rsidP="000E6821">
      <w:pPr>
        <w:pStyle w:val="aff5"/>
        <w:tabs>
          <w:tab w:val="left" w:pos="709"/>
        </w:tabs>
        <w:ind w:firstLine="709"/>
      </w:pPr>
      <w:r w:rsidRPr="00364BBB">
        <w:t xml:space="preserve">Существующие зоны действия индивидуальных источников тепловой энергии </w:t>
      </w:r>
      <w:proofErr w:type="spellStart"/>
      <w:r w:rsidRPr="00364BBB">
        <w:t>п.г.т</w:t>
      </w:r>
      <w:proofErr w:type="spellEnd"/>
      <w:r w:rsidRPr="00364BBB">
        <w:t xml:space="preserve">. Суходол, представлены на рисунке </w:t>
      </w:r>
      <w:r w:rsidRPr="00364BBB">
        <w:rPr>
          <w:rFonts w:eastAsia="TimesNewRomanPSMT"/>
        </w:rPr>
        <w:t>2.3.1</w:t>
      </w:r>
      <w:r w:rsidRPr="00364BBB">
        <w:t>.</w:t>
      </w:r>
    </w:p>
    <w:p w:rsidR="00E10581" w:rsidRPr="00364BBB" w:rsidRDefault="00E10581" w:rsidP="00404141">
      <w:pPr>
        <w:pStyle w:val="aff5"/>
        <w:ind w:firstLine="709"/>
      </w:pPr>
      <w:r w:rsidRPr="00364BBB">
        <w:t xml:space="preserve">Перспективные зоны действия индивидуального теплоснабжения                       </w:t>
      </w:r>
      <w:proofErr w:type="spellStart"/>
      <w:r w:rsidRPr="00364BBB">
        <w:t>п.г.т</w:t>
      </w:r>
      <w:proofErr w:type="spellEnd"/>
      <w:r w:rsidRPr="00364BBB">
        <w:t>. Суходол, представлены на рисунке 2.3.2.</w:t>
      </w:r>
    </w:p>
    <w:p w:rsidR="00E10581" w:rsidRPr="00364BBB" w:rsidRDefault="00E10581" w:rsidP="00704C99">
      <w:pPr>
        <w:pStyle w:val="af8"/>
        <w:keepNext/>
        <w:jc w:val="both"/>
      </w:pPr>
    </w:p>
    <w:p w:rsidR="00E10581" w:rsidRPr="00364BBB" w:rsidRDefault="00E10581" w:rsidP="00704C99">
      <w:pPr>
        <w:pStyle w:val="af8"/>
        <w:keepNext/>
        <w:jc w:val="both"/>
        <w:sectPr w:rsidR="00E10581" w:rsidRPr="00364BBB" w:rsidSect="0056106F">
          <w:pgSz w:w="11907" w:h="16840" w:code="9"/>
          <w:pgMar w:top="851" w:right="851" w:bottom="1134" w:left="1701" w:header="720" w:footer="720" w:gutter="0"/>
          <w:cols w:space="720"/>
          <w:noEndnote/>
          <w:titlePg/>
          <w:docGrid w:linePitch="326"/>
        </w:sectPr>
      </w:pPr>
    </w:p>
    <w:p w:rsidR="00E10581" w:rsidRPr="00AA5D74" w:rsidRDefault="00E10581" w:rsidP="00AE6039">
      <w:pPr>
        <w:tabs>
          <w:tab w:val="left" w:pos="709"/>
        </w:tabs>
        <w:spacing w:line="360" w:lineRule="auto"/>
        <w:ind w:firstLine="708"/>
        <w:jc w:val="both"/>
        <w:rPr>
          <w:rFonts w:ascii="Arial" w:hAnsi="Arial" w:cs="Arial"/>
        </w:rPr>
      </w:pPr>
      <w:r w:rsidRPr="00AA5D74">
        <w:rPr>
          <w:rFonts w:ascii="Arial" w:hAnsi="Arial" w:cs="Arial"/>
        </w:rPr>
        <w:lastRenderedPageBreak/>
        <w:t xml:space="preserve">Рисунок </w:t>
      </w:r>
      <w:r w:rsidRPr="00AA5D74">
        <w:rPr>
          <w:rFonts w:ascii="Arial" w:eastAsia="TimesNewRomanPSMT" w:hAnsi="Arial" w:cs="Arial"/>
        </w:rPr>
        <w:t xml:space="preserve">2.3.1 </w:t>
      </w:r>
      <w:r w:rsidRPr="00AA5D74">
        <w:rPr>
          <w:rFonts w:ascii="Arial" w:hAnsi="Arial" w:cs="Arial"/>
        </w:rPr>
        <w:t xml:space="preserve">– Существующие зоны действия индивидуальных источников тепловой энергии </w:t>
      </w:r>
      <w:proofErr w:type="spellStart"/>
      <w:r w:rsidRPr="00AA5D74">
        <w:rPr>
          <w:rFonts w:ascii="Arial" w:hAnsi="Arial" w:cs="Arial"/>
        </w:rPr>
        <w:t>п.г.т</w:t>
      </w:r>
      <w:proofErr w:type="spellEnd"/>
      <w:r w:rsidRPr="00AA5D74">
        <w:rPr>
          <w:rFonts w:ascii="Arial" w:hAnsi="Arial" w:cs="Arial"/>
        </w:rPr>
        <w:t>. Суходол</w:t>
      </w:r>
    </w:p>
    <w:p w:rsidR="00E10581" w:rsidRDefault="00E10581" w:rsidP="00364BBB">
      <w:pPr>
        <w:tabs>
          <w:tab w:val="left" w:pos="709"/>
        </w:tabs>
        <w:spacing w:line="360" w:lineRule="auto"/>
        <w:ind w:firstLine="708"/>
        <w:jc w:val="both"/>
        <w:sectPr w:rsidR="00E10581" w:rsidSect="00364BBB">
          <w:pgSz w:w="11907" w:h="16840" w:code="9"/>
          <w:pgMar w:top="851" w:right="851" w:bottom="1134" w:left="1701" w:header="720" w:footer="720" w:gutter="0"/>
          <w:cols w:space="720"/>
          <w:noEndnote/>
          <w:titlePg/>
          <w:docGrid w:linePitch="326"/>
        </w:sectPr>
      </w:pPr>
      <w:r w:rsidRPr="00AA5D74">
        <w:rPr>
          <w:rFonts w:ascii="Arial" w:hAnsi="Arial" w:cs="Arial"/>
        </w:rPr>
        <w:t xml:space="preserve"> </w:t>
      </w:r>
      <w:r w:rsidR="00BC374B">
        <w:rPr>
          <w:noProof/>
        </w:rPr>
        <w:drawing>
          <wp:inline distT="0" distB="0" distL="0" distR="0">
            <wp:extent cx="5886450" cy="5695950"/>
            <wp:effectExtent l="0" t="0" r="0" b="0"/>
            <wp:docPr id="5"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886450" cy="5695950"/>
                    </a:xfrm>
                    <a:prstGeom prst="rect">
                      <a:avLst/>
                    </a:prstGeom>
                    <a:noFill/>
                    <a:ln>
                      <a:noFill/>
                    </a:ln>
                  </pic:spPr>
                </pic:pic>
              </a:graphicData>
            </a:graphic>
          </wp:inline>
        </w:drawing>
      </w:r>
    </w:p>
    <w:p w:rsidR="00E10581" w:rsidRPr="00AA5D74" w:rsidRDefault="00E10581" w:rsidP="00AA5D74">
      <w:pPr>
        <w:tabs>
          <w:tab w:val="left" w:pos="709"/>
        </w:tabs>
        <w:spacing w:line="360" w:lineRule="auto"/>
        <w:ind w:firstLine="708"/>
        <w:jc w:val="both"/>
        <w:rPr>
          <w:rFonts w:ascii="Arial" w:hAnsi="Arial" w:cs="Arial"/>
        </w:rPr>
      </w:pPr>
      <w:bookmarkStart w:id="16" w:name="_Ref413049272"/>
      <w:r w:rsidRPr="00AA5D74">
        <w:rPr>
          <w:rFonts w:ascii="Arial" w:hAnsi="Arial" w:cs="Arial"/>
        </w:rPr>
        <w:lastRenderedPageBreak/>
        <w:t xml:space="preserve">Рисунок </w:t>
      </w:r>
      <w:r w:rsidRPr="00AA5D74">
        <w:rPr>
          <w:rFonts w:ascii="Arial" w:hAnsi="Arial" w:cs="Arial"/>
          <w:color w:val="000000"/>
        </w:rPr>
        <w:t>2.3.2</w:t>
      </w:r>
      <w:r w:rsidRPr="00AA5D74">
        <w:rPr>
          <w:rFonts w:ascii="Arial" w:hAnsi="Arial" w:cs="Arial"/>
        </w:rPr>
        <w:t xml:space="preserve"> – Перспективные зоны индивидуального теплоснабжения </w:t>
      </w:r>
      <w:proofErr w:type="spellStart"/>
      <w:r w:rsidRPr="00AA5D74">
        <w:rPr>
          <w:rFonts w:ascii="Arial" w:hAnsi="Arial" w:cs="Arial"/>
        </w:rPr>
        <w:t>п.г.т</w:t>
      </w:r>
      <w:proofErr w:type="spellEnd"/>
      <w:r w:rsidRPr="00AA5D74">
        <w:rPr>
          <w:rFonts w:ascii="Arial" w:hAnsi="Arial" w:cs="Arial"/>
        </w:rPr>
        <w:t>. Суходол</w:t>
      </w:r>
    </w:p>
    <w:p w:rsidR="00E10581" w:rsidRPr="00AA5D74" w:rsidRDefault="00BC374B" w:rsidP="00AA5D74">
      <w:pPr>
        <w:tabs>
          <w:tab w:val="left" w:pos="709"/>
        </w:tabs>
        <w:spacing w:line="360" w:lineRule="auto"/>
        <w:jc w:val="both"/>
        <w:rPr>
          <w:b/>
          <w:bCs/>
        </w:rPr>
        <w:sectPr w:rsidR="00E10581" w:rsidRPr="00AA5D74" w:rsidSect="0068731B">
          <w:pgSz w:w="11907" w:h="16840" w:code="9"/>
          <w:pgMar w:top="1134" w:right="851" w:bottom="1134" w:left="1701" w:header="720" w:footer="720" w:gutter="0"/>
          <w:cols w:space="720"/>
          <w:noEndnote/>
          <w:titlePg/>
          <w:docGrid w:linePitch="326"/>
        </w:sectPr>
      </w:pPr>
      <w:r>
        <w:rPr>
          <w:b/>
          <w:bCs/>
          <w:noProof/>
        </w:rPr>
        <w:drawing>
          <wp:inline distT="0" distB="0" distL="0" distR="0">
            <wp:extent cx="5457825" cy="5286375"/>
            <wp:effectExtent l="0" t="0" r="9525" b="9525"/>
            <wp:docPr id="6"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457825" cy="5286375"/>
                    </a:xfrm>
                    <a:prstGeom prst="rect">
                      <a:avLst/>
                    </a:prstGeom>
                    <a:noFill/>
                    <a:ln>
                      <a:noFill/>
                    </a:ln>
                  </pic:spPr>
                </pic:pic>
              </a:graphicData>
            </a:graphic>
          </wp:inline>
        </w:drawing>
      </w:r>
    </w:p>
    <w:p w:rsidR="00E10581" w:rsidRDefault="00E10581" w:rsidP="00155223">
      <w:pPr>
        <w:pStyle w:val="aff5"/>
        <w:tabs>
          <w:tab w:val="left" w:pos="709"/>
        </w:tabs>
        <w:rPr>
          <w:rFonts w:cs="Times New Roman"/>
          <w:color w:val="000000"/>
        </w:rPr>
      </w:pPr>
    </w:p>
    <w:p w:rsidR="00E10581" w:rsidRPr="00DD6928" w:rsidRDefault="00E10581" w:rsidP="00155223">
      <w:pPr>
        <w:spacing w:line="360" w:lineRule="auto"/>
        <w:ind w:firstLine="709"/>
        <w:jc w:val="both"/>
        <w:rPr>
          <w:rFonts w:ascii="Arial" w:hAnsi="Arial" w:cs="Arial"/>
          <w:b/>
          <w:bCs/>
        </w:rPr>
      </w:pPr>
      <w:r w:rsidRPr="00DD6928">
        <w:rPr>
          <w:rFonts w:ascii="Arial" w:hAnsi="Arial" w:cs="Arial"/>
          <w:b/>
          <w:bCs/>
        </w:rPr>
        <w:t>2.4 Перспективные балансы тепловой мощности и тепловой нагрузки в перспективных зонах действия источников тепловой энергии.</w:t>
      </w:r>
    </w:p>
    <w:p w:rsidR="00E10581" w:rsidRPr="00DD6928" w:rsidRDefault="00E10581" w:rsidP="00DD6928">
      <w:pPr>
        <w:tabs>
          <w:tab w:val="left" w:pos="709"/>
        </w:tabs>
        <w:spacing w:line="360" w:lineRule="auto"/>
        <w:ind w:firstLine="709"/>
        <w:jc w:val="both"/>
        <w:rPr>
          <w:rFonts w:ascii="Arial" w:hAnsi="Arial" w:cs="Arial"/>
        </w:rPr>
      </w:pPr>
      <w:r w:rsidRPr="00DD6928">
        <w:rPr>
          <w:rFonts w:ascii="Arial" w:hAnsi="Arial" w:cs="Arial"/>
        </w:rPr>
        <w:t>Показатели тепловой мощности и перспективной тепловой нагрузки существующих и планируемых систем теплоснабжения городского поселения Суходол представлены в таблицах 2.4.1 - 2.4.7.</w:t>
      </w:r>
    </w:p>
    <w:p w:rsidR="00E10581" w:rsidRPr="00DD6928" w:rsidRDefault="00E10581" w:rsidP="00363FC9">
      <w:pPr>
        <w:tabs>
          <w:tab w:val="left" w:pos="709"/>
        </w:tabs>
        <w:spacing w:line="360" w:lineRule="auto"/>
        <w:ind w:firstLine="709"/>
        <w:jc w:val="both"/>
        <w:rPr>
          <w:rFonts w:ascii="Arial" w:hAnsi="Arial" w:cs="Arial"/>
          <w:color w:val="000000"/>
        </w:rPr>
      </w:pPr>
      <w:r w:rsidRPr="00DD6928">
        <w:rPr>
          <w:rFonts w:ascii="Arial" w:hAnsi="Arial" w:cs="Arial"/>
          <w:color w:val="000000"/>
        </w:rPr>
        <w:t xml:space="preserve">Таблица </w:t>
      </w:r>
      <w:r w:rsidRPr="00DD6928">
        <w:rPr>
          <w:rFonts w:ascii="Arial" w:hAnsi="Arial" w:cs="Arial"/>
        </w:rPr>
        <w:t>2.4.1</w:t>
      </w:r>
      <w:r w:rsidRPr="00DD6928">
        <w:rPr>
          <w:rFonts w:ascii="Arial" w:hAnsi="Arial" w:cs="Arial"/>
          <w:color w:val="000000"/>
        </w:rPr>
        <w:t xml:space="preserve"> – Значения тепловой мощности системы теплоснабжения от котельной </w:t>
      </w:r>
      <w:proofErr w:type="spellStart"/>
      <w:r w:rsidRPr="00DD6928">
        <w:rPr>
          <w:rFonts w:ascii="Arial" w:hAnsi="Arial" w:cs="Arial"/>
        </w:rPr>
        <w:t>п.г.т</w:t>
      </w:r>
      <w:proofErr w:type="spellEnd"/>
      <w:r w:rsidRPr="00DD6928">
        <w:rPr>
          <w:rFonts w:ascii="Arial" w:hAnsi="Arial" w:cs="Arial"/>
        </w:rPr>
        <w:t>. Суходол</w:t>
      </w:r>
      <w:r w:rsidRPr="00DD6928">
        <w:rPr>
          <w:rFonts w:ascii="Arial" w:hAnsi="Arial" w:cs="Arial"/>
          <w:color w:val="000000"/>
        </w:rPr>
        <w:t xml:space="preserve">, ул. Пушкина </w:t>
      </w:r>
      <w:r w:rsidRPr="00DD6928">
        <w:rPr>
          <w:rFonts w:ascii="Arial" w:hAnsi="Arial" w:cs="Arial"/>
        </w:rPr>
        <w:t>ООО «СКК», Гкал/ч</w:t>
      </w:r>
    </w:p>
    <w:tbl>
      <w:tblPr>
        <w:tblW w:w="9768" w:type="dxa"/>
        <w:jc w:val="center"/>
        <w:tblLayout w:type="fixed"/>
        <w:tblLook w:val="0000" w:firstRow="0" w:lastRow="0" w:firstColumn="0" w:lastColumn="0" w:noHBand="0" w:noVBand="0"/>
      </w:tblPr>
      <w:tblGrid>
        <w:gridCol w:w="491"/>
        <w:gridCol w:w="6030"/>
        <w:gridCol w:w="1276"/>
        <w:gridCol w:w="1971"/>
      </w:tblGrid>
      <w:tr w:rsidR="00E10581" w:rsidRPr="00CA68C0">
        <w:trPr>
          <w:trHeight w:val="388"/>
          <w:jc w:val="center"/>
        </w:trPr>
        <w:tc>
          <w:tcPr>
            <w:tcW w:w="491" w:type="dxa"/>
            <w:vMerge w:val="restart"/>
            <w:tcBorders>
              <w:top w:val="single" w:sz="8" w:space="0" w:color="auto"/>
              <w:left w:val="single" w:sz="8" w:space="0" w:color="auto"/>
              <w:right w:val="single" w:sz="8" w:space="0" w:color="auto"/>
            </w:tcBorders>
            <w:vAlign w:val="center"/>
          </w:tcPr>
          <w:p w:rsidR="00E10581" w:rsidRPr="00DD6928" w:rsidRDefault="00E10581" w:rsidP="00B50474">
            <w:pPr>
              <w:jc w:val="center"/>
              <w:rPr>
                <w:rFonts w:ascii="Arial" w:hAnsi="Arial" w:cs="Arial"/>
                <w:sz w:val="20"/>
                <w:szCs w:val="20"/>
              </w:rPr>
            </w:pPr>
            <w:r w:rsidRPr="00DD6928">
              <w:rPr>
                <w:rFonts w:ascii="Arial" w:hAnsi="Arial" w:cs="Arial"/>
                <w:sz w:val="20"/>
                <w:szCs w:val="20"/>
              </w:rPr>
              <w:t>№ п/п</w:t>
            </w:r>
          </w:p>
        </w:tc>
        <w:tc>
          <w:tcPr>
            <w:tcW w:w="6030" w:type="dxa"/>
            <w:vMerge w:val="restart"/>
            <w:tcBorders>
              <w:top w:val="single" w:sz="8" w:space="0" w:color="auto"/>
              <w:left w:val="nil"/>
              <w:right w:val="single" w:sz="8" w:space="0" w:color="auto"/>
            </w:tcBorders>
            <w:vAlign w:val="center"/>
          </w:tcPr>
          <w:p w:rsidR="00E10581" w:rsidRPr="00DD6928" w:rsidRDefault="00E10581" w:rsidP="00B50474">
            <w:pPr>
              <w:jc w:val="center"/>
              <w:rPr>
                <w:rFonts w:ascii="Arial" w:hAnsi="Arial" w:cs="Arial"/>
                <w:sz w:val="20"/>
                <w:szCs w:val="20"/>
              </w:rPr>
            </w:pPr>
            <w:r w:rsidRPr="00DD6928">
              <w:rPr>
                <w:rFonts w:ascii="Arial" w:hAnsi="Arial" w:cs="Arial"/>
                <w:sz w:val="20"/>
                <w:szCs w:val="20"/>
              </w:rPr>
              <w:t>Наименование</w:t>
            </w:r>
          </w:p>
        </w:tc>
        <w:tc>
          <w:tcPr>
            <w:tcW w:w="1276" w:type="dxa"/>
            <w:vMerge w:val="restart"/>
            <w:tcBorders>
              <w:top w:val="single" w:sz="8" w:space="0" w:color="auto"/>
              <w:left w:val="nil"/>
              <w:right w:val="single" w:sz="8" w:space="0" w:color="auto"/>
            </w:tcBorders>
            <w:vAlign w:val="center"/>
          </w:tcPr>
          <w:p w:rsidR="00E10581" w:rsidRPr="00DD6928" w:rsidRDefault="00E10581" w:rsidP="00B50474">
            <w:pPr>
              <w:jc w:val="center"/>
              <w:rPr>
                <w:rFonts w:ascii="Arial" w:hAnsi="Arial" w:cs="Arial"/>
                <w:sz w:val="20"/>
                <w:szCs w:val="20"/>
              </w:rPr>
            </w:pPr>
            <w:r w:rsidRPr="00DD6928">
              <w:rPr>
                <w:rFonts w:ascii="Arial" w:hAnsi="Arial" w:cs="Arial"/>
                <w:sz w:val="20"/>
                <w:szCs w:val="20"/>
              </w:rPr>
              <w:t>Базовое значение</w:t>
            </w:r>
          </w:p>
        </w:tc>
        <w:tc>
          <w:tcPr>
            <w:tcW w:w="1971" w:type="dxa"/>
            <w:tcBorders>
              <w:top w:val="single" w:sz="8" w:space="0" w:color="auto"/>
              <w:left w:val="nil"/>
              <w:bottom w:val="single" w:sz="8" w:space="0" w:color="auto"/>
              <w:right w:val="single" w:sz="8" w:space="0" w:color="auto"/>
            </w:tcBorders>
            <w:vAlign w:val="center"/>
          </w:tcPr>
          <w:p w:rsidR="00E10581" w:rsidRPr="00CA68C0" w:rsidRDefault="00E10581" w:rsidP="00B50474">
            <w:pPr>
              <w:jc w:val="center"/>
              <w:rPr>
                <w:rFonts w:ascii="Arial" w:hAnsi="Arial" w:cs="Arial"/>
                <w:sz w:val="20"/>
                <w:szCs w:val="20"/>
              </w:rPr>
            </w:pPr>
            <w:r w:rsidRPr="00DD6928">
              <w:rPr>
                <w:rFonts w:ascii="Arial" w:hAnsi="Arial" w:cs="Arial"/>
                <w:sz w:val="20"/>
                <w:szCs w:val="20"/>
              </w:rPr>
              <w:t>Перспективные показатели</w:t>
            </w:r>
          </w:p>
        </w:tc>
      </w:tr>
      <w:tr w:rsidR="00E10581" w:rsidRPr="00CA68C0">
        <w:trPr>
          <w:trHeight w:val="388"/>
          <w:jc w:val="center"/>
        </w:trPr>
        <w:tc>
          <w:tcPr>
            <w:tcW w:w="491" w:type="dxa"/>
            <w:vMerge/>
            <w:tcBorders>
              <w:left w:val="single" w:sz="8" w:space="0" w:color="auto"/>
              <w:bottom w:val="single" w:sz="8" w:space="0" w:color="auto"/>
              <w:right w:val="single" w:sz="8" w:space="0" w:color="auto"/>
            </w:tcBorders>
            <w:vAlign w:val="center"/>
          </w:tcPr>
          <w:p w:rsidR="00E10581" w:rsidRPr="00CA68C0" w:rsidRDefault="00E10581" w:rsidP="00B50474">
            <w:pPr>
              <w:jc w:val="center"/>
              <w:rPr>
                <w:rFonts w:ascii="Arial" w:hAnsi="Arial" w:cs="Arial"/>
                <w:sz w:val="20"/>
                <w:szCs w:val="20"/>
              </w:rPr>
            </w:pPr>
          </w:p>
        </w:tc>
        <w:tc>
          <w:tcPr>
            <w:tcW w:w="6030" w:type="dxa"/>
            <w:vMerge/>
            <w:tcBorders>
              <w:left w:val="nil"/>
              <w:bottom w:val="single" w:sz="8" w:space="0" w:color="auto"/>
              <w:right w:val="single" w:sz="8" w:space="0" w:color="auto"/>
            </w:tcBorders>
            <w:vAlign w:val="center"/>
          </w:tcPr>
          <w:p w:rsidR="00E10581" w:rsidRPr="00CA68C0" w:rsidRDefault="00E10581" w:rsidP="00B50474">
            <w:pPr>
              <w:jc w:val="center"/>
              <w:rPr>
                <w:rFonts w:ascii="Arial" w:hAnsi="Arial" w:cs="Arial"/>
                <w:sz w:val="20"/>
                <w:szCs w:val="20"/>
              </w:rPr>
            </w:pPr>
          </w:p>
        </w:tc>
        <w:tc>
          <w:tcPr>
            <w:tcW w:w="1276" w:type="dxa"/>
            <w:vMerge/>
            <w:tcBorders>
              <w:left w:val="nil"/>
              <w:bottom w:val="single" w:sz="8" w:space="0" w:color="auto"/>
              <w:right w:val="single" w:sz="8" w:space="0" w:color="auto"/>
            </w:tcBorders>
            <w:vAlign w:val="bottom"/>
          </w:tcPr>
          <w:p w:rsidR="00E10581" w:rsidRPr="00CA68C0" w:rsidRDefault="00E10581" w:rsidP="00B50474">
            <w:pPr>
              <w:jc w:val="center"/>
              <w:rPr>
                <w:rFonts w:ascii="Arial" w:hAnsi="Arial" w:cs="Arial"/>
                <w:sz w:val="20"/>
                <w:szCs w:val="20"/>
              </w:rPr>
            </w:pPr>
          </w:p>
        </w:tc>
        <w:tc>
          <w:tcPr>
            <w:tcW w:w="1971" w:type="dxa"/>
            <w:tcBorders>
              <w:top w:val="single" w:sz="8" w:space="0" w:color="auto"/>
              <w:left w:val="nil"/>
              <w:bottom w:val="single" w:sz="8" w:space="0" w:color="auto"/>
              <w:right w:val="single" w:sz="8" w:space="0" w:color="auto"/>
            </w:tcBorders>
            <w:vAlign w:val="bottom"/>
          </w:tcPr>
          <w:p w:rsidR="00E10581" w:rsidRPr="00CA68C0" w:rsidRDefault="00E10581" w:rsidP="00B50474">
            <w:pPr>
              <w:jc w:val="center"/>
              <w:rPr>
                <w:rFonts w:ascii="Arial" w:hAnsi="Arial" w:cs="Arial"/>
                <w:sz w:val="20"/>
                <w:szCs w:val="20"/>
              </w:rPr>
            </w:pPr>
            <w:r w:rsidRPr="00CA68C0">
              <w:rPr>
                <w:rFonts w:ascii="Arial" w:hAnsi="Arial" w:cs="Arial"/>
                <w:color w:val="000000"/>
                <w:sz w:val="20"/>
                <w:szCs w:val="20"/>
              </w:rPr>
              <w:t>Расчетный срок строительства до 2033 г.</w:t>
            </w:r>
          </w:p>
        </w:tc>
      </w:tr>
      <w:tr w:rsidR="00E10581" w:rsidRPr="00CA68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bottom w:w="28" w:type="dxa"/>
            <w:right w:w="28" w:type="dxa"/>
          </w:tblCellMar>
          <w:tblLook w:val="01E0" w:firstRow="1" w:lastRow="1" w:firstColumn="1" w:lastColumn="1" w:noHBand="0" w:noVBand="0"/>
        </w:tblPrEx>
        <w:trPr>
          <w:trHeight w:val="583"/>
          <w:jc w:val="center"/>
        </w:trPr>
        <w:tc>
          <w:tcPr>
            <w:tcW w:w="491" w:type="dxa"/>
            <w:vAlign w:val="center"/>
          </w:tcPr>
          <w:p w:rsidR="00E10581" w:rsidRPr="00CA68C0" w:rsidRDefault="00E10581" w:rsidP="00B50474">
            <w:pPr>
              <w:jc w:val="center"/>
              <w:rPr>
                <w:rFonts w:ascii="Arial" w:hAnsi="Arial" w:cs="Arial"/>
                <w:sz w:val="20"/>
                <w:szCs w:val="20"/>
              </w:rPr>
            </w:pPr>
            <w:r w:rsidRPr="00CA68C0">
              <w:rPr>
                <w:rFonts w:ascii="Arial" w:hAnsi="Arial" w:cs="Arial"/>
                <w:sz w:val="20"/>
                <w:szCs w:val="20"/>
              </w:rPr>
              <w:t>1</w:t>
            </w:r>
          </w:p>
        </w:tc>
        <w:tc>
          <w:tcPr>
            <w:tcW w:w="6030" w:type="dxa"/>
            <w:vAlign w:val="center"/>
          </w:tcPr>
          <w:p w:rsidR="00E10581" w:rsidRPr="00CA68C0" w:rsidRDefault="00E10581" w:rsidP="00B50474">
            <w:pPr>
              <w:rPr>
                <w:rFonts w:ascii="Arial" w:hAnsi="Arial" w:cs="Arial"/>
                <w:sz w:val="20"/>
                <w:szCs w:val="20"/>
              </w:rPr>
            </w:pPr>
            <w:r w:rsidRPr="00CA68C0">
              <w:rPr>
                <w:rFonts w:ascii="Arial" w:hAnsi="Arial" w:cs="Arial"/>
                <w:color w:val="000000"/>
                <w:sz w:val="20"/>
                <w:szCs w:val="20"/>
              </w:rPr>
              <w:t>Установленная тепловая мощность источника тепловой энергии</w:t>
            </w:r>
          </w:p>
        </w:tc>
        <w:tc>
          <w:tcPr>
            <w:tcW w:w="1276" w:type="dxa"/>
            <w:vAlign w:val="center"/>
          </w:tcPr>
          <w:p w:rsidR="00E10581" w:rsidRPr="00CA68C0" w:rsidRDefault="00E10581" w:rsidP="00B50474">
            <w:pPr>
              <w:jc w:val="center"/>
              <w:rPr>
                <w:rFonts w:ascii="Arial" w:hAnsi="Arial" w:cs="Arial"/>
                <w:sz w:val="20"/>
                <w:szCs w:val="20"/>
              </w:rPr>
            </w:pPr>
            <w:r w:rsidRPr="00CA68C0">
              <w:rPr>
                <w:rFonts w:ascii="Arial" w:hAnsi="Arial" w:cs="Arial"/>
                <w:sz w:val="20"/>
                <w:szCs w:val="20"/>
                <w:lang w:eastAsia="en-US"/>
              </w:rPr>
              <w:t>2,408</w:t>
            </w:r>
          </w:p>
        </w:tc>
        <w:tc>
          <w:tcPr>
            <w:tcW w:w="1971" w:type="dxa"/>
            <w:vAlign w:val="center"/>
          </w:tcPr>
          <w:p w:rsidR="00E10581" w:rsidRPr="00CA68C0" w:rsidRDefault="00E10581" w:rsidP="00B50474">
            <w:pPr>
              <w:jc w:val="center"/>
              <w:rPr>
                <w:rFonts w:ascii="Arial" w:hAnsi="Arial" w:cs="Arial"/>
                <w:sz w:val="20"/>
                <w:szCs w:val="20"/>
              </w:rPr>
            </w:pPr>
            <w:r w:rsidRPr="00CA68C0">
              <w:rPr>
                <w:rFonts w:ascii="Arial" w:hAnsi="Arial" w:cs="Arial"/>
                <w:sz w:val="20"/>
                <w:szCs w:val="20"/>
                <w:lang w:eastAsia="en-US"/>
              </w:rPr>
              <w:t>2,408</w:t>
            </w:r>
          </w:p>
        </w:tc>
      </w:tr>
      <w:tr w:rsidR="00E10581" w:rsidRPr="00CA68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bottom w:w="28" w:type="dxa"/>
            <w:right w:w="28" w:type="dxa"/>
          </w:tblCellMar>
          <w:tblLook w:val="01E0" w:firstRow="1" w:lastRow="1" w:firstColumn="1" w:lastColumn="1" w:noHBand="0" w:noVBand="0"/>
        </w:tblPrEx>
        <w:trPr>
          <w:trHeight w:val="20"/>
          <w:jc w:val="center"/>
        </w:trPr>
        <w:tc>
          <w:tcPr>
            <w:tcW w:w="491" w:type="dxa"/>
            <w:vAlign w:val="center"/>
          </w:tcPr>
          <w:p w:rsidR="00E10581" w:rsidRPr="00CA68C0" w:rsidRDefault="00E10581" w:rsidP="00B50474">
            <w:pPr>
              <w:jc w:val="center"/>
              <w:rPr>
                <w:rFonts w:ascii="Arial" w:hAnsi="Arial" w:cs="Arial"/>
                <w:sz w:val="20"/>
                <w:szCs w:val="20"/>
              </w:rPr>
            </w:pPr>
            <w:r w:rsidRPr="00CA68C0">
              <w:rPr>
                <w:rFonts w:ascii="Arial" w:hAnsi="Arial" w:cs="Arial"/>
                <w:sz w:val="20"/>
                <w:szCs w:val="20"/>
              </w:rPr>
              <w:t>2</w:t>
            </w:r>
          </w:p>
        </w:tc>
        <w:tc>
          <w:tcPr>
            <w:tcW w:w="6030" w:type="dxa"/>
            <w:vAlign w:val="center"/>
          </w:tcPr>
          <w:p w:rsidR="00E10581" w:rsidRPr="00CA68C0" w:rsidRDefault="00E10581" w:rsidP="00B50474">
            <w:pPr>
              <w:rPr>
                <w:rFonts w:ascii="Arial" w:hAnsi="Arial" w:cs="Arial"/>
                <w:sz w:val="20"/>
                <w:szCs w:val="20"/>
              </w:rPr>
            </w:pPr>
            <w:r w:rsidRPr="00CA68C0">
              <w:rPr>
                <w:rFonts w:ascii="Arial" w:hAnsi="Arial" w:cs="Arial"/>
                <w:sz w:val="20"/>
                <w:szCs w:val="20"/>
              </w:rPr>
              <w:t xml:space="preserve">Располагаемая </w:t>
            </w:r>
            <w:r w:rsidRPr="00CA68C0">
              <w:rPr>
                <w:rFonts w:ascii="Arial" w:hAnsi="Arial" w:cs="Arial"/>
                <w:color w:val="000000"/>
                <w:sz w:val="20"/>
                <w:szCs w:val="20"/>
              </w:rPr>
              <w:t>тепловая мощность источника тепловой энергии</w:t>
            </w:r>
          </w:p>
        </w:tc>
        <w:tc>
          <w:tcPr>
            <w:tcW w:w="1276" w:type="dxa"/>
            <w:vAlign w:val="center"/>
          </w:tcPr>
          <w:p w:rsidR="00E10581" w:rsidRPr="00CA68C0" w:rsidRDefault="00E10581" w:rsidP="00B50474">
            <w:pPr>
              <w:jc w:val="center"/>
              <w:rPr>
                <w:rFonts w:ascii="Arial" w:hAnsi="Arial" w:cs="Arial"/>
                <w:sz w:val="20"/>
                <w:szCs w:val="20"/>
              </w:rPr>
            </w:pPr>
            <w:r w:rsidRPr="00CA68C0">
              <w:rPr>
                <w:rFonts w:ascii="Arial" w:hAnsi="Arial" w:cs="Arial"/>
                <w:sz w:val="20"/>
                <w:szCs w:val="20"/>
                <w:lang w:eastAsia="en-US"/>
              </w:rPr>
              <w:t>2,408</w:t>
            </w:r>
          </w:p>
        </w:tc>
        <w:tc>
          <w:tcPr>
            <w:tcW w:w="1971" w:type="dxa"/>
            <w:vAlign w:val="center"/>
          </w:tcPr>
          <w:p w:rsidR="00E10581" w:rsidRPr="00CA68C0" w:rsidRDefault="00E10581" w:rsidP="00B50474">
            <w:pPr>
              <w:jc w:val="center"/>
              <w:rPr>
                <w:rFonts w:ascii="Arial" w:hAnsi="Arial" w:cs="Arial"/>
                <w:sz w:val="20"/>
                <w:szCs w:val="20"/>
              </w:rPr>
            </w:pPr>
            <w:r w:rsidRPr="00CA68C0">
              <w:rPr>
                <w:rFonts w:ascii="Arial" w:hAnsi="Arial" w:cs="Arial"/>
                <w:sz w:val="20"/>
                <w:szCs w:val="20"/>
                <w:lang w:eastAsia="en-US"/>
              </w:rPr>
              <w:t>2,408</w:t>
            </w:r>
          </w:p>
        </w:tc>
      </w:tr>
      <w:tr w:rsidR="00E10581" w:rsidRPr="00CA68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bottom w:w="28" w:type="dxa"/>
            <w:right w:w="28" w:type="dxa"/>
          </w:tblCellMar>
          <w:tblLook w:val="01E0" w:firstRow="1" w:lastRow="1" w:firstColumn="1" w:lastColumn="1" w:noHBand="0" w:noVBand="0"/>
        </w:tblPrEx>
        <w:trPr>
          <w:trHeight w:val="20"/>
          <w:jc w:val="center"/>
        </w:trPr>
        <w:tc>
          <w:tcPr>
            <w:tcW w:w="491" w:type="dxa"/>
            <w:vAlign w:val="center"/>
          </w:tcPr>
          <w:p w:rsidR="00E10581" w:rsidRPr="00CA68C0" w:rsidRDefault="00E10581" w:rsidP="00B50474">
            <w:pPr>
              <w:jc w:val="center"/>
              <w:rPr>
                <w:rFonts w:ascii="Arial" w:hAnsi="Arial" w:cs="Arial"/>
                <w:sz w:val="20"/>
                <w:szCs w:val="20"/>
              </w:rPr>
            </w:pPr>
            <w:r w:rsidRPr="00CA68C0">
              <w:rPr>
                <w:rFonts w:ascii="Arial" w:hAnsi="Arial" w:cs="Arial"/>
                <w:sz w:val="20"/>
                <w:szCs w:val="20"/>
              </w:rPr>
              <w:t>3</w:t>
            </w:r>
          </w:p>
        </w:tc>
        <w:tc>
          <w:tcPr>
            <w:tcW w:w="6030" w:type="dxa"/>
            <w:vAlign w:val="center"/>
          </w:tcPr>
          <w:p w:rsidR="00E10581" w:rsidRPr="00CA68C0" w:rsidRDefault="00E10581" w:rsidP="00B50474">
            <w:pPr>
              <w:rPr>
                <w:rFonts w:ascii="Arial" w:hAnsi="Arial" w:cs="Arial"/>
                <w:sz w:val="20"/>
                <w:szCs w:val="20"/>
              </w:rPr>
            </w:pPr>
            <w:r w:rsidRPr="00CA68C0">
              <w:rPr>
                <w:rFonts w:ascii="Arial" w:hAnsi="Arial" w:cs="Arial"/>
                <w:color w:val="000000"/>
                <w:sz w:val="20"/>
                <w:szCs w:val="20"/>
              </w:rPr>
              <w:t>Затраты тепловой мощности на собственные и хозяйственные нужды котельной</w:t>
            </w:r>
          </w:p>
        </w:tc>
        <w:tc>
          <w:tcPr>
            <w:tcW w:w="1276" w:type="dxa"/>
            <w:vAlign w:val="center"/>
          </w:tcPr>
          <w:p w:rsidR="00E10581" w:rsidRPr="00CA68C0" w:rsidRDefault="00E10581" w:rsidP="00B50474">
            <w:pPr>
              <w:jc w:val="center"/>
              <w:rPr>
                <w:rFonts w:ascii="Arial" w:hAnsi="Arial" w:cs="Arial"/>
                <w:sz w:val="20"/>
                <w:szCs w:val="20"/>
              </w:rPr>
            </w:pPr>
            <w:r w:rsidRPr="00CA68C0">
              <w:rPr>
                <w:rFonts w:ascii="Arial" w:hAnsi="Arial" w:cs="Arial"/>
                <w:sz w:val="20"/>
                <w:szCs w:val="20"/>
              </w:rPr>
              <w:t>0,052</w:t>
            </w:r>
          </w:p>
        </w:tc>
        <w:tc>
          <w:tcPr>
            <w:tcW w:w="1971" w:type="dxa"/>
            <w:vAlign w:val="center"/>
          </w:tcPr>
          <w:p w:rsidR="00E10581" w:rsidRPr="00CA68C0" w:rsidRDefault="00E10581" w:rsidP="00B50474">
            <w:pPr>
              <w:jc w:val="center"/>
              <w:rPr>
                <w:rFonts w:ascii="Arial" w:hAnsi="Arial" w:cs="Arial"/>
                <w:sz w:val="20"/>
                <w:szCs w:val="20"/>
              </w:rPr>
            </w:pPr>
            <w:r w:rsidRPr="00CA68C0">
              <w:rPr>
                <w:rFonts w:ascii="Arial" w:hAnsi="Arial" w:cs="Arial"/>
                <w:sz w:val="20"/>
                <w:szCs w:val="20"/>
              </w:rPr>
              <w:t>0,052</w:t>
            </w:r>
          </w:p>
        </w:tc>
      </w:tr>
      <w:tr w:rsidR="00E10581" w:rsidRPr="00CA68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bottom w:w="28" w:type="dxa"/>
            <w:right w:w="28" w:type="dxa"/>
          </w:tblCellMar>
          <w:tblLook w:val="01E0" w:firstRow="1" w:lastRow="1" w:firstColumn="1" w:lastColumn="1" w:noHBand="0" w:noVBand="0"/>
        </w:tblPrEx>
        <w:trPr>
          <w:trHeight w:val="20"/>
          <w:jc w:val="center"/>
        </w:trPr>
        <w:tc>
          <w:tcPr>
            <w:tcW w:w="491" w:type="dxa"/>
            <w:tcBorders>
              <w:bottom w:val="dotted" w:sz="4" w:space="0" w:color="auto"/>
            </w:tcBorders>
            <w:vAlign w:val="center"/>
          </w:tcPr>
          <w:p w:rsidR="00E10581" w:rsidRPr="00CA68C0" w:rsidRDefault="00E10581" w:rsidP="00B50474">
            <w:pPr>
              <w:jc w:val="center"/>
              <w:rPr>
                <w:rFonts w:ascii="Arial" w:hAnsi="Arial" w:cs="Arial"/>
                <w:sz w:val="20"/>
                <w:szCs w:val="20"/>
              </w:rPr>
            </w:pPr>
            <w:r w:rsidRPr="00CA68C0">
              <w:rPr>
                <w:rFonts w:ascii="Arial" w:hAnsi="Arial" w:cs="Arial"/>
                <w:sz w:val="20"/>
                <w:szCs w:val="20"/>
              </w:rPr>
              <w:t>4</w:t>
            </w:r>
          </w:p>
        </w:tc>
        <w:tc>
          <w:tcPr>
            <w:tcW w:w="6030" w:type="dxa"/>
            <w:tcBorders>
              <w:bottom w:val="dotted" w:sz="4" w:space="0" w:color="auto"/>
            </w:tcBorders>
            <w:vAlign w:val="center"/>
          </w:tcPr>
          <w:p w:rsidR="00E10581" w:rsidRPr="00CA68C0" w:rsidRDefault="00E10581" w:rsidP="00B50474">
            <w:pPr>
              <w:rPr>
                <w:rFonts w:ascii="Arial" w:hAnsi="Arial" w:cs="Arial"/>
                <w:color w:val="000000"/>
                <w:sz w:val="20"/>
                <w:szCs w:val="20"/>
              </w:rPr>
            </w:pPr>
            <w:r w:rsidRPr="00CA68C0">
              <w:rPr>
                <w:rFonts w:ascii="Arial" w:hAnsi="Arial" w:cs="Arial"/>
                <w:color w:val="000000"/>
                <w:sz w:val="20"/>
                <w:szCs w:val="20"/>
              </w:rPr>
              <w:t>Тепловая мощность источника тепловой энергии нетто</w:t>
            </w:r>
          </w:p>
        </w:tc>
        <w:tc>
          <w:tcPr>
            <w:tcW w:w="1276" w:type="dxa"/>
            <w:tcBorders>
              <w:bottom w:val="dotted" w:sz="4" w:space="0" w:color="auto"/>
            </w:tcBorders>
            <w:vAlign w:val="center"/>
          </w:tcPr>
          <w:p w:rsidR="00E10581" w:rsidRPr="00CA68C0" w:rsidRDefault="00E10581" w:rsidP="00B50474">
            <w:pPr>
              <w:jc w:val="center"/>
              <w:rPr>
                <w:rFonts w:ascii="Arial" w:hAnsi="Arial" w:cs="Arial"/>
                <w:sz w:val="20"/>
                <w:szCs w:val="20"/>
              </w:rPr>
            </w:pPr>
            <w:r w:rsidRPr="00CA68C0">
              <w:rPr>
                <w:rFonts w:ascii="Arial" w:hAnsi="Arial" w:cs="Arial"/>
                <w:sz w:val="20"/>
                <w:szCs w:val="20"/>
              </w:rPr>
              <w:t>2,356</w:t>
            </w:r>
          </w:p>
        </w:tc>
        <w:tc>
          <w:tcPr>
            <w:tcW w:w="1971" w:type="dxa"/>
            <w:tcBorders>
              <w:bottom w:val="dotted" w:sz="4" w:space="0" w:color="auto"/>
            </w:tcBorders>
            <w:vAlign w:val="center"/>
          </w:tcPr>
          <w:p w:rsidR="00E10581" w:rsidRPr="00CA68C0" w:rsidRDefault="00E10581" w:rsidP="00B50474">
            <w:pPr>
              <w:jc w:val="center"/>
              <w:rPr>
                <w:rFonts w:ascii="Arial" w:hAnsi="Arial" w:cs="Arial"/>
                <w:sz w:val="20"/>
                <w:szCs w:val="20"/>
              </w:rPr>
            </w:pPr>
            <w:r w:rsidRPr="00CA68C0">
              <w:rPr>
                <w:rFonts w:ascii="Arial" w:hAnsi="Arial" w:cs="Arial"/>
                <w:sz w:val="20"/>
                <w:szCs w:val="20"/>
              </w:rPr>
              <w:t>2,356</w:t>
            </w:r>
          </w:p>
        </w:tc>
      </w:tr>
      <w:tr w:rsidR="00E10581" w:rsidRPr="00CA68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bottom w:w="28" w:type="dxa"/>
            <w:right w:w="28" w:type="dxa"/>
          </w:tblCellMar>
          <w:tblLook w:val="01E0" w:firstRow="1" w:lastRow="1" w:firstColumn="1" w:lastColumn="1" w:noHBand="0" w:noVBand="0"/>
        </w:tblPrEx>
        <w:trPr>
          <w:trHeight w:val="20"/>
          <w:jc w:val="center"/>
        </w:trPr>
        <w:tc>
          <w:tcPr>
            <w:tcW w:w="491" w:type="dxa"/>
            <w:tcBorders>
              <w:bottom w:val="dotted" w:sz="4" w:space="0" w:color="auto"/>
            </w:tcBorders>
            <w:vAlign w:val="center"/>
          </w:tcPr>
          <w:p w:rsidR="00E10581" w:rsidRPr="00CA68C0" w:rsidRDefault="00E10581" w:rsidP="00B50474">
            <w:pPr>
              <w:jc w:val="center"/>
              <w:rPr>
                <w:rFonts w:ascii="Arial" w:hAnsi="Arial" w:cs="Arial"/>
                <w:sz w:val="20"/>
                <w:szCs w:val="20"/>
              </w:rPr>
            </w:pPr>
            <w:r w:rsidRPr="00CA68C0">
              <w:rPr>
                <w:rFonts w:ascii="Arial" w:hAnsi="Arial" w:cs="Arial"/>
                <w:sz w:val="20"/>
                <w:szCs w:val="20"/>
              </w:rPr>
              <w:t>5</w:t>
            </w:r>
          </w:p>
        </w:tc>
        <w:tc>
          <w:tcPr>
            <w:tcW w:w="6030" w:type="dxa"/>
            <w:tcBorders>
              <w:bottom w:val="dotted" w:sz="4" w:space="0" w:color="auto"/>
            </w:tcBorders>
            <w:vAlign w:val="center"/>
          </w:tcPr>
          <w:p w:rsidR="00E10581" w:rsidRPr="00CA68C0" w:rsidRDefault="00E10581" w:rsidP="00B50474">
            <w:pPr>
              <w:rPr>
                <w:rFonts w:ascii="Arial" w:hAnsi="Arial" w:cs="Arial"/>
                <w:color w:val="000000"/>
                <w:sz w:val="20"/>
                <w:szCs w:val="20"/>
              </w:rPr>
            </w:pPr>
            <w:r w:rsidRPr="00CA68C0">
              <w:rPr>
                <w:rFonts w:ascii="Arial" w:hAnsi="Arial" w:cs="Arial"/>
                <w:color w:val="000000"/>
                <w:sz w:val="20"/>
                <w:szCs w:val="20"/>
              </w:rPr>
              <w:t>Потери тепловой энергии при ее передаче по тепловым сетям</w:t>
            </w:r>
          </w:p>
        </w:tc>
        <w:tc>
          <w:tcPr>
            <w:tcW w:w="1276" w:type="dxa"/>
            <w:tcBorders>
              <w:bottom w:val="dotted" w:sz="4" w:space="0" w:color="auto"/>
            </w:tcBorders>
            <w:vAlign w:val="center"/>
          </w:tcPr>
          <w:p w:rsidR="00E10581" w:rsidRPr="00CA68C0" w:rsidRDefault="00E10581" w:rsidP="00B50474">
            <w:pPr>
              <w:jc w:val="center"/>
              <w:rPr>
                <w:rFonts w:ascii="Arial" w:hAnsi="Arial" w:cs="Arial"/>
                <w:color w:val="000000"/>
                <w:sz w:val="20"/>
                <w:szCs w:val="20"/>
              </w:rPr>
            </w:pPr>
            <w:r w:rsidRPr="00CA68C0">
              <w:rPr>
                <w:rFonts w:ascii="Arial" w:hAnsi="Arial" w:cs="Arial"/>
                <w:color w:val="000000"/>
                <w:sz w:val="20"/>
                <w:szCs w:val="20"/>
              </w:rPr>
              <w:t>0,391</w:t>
            </w:r>
          </w:p>
        </w:tc>
        <w:tc>
          <w:tcPr>
            <w:tcW w:w="1971" w:type="dxa"/>
            <w:tcBorders>
              <w:bottom w:val="dotted" w:sz="4" w:space="0" w:color="auto"/>
            </w:tcBorders>
            <w:vAlign w:val="center"/>
          </w:tcPr>
          <w:p w:rsidR="00E10581" w:rsidRPr="00CA68C0" w:rsidRDefault="00E10581" w:rsidP="00B50474">
            <w:pPr>
              <w:jc w:val="center"/>
              <w:rPr>
                <w:rFonts w:ascii="Arial" w:hAnsi="Arial" w:cs="Arial"/>
                <w:color w:val="000000"/>
                <w:sz w:val="20"/>
                <w:szCs w:val="20"/>
              </w:rPr>
            </w:pPr>
            <w:r w:rsidRPr="00CA68C0">
              <w:rPr>
                <w:rFonts w:ascii="Arial" w:hAnsi="Arial" w:cs="Arial"/>
                <w:color w:val="000000"/>
                <w:sz w:val="20"/>
                <w:szCs w:val="20"/>
              </w:rPr>
              <w:t>0,391</w:t>
            </w:r>
          </w:p>
        </w:tc>
      </w:tr>
      <w:tr w:rsidR="00E10581" w:rsidRPr="00CA68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bottom w:w="28" w:type="dxa"/>
            <w:right w:w="28" w:type="dxa"/>
          </w:tblCellMar>
          <w:tblLook w:val="01E0" w:firstRow="1" w:lastRow="1" w:firstColumn="1" w:lastColumn="1" w:noHBand="0" w:noVBand="0"/>
        </w:tblPrEx>
        <w:trPr>
          <w:trHeight w:val="20"/>
          <w:jc w:val="center"/>
        </w:trPr>
        <w:tc>
          <w:tcPr>
            <w:tcW w:w="491" w:type="dxa"/>
            <w:vAlign w:val="center"/>
          </w:tcPr>
          <w:p w:rsidR="00E10581" w:rsidRPr="00CA68C0" w:rsidRDefault="00E10581" w:rsidP="00B50474">
            <w:pPr>
              <w:jc w:val="center"/>
              <w:rPr>
                <w:rFonts w:ascii="Arial" w:hAnsi="Arial" w:cs="Arial"/>
                <w:sz w:val="20"/>
                <w:szCs w:val="20"/>
              </w:rPr>
            </w:pPr>
            <w:r w:rsidRPr="00CA68C0">
              <w:rPr>
                <w:rFonts w:ascii="Arial" w:hAnsi="Arial" w:cs="Arial"/>
                <w:sz w:val="20"/>
                <w:szCs w:val="20"/>
              </w:rPr>
              <w:t>7</w:t>
            </w:r>
          </w:p>
        </w:tc>
        <w:tc>
          <w:tcPr>
            <w:tcW w:w="6030" w:type="dxa"/>
            <w:vAlign w:val="center"/>
          </w:tcPr>
          <w:p w:rsidR="00E10581" w:rsidRPr="00CA68C0" w:rsidRDefault="00E10581" w:rsidP="00B50474">
            <w:pPr>
              <w:rPr>
                <w:rFonts w:ascii="Arial" w:hAnsi="Arial" w:cs="Arial"/>
                <w:color w:val="000000"/>
                <w:sz w:val="20"/>
                <w:szCs w:val="20"/>
              </w:rPr>
            </w:pPr>
            <w:r w:rsidRPr="00CA68C0">
              <w:rPr>
                <w:rFonts w:ascii="Arial" w:hAnsi="Arial" w:cs="Arial"/>
                <w:color w:val="000000"/>
                <w:sz w:val="20"/>
                <w:szCs w:val="20"/>
              </w:rPr>
              <w:t>Тепловая нагрузка подключенных потребителей</w:t>
            </w:r>
          </w:p>
        </w:tc>
        <w:tc>
          <w:tcPr>
            <w:tcW w:w="1276" w:type="dxa"/>
            <w:vAlign w:val="center"/>
          </w:tcPr>
          <w:p w:rsidR="00E10581" w:rsidRPr="00CA68C0" w:rsidRDefault="00E10581" w:rsidP="00B50474">
            <w:pPr>
              <w:jc w:val="center"/>
              <w:rPr>
                <w:rFonts w:ascii="Arial" w:hAnsi="Arial" w:cs="Arial"/>
                <w:sz w:val="20"/>
                <w:szCs w:val="20"/>
              </w:rPr>
            </w:pPr>
            <w:r w:rsidRPr="00CA68C0">
              <w:rPr>
                <w:rFonts w:ascii="Arial" w:hAnsi="Arial" w:cs="Arial"/>
                <w:color w:val="000000"/>
                <w:sz w:val="20"/>
                <w:szCs w:val="20"/>
              </w:rPr>
              <w:t>0,64</w:t>
            </w:r>
          </w:p>
        </w:tc>
        <w:tc>
          <w:tcPr>
            <w:tcW w:w="1971" w:type="dxa"/>
            <w:vAlign w:val="center"/>
          </w:tcPr>
          <w:p w:rsidR="00E10581" w:rsidRPr="00CA68C0" w:rsidRDefault="00E10581" w:rsidP="00B50474">
            <w:pPr>
              <w:jc w:val="center"/>
              <w:rPr>
                <w:rFonts w:ascii="Arial" w:hAnsi="Arial" w:cs="Arial"/>
                <w:sz w:val="20"/>
                <w:szCs w:val="20"/>
              </w:rPr>
            </w:pPr>
            <w:r w:rsidRPr="00CA68C0">
              <w:rPr>
                <w:rFonts w:ascii="Arial" w:hAnsi="Arial" w:cs="Arial"/>
                <w:color w:val="000000"/>
                <w:sz w:val="20"/>
                <w:szCs w:val="20"/>
              </w:rPr>
              <w:t>0,64</w:t>
            </w:r>
          </w:p>
        </w:tc>
      </w:tr>
      <w:tr w:rsidR="00E10581" w:rsidRPr="00CA68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bottom w:w="28" w:type="dxa"/>
            <w:right w:w="28" w:type="dxa"/>
          </w:tblCellMar>
          <w:tblLook w:val="01E0" w:firstRow="1" w:lastRow="1" w:firstColumn="1" w:lastColumn="1" w:noHBand="0" w:noVBand="0"/>
        </w:tblPrEx>
        <w:trPr>
          <w:trHeight w:val="20"/>
          <w:jc w:val="center"/>
        </w:trPr>
        <w:tc>
          <w:tcPr>
            <w:tcW w:w="491" w:type="dxa"/>
            <w:vAlign w:val="center"/>
          </w:tcPr>
          <w:p w:rsidR="00E10581" w:rsidRPr="00CA68C0" w:rsidRDefault="00E10581" w:rsidP="00B50474">
            <w:pPr>
              <w:jc w:val="center"/>
              <w:rPr>
                <w:rFonts w:ascii="Arial" w:hAnsi="Arial" w:cs="Arial"/>
                <w:sz w:val="20"/>
                <w:szCs w:val="20"/>
              </w:rPr>
            </w:pPr>
            <w:r w:rsidRPr="00CA68C0">
              <w:rPr>
                <w:rFonts w:ascii="Arial" w:hAnsi="Arial" w:cs="Arial"/>
                <w:sz w:val="20"/>
                <w:szCs w:val="20"/>
              </w:rPr>
              <w:t>8</w:t>
            </w:r>
          </w:p>
        </w:tc>
        <w:tc>
          <w:tcPr>
            <w:tcW w:w="6030" w:type="dxa"/>
            <w:vAlign w:val="center"/>
          </w:tcPr>
          <w:p w:rsidR="00E10581" w:rsidRPr="00CA68C0" w:rsidRDefault="00E10581" w:rsidP="00B50474">
            <w:pPr>
              <w:rPr>
                <w:rFonts w:ascii="Arial" w:hAnsi="Arial" w:cs="Arial"/>
                <w:color w:val="000000"/>
                <w:sz w:val="20"/>
                <w:szCs w:val="20"/>
              </w:rPr>
            </w:pPr>
            <w:r w:rsidRPr="00CA68C0">
              <w:rPr>
                <w:rFonts w:ascii="Arial" w:hAnsi="Arial" w:cs="Arial"/>
                <w:color w:val="000000"/>
                <w:sz w:val="20"/>
                <w:szCs w:val="20"/>
              </w:rPr>
              <w:t>Резерв (+) / дефицит (-) тепловой мощности источника тепловой энергии</w:t>
            </w:r>
          </w:p>
        </w:tc>
        <w:tc>
          <w:tcPr>
            <w:tcW w:w="1276" w:type="dxa"/>
            <w:vAlign w:val="center"/>
          </w:tcPr>
          <w:p w:rsidR="00E10581" w:rsidRPr="00CA68C0" w:rsidRDefault="00E10581" w:rsidP="00B50474">
            <w:pPr>
              <w:jc w:val="center"/>
              <w:rPr>
                <w:rFonts w:ascii="Arial" w:hAnsi="Arial" w:cs="Arial"/>
                <w:sz w:val="20"/>
                <w:szCs w:val="20"/>
              </w:rPr>
            </w:pPr>
            <w:r w:rsidRPr="00CA68C0">
              <w:rPr>
                <w:rFonts w:ascii="Arial" w:hAnsi="Arial" w:cs="Arial"/>
                <w:sz w:val="20"/>
                <w:szCs w:val="20"/>
              </w:rPr>
              <w:t>+1,325</w:t>
            </w:r>
          </w:p>
        </w:tc>
        <w:tc>
          <w:tcPr>
            <w:tcW w:w="1971" w:type="dxa"/>
            <w:vAlign w:val="center"/>
          </w:tcPr>
          <w:p w:rsidR="00E10581" w:rsidRPr="00CA68C0" w:rsidRDefault="00E10581" w:rsidP="00B50474">
            <w:pPr>
              <w:jc w:val="center"/>
              <w:rPr>
                <w:rFonts w:ascii="Arial" w:hAnsi="Arial" w:cs="Arial"/>
                <w:sz w:val="20"/>
                <w:szCs w:val="20"/>
              </w:rPr>
            </w:pPr>
            <w:r w:rsidRPr="00CA68C0">
              <w:rPr>
                <w:rFonts w:ascii="Arial" w:hAnsi="Arial" w:cs="Arial"/>
                <w:sz w:val="20"/>
                <w:szCs w:val="20"/>
              </w:rPr>
              <w:t>+1,325</w:t>
            </w:r>
          </w:p>
        </w:tc>
      </w:tr>
    </w:tbl>
    <w:p w:rsidR="00E10581" w:rsidRPr="00CA68C0" w:rsidRDefault="00E10581" w:rsidP="00363FC9">
      <w:pPr>
        <w:spacing w:line="360" w:lineRule="auto"/>
        <w:jc w:val="both"/>
        <w:rPr>
          <w:rFonts w:ascii="Arial" w:hAnsi="Arial" w:cs="Arial"/>
        </w:rPr>
      </w:pPr>
    </w:p>
    <w:p w:rsidR="00E10581" w:rsidRPr="00CA68C0" w:rsidRDefault="00E10581" w:rsidP="00363FC9">
      <w:pPr>
        <w:tabs>
          <w:tab w:val="left" w:pos="709"/>
        </w:tabs>
        <w:spacing w:line="360" w:lineRule="auto"/>
        <w:ind w:firstLine="709"/>
        <w:jc w:val="both"/>
        <w:rPr>
          <w:rFonts w:ascii="Arial" w:hAnsi="Arial" w:cs="Arial"/>
          <w:color w:val="000000"/>
        </w:rPr>
      </w:pPr>
      <w:r w:rsidRPr="00CA68C0">
        <w:rPr>
          <w:rFonts w:ascii="Arial" w:hAnsi="Arial" w:cs="Arial"/>
          <w:color w:val="000000"/>
        </w:rPr>
        <w:t xml:space="preserve">Таблица </w:t>
      </w:r>
      <w:r>
        <w:rPr>
          <w:rFonts w:ascii="Arial" w:hAnsi="Arial" w:cs="Arial"/>
        </w:rPr>
        <w:t>2</w:t>
      </w:r>
      <w:r w:rsidRPr="00CA68C0">
        <w:rPr>
          <w:rFonts w:ascii="Arial" w:hAnsi="Arial" w:cs="Arial"/>
        </w:rPr>
        <w:t>.</w:t>
      </w:r>
      <w:r>
        <w:rPr>
          <w:rFonts w:ascii="Arial" w:hAnsi="Arial" w:cs="Arial"/>
        </w:rPr>
        <w:t>4</w:t>
      </w:r>
      <w:r w:rsidRPr="00CA68C0">
        <w:rPr>
          <w:rFonts w:ascii="Arial" w:hAnsi="Arial" w:cs="Arial"/>
        </w:rPr>
        <w:t>.</w:t>
      </w:r>
      <w:r>
        <w:rPr>
          <w:rFonts w:ascii="Arial" w:hAnsi="Arial" w:cs="Arial"/>
        </w:rPr>
        <w:t xml:space="preserve">2 </w:t>
      </w:r>
      <w:r w:rsidRPr="00CA68C0">
        <w:rPr>
          <w:rFonts w:ascii="Arial" w:hAnsi="Arial" w:cs="Arial"/>
          <w:color w:val="000000"/>
        </w:rPr>
        <w:t xml:space="preserve">– Значения тепловой мощности системы теплоснабжения от котельной </w:t>
      </w:r>
      <w:proofErr w:type="spellStart"/>
      <w:r w:rsidRPr="00CA68C0">
        <w:rPr>
          <w:rFonts w:ascii="Arial" w:hAnsi="Arial" w:cs="Arial"/>
        </w:rPr>
        <w:t>п.г.т</w:t>
      </w:r>
      <w:proofErr w:type="spellEnd"/>
      <w:r w:rsidRPr="00CA68C0">
        <w:rPr>
          <w:rFonts w:ascii="Arial" w:hAnsi="Arial" w:cs="Arial"/>
        </w:rPr>
        <w:t>. Суходол</w:t>
      </w:r>
      <w:r w:rsidRPr="00CA68C0">
        <w:rPr>
          <w:rFonts w:ascii="Arial" w:hAnsi="Arial" w:cs="Arial"/>
          <w:color w:val="000000"/>
        </w:rPr>
        <w:t xml:space="preserve">, ул. Суворова,18 </w:t>
      </w:r>
      <w:r w:rsidRPr="00CA68C0">
        <w:rPr>
          <w:rFonts w:ascii="Arial" w:hAnsi="Arial" w:cs="Arial"/>
        </w:rPr>
        <w:t>ООО «СКК», Гкал/ч</w:t>
      </w:r>
    </w:p>
    <w:tbl>
      <w:tblPr>
        <w:tblW w:w="9626" w:type="dxa"/>
        <w:jc w:val="center"/>
        <w:tblLayout w:type="fixed"/>
        <w:tblLook w:val="0000" w:firstRow="0" w:lastRow="0" w:firstColumn="0" w:lastColumn="0" w:noHBand="0" w:noVBand="0"/>
      </w:tblPr>
      <w:tblGrid>
        <w:gridCol w:w="420"/>
        <w:gridCol w:w="5959"/>
        <w:gridCol w:w="1276"/>
        <w:gridCol w:w="1971"/>
      </w:tblGrid>
      <w:tr w:rsidR="00E10581" w:rsidRPr="00CA68C0">
        <w:trPr>
          <w:trHeight w:val="388"/>
          <w:jc w:val="center"/>
        </w:trPr>
        <w:tc>
          <w:tcPr>
            <w:tcW w:w="420" w:type="dxa"/>
            <w:vMerge w:val="restart"/>
            <w:tcBorders>
              <w:top w:val="single" w:sz="8" w:space="0" w:color="auto"/>
              <w:left w:val="single" w:sz="8" w:space="0" w:color="auto"/>
              <w:right w:val="single" w:sz="8" w:space="0" w:color="auto"/>
            </w:tcBorders>
            <w:vAlign w:val="center"/>
          </w:tcPr>
          <w:p w:rsidR="00E10581" w:rsidRPr="00CA68C0" w:rsidRDefault="00E10581" w:rsidP="00B50474">
            <w:pPr>
              <w:jc w:val="center"/>
              <w:rPr>
                <w:rFonts w:ascii="Arial" w:hAnsi="Arial" w:cs="Arial"/>
                <w:sz w:val="20"/>
                <w:szCs w:val="20"/>
              </w:rPr>
            </w:pPr>
            <w:r w:rsidRPr="00CA68C0">
              <w:rPr>
                <w:rFonts w:ascii="Arial" w:hAnsi="Arial" w:cs="Arial"/>
                <w:sz w:val="20"/>
                <w:szCs w:val="20"/>
              </w:rPr>
              <w:t>№ п/п</w:t>
            </w:r>
          </w:p>
        </w:tc>
        <w:tc>
          <w:tcPr>
            <w:tcW w:w="5959" w:type="dxa"/>
            <w:vMerge w:val="restart"/>
            <w:tcBorders>
              <w:top w:val="single" w:sz="8" w:space="0" w:color="auto"/>
              <w:left w:val="nil"/>
              <w:right w:val="single" w:sz="8" w:space="0" w:color="auto"/>
            </w:tcBorders>
            <w:vAlign w:val="center"/>
          </w:tcPr>
          <w:p w:rsidR="00E10581" w:rsidRPr="00CA68C0" w:rsidRDefault="00E10581" w:rsidP="00B50474">
            <w:pPr>
              <w:jc w:val="center"/>
              <w:rPr>
                <w:rFonts w:ascii="Arial" w:hAnsi="Arial" w:cs="Arial"/>
                <w:sz w:val="20"/>
                <w:szCs w:val="20"/>
              </w:rPr>
            </w:pPr>
            <w:r w:rsidRPr="00CA68C0">
              <w:rPr>
                <w:rFonts w:ascii="Arial" w:hAnsi="Arial" w:cs="Arial"/>
                <w:sz w:val="20"/>
                <w:szCs w:val="20"/>
              </w:rPr>
              <w:t>Наименование</w:t>
            </w:r>
          </w:p>
        </w:tc>
        <w:tc>
          <w:tcPr>
            <w:tcW w:w="1276" w:type="dxa"/>
            <w:vMerge w:val="restart"/>
            <w:tcBorders>
              <w:top w:val="single" w:sz="8" w:space="0" w:color="auto"/>
              <w:left w:val="nil"/>
              <w:right w:val="single" w:sz="8" w:space="0" w:color="auto"/>
            </w:tcBorders>
            <w:vAlign w:val="center"/>
          </w:tcPr>
          <w:p w:rsidR="00E10581" w:rsidRPr="00CA68C0" w:rsidRDefault="00E10581" w:rsidP="00B50474">
            <w:pPr>
              <w:jc w:val="center"/>
              <w:rPr>
                <w:rFonts w:ascii="Arial" w:hAnsi="Arial" w:cs="Arial"/>
                <w:sz w:val="20"/>
                <w:szCs w:val="20"/>
              </w:rPr>
            </w:pPr>
            <w:r w:rsidRPr="00CA68C0">
              <w:rPr>
                <w:rFonts w:ascii="Arial" w:hAnsi="Arial" w:cs="Arial"/>
                <w:sz w:val="20"/>
                <w:szCs w:val="20"/>
              </w:rPr>
              <w:t>Базовое значение</w:t>
            </w:r>
          </w:p>
        </w:tc>
        <w:tc>
          <w:tcPr>
            <w:tcW w:w="1971" w:type="dxa"/>
            <w:tcBorders>
              <w:top w:val="single" w:sz="8" w:space="0" w:color="auto"/>
              <w:left w:val="nil"/>
              <w:bottom w:val="single" w:sz="8" w:space="0" w:color="auto"/>
              <w:right w:val="single" w:sz="8" w:space="0" w:color="auto"/>
            </w:tcBorders>
            <w:vAlign w:val="center"/>
          </w:tcPr>
          <w:p w:rsidR="00E10581" w:rsidRPr="00CA68C0" w:rsidRDefault="00E10581" w:rsidP="00B50474">
            <w:pPr>
              <w:jc w:val="center"/>
              <w:rPr>
                <w:rFonts w:ascii="Arial" w:hAnsi="Arial" w:cs="Arial"/>
                <w:sz w:val="20"/>
                <w:szCs w:val="20"/>
              </w:rPr>
            </w:pPr>
            <w:r w:rsidRPr="00CA68C0">
              <w:rPr>
                <w:rFonts w:ascii="Arial" w:hAnsi="Arial" w:cs="Arial"/>
                <w:sz w:val="20"/>
                <w:szCs w:val="20"/>
              </w:rPr>
              <w:t>Перспективные показатели</w:t>
            </w:r>
          </w:p>
        </w:tc>
      </w:tr>
      <w:tr w:rsidR="00E10581" w:rsidRPr="00CA68C0">
        <w:trPr>
          <w:trHeight w:val="388"/>
          <w:jc w:val="center"/>
        </w:trPr>
        <w:tc>
          <w:tcPr>
            <w:tcW w:w="420" w:type="dxa"/>
            <w:vMerge/>
            <w:tcBorders>
              <w:left w:val="single" w:sz="8" w:space="0" w:color="auto"/>
              <w:bottom w:val="single" w:sz="8" w:space="0" w:color="auto"/>
              <w:right w:val="single" w:sz="8" w:space="0" w:color="auto"/>
            </w:tcBorders>
            <w:vAlign w:val="center"/>
          </w:tcPr>
          <w:p w:rsidR="00E10581" w:rsidRPr="00CA68C0" w:rsidRDefault="00E10581" w:rsidP="00B50474">
            <w:pPr>
              <w:jc w:val="center"/>
              <w:rPr>
                <w:rFonts w:ascii="Arial" w:hAnsi="Arial" w:cs="Arial"/>
                <w:sz w:val="20"/>
                <w:szCs w:val="20"/>
              </w:rPr>
            </w:pPr>
          </w:p>
        </w:tc>
        <w:tc>
          <w:tcPr>
            <w:tcW w:w="5959" w:type="dxa"/>
            <w:vMerge/>
            <w:tcBorders>
              <w:left w:val="nil"/>
              <w:bottom w:val="single" w:sz="8" w:space="0" w:color="auto"/>
              <w:right w:val="single" w:sz="8" w:space="0" w:color="auto"/>
            </w:tcBorders>
            <w:vAlign w:val="center"/>
          </w:tcPr>
          <w:p w:rsidR="00E10581" w:rsidRPr="00CA68C0" w:rsidRDefault="00E10581" w:rsidP="00B50474">
            <w:pPr>
              <w:jc w:val="center"/>
              <w:rPr>
                <w:rFonts w:ascii="Arial" w:hAnsi="Arial" w:cs="Arial"/>
                <w:sz w:val="20"/>
                <w:szCs w:val="20"/>
              </w:rPr>
            </w:pPr>
          </w:p>
        </w:tc>
        <w:tc>
          <w:tcPr>
            <w:tcW w:w="1276" w:type="dxa"/>
            <w:vMerge/>
            <w:tcBorders>
              <w:left w:val="nil"/>
              <w:bottom w:val="single" w:sz="8" w:space="0" w:color="auto"/>
              <w:right w:val="single" w:sz="8" w:space="0" w:color="auto"/>
            </w:tcBorders>
            <w:vAlign w:val="bottom"/>
          </w:tcPr>
          <w:p w:rsidR="00E10581" w:rsidRPr="00CA68C0" w:rsidRDefault="00E10581" w:rsidP="00B50474">
            <w:pPr>
              <w:jc w:val="center"/>
              <w:rPr>
                <w:rFonts w:ascii="Arial" w:hAnsi="Arial" w:cs="Arial"/>
                <w:sz w:val="20"/>
                <w:szCs w:val="20"/>
              </w:rPr>
            </w:pPr>
          </w:p>
        </w:tc>
        <w:tc>
          <w:tcPr>
            <w:tcW w:w="1971" w:type="dxa"/>
            <w:tcBorders>
              <w:top w:val="single" w:sz="8" w:space="0" w:color="auto"/>
              <w:left w:val="nil"/>
              <w:bottom w:val="single" w:sz="8" w:space="0" w:color="auto"/>
              <w:right w:val="single" w:sz="8" w:space="0" w:color="auto"/>
            </w:tcBorders>
            <w:vAlign w:val="bottom"/>
          </w:tcPr>
          <w:p w:rsidR="00E10581" w:rsidRPr="00CA68C0" w:rsidRDefault="00E10581" w:rsidP="00B50474">
            <w:pPr>
              <w:jc w:val="center"/>
              <w:rPr>
                <w:rFonts w:ascii="Arial" w:hAnsi="Arial" w:cs="Arial"/>
                <w:sz w:val="20"/>
                <w:szCs w:val="20"/>
              </w:rPr>
            </w:pPr>
            <w:r w:rsidRPr="00CA68C0">
              <w:rPr>
                <w:rFonts w:ascii="Arial" w:hAnsi="Arial" w:cs="Arial"/>
                <w:color w:val="000000"/>
                <w:sz w:val="20"/>
                <w:szCs w:val="20"/>
              </w:rPr>
              <w:t>Расчетный срок строительства до 2033 г.</w:t>
            </w:r>
          </w:p>
        </w:tc>
      </w:tr>
      <w:tr w:rsidR="00E10581" w:rsidRPr="00CA68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bottom w:w="28" w:type="dxa"/>
            <w:right w:w="28" w:type="dxa"/>
          </w:tblCellMar>
          <w:tblLook w:val="01E0" w:firstRow="1" w:lastRow="1" w:firstColumn="1" w:lastColumn="1" w:noHBand="0" w:noVBand="0"/>
        </w:tblPrEx>
        <w:trPr>
          <w:trHeight w:val="583"/>
          <w:jc w:val="center"/>
        </w:trPr>
        <w:tc>
          <w:tcPr>
            <w:tcW w:w="420" w:type="dxa"/>
            <w:vAlign w:val="center"/>
          </w:tcPr>
          <w:p w:rsidR="00E10581" w:rsidRPr="00CA68C0" w:rsidRDefault="00E10581" w:rsidP="00B50474">
            <w:pPr>
              <w:jc w:val="center"/>
              <w:rPr>
                <w:rFonts w:ascii="Arial" w:hAnsi="Arial" w:cs="Arial"/>
                <w:sz w:val="20"/>
                <w:szCs w:val="20"/>
              </w:rPr>
            </w:pPr>
            <w:r w:rsidRPr="00CA68C0">
              <w:rPr>
                <w:rFonts w:ascii="Arial" w:hAnsi="Arial" w:cs="Arial"/>
                <w:sz w:val="20"/>
                <w:szCs w:val="20"/>
              </w:rPr>
              <w:t>1</w:t>
            </w:r>
          </w:p>
        </w:tc>
        <w:tc>
          <w:tcPr>
            <w:tcW w:w="5959" w:type="dxa"/>
            <w:vAlign w:val="center"/>
          </w:tcPr>
          <w:p w:rsidR="00E10581" w:rsidRPr="00CA68C0" w:rsidRDefault="00E10581" w:rsidP="00B50474">
            <w:pPr>
              <w:rPr>
                <w:rFonts w:ascii="Arial" w:hAnsi="Arial" w:cs="Arial"/>
                <w:sz w:val="20"/>
                <w:szCs w:val="20"/>
              </w:rPr>
            </w:pPr>
            <w:r w:rsidRPr="00CA68C0">
              <w:rPr>
                <w:rFonts w:ascii="Arial" w:hAnsi="Arial" w:cs="Arial"/>
                <w:color w:val="000000"/>
                <w:sz w:val="20"/>
                <w:szCs w:val="20"/>
              </w:rPr>
              <w:t>Установленная тепловая мощность источника тепловой энергии</w:t>
            </w:r>
          </w:p>
        </w:tc>
        <w:tc>
          <w:tcPr>
            <w:tcW w:w="1276" w:type="dxa"/>
            <w:vAlign w:val="center"/>
          </w:tcPr>
          <w:p w:rsidR="00E10581" w:rsidRPr="00CA68C0" w:rsidRDefault="00E10581" w:rsidP="00B50474">
            <w:pPr>
              <w:jc w:val="center"/>
              <w:rPr>
                <w:rFonts w:ascii="Arial" w:hAnsi="Arial" w:cs="Arial"/>
                <w:sz w:val="20"/>
                <w:szCs w:val="20"/>
              </w:rPr>
            </w:pPr>
            <w:r w:rsidRPr="00CA68C0">
              <w:rPr>
                <w:rFonts w:ascii="Arial" w:hAnsi="Arial" w:cs="Arial"/>
                <w:sz w:val="20"/>
                <w:szCs w:val="20"/>
                <w:lang w:eastAsia="en-US"/>
              </w:rPr>
              <w:t>0,86</w:t>
            </w:r>
          </w:p>
        </w:tc>
        <w:tc>
          <w:tcPr>
            <w:tcW w:w="1971" w:type="dxa"/>
            <w:vAlign w:val="center"/>
          </w:tcPr>
          <w:p w:rsidR="00E10581" w:rsidRPr="00CA68C0" w:rsidRDefault="00E10581" w:rsidP="00B50474">
            <w:pPr>
              <w:jc w:val="center"/>
              <w:rPr>
                <w:rFonts w:ascii="Arial" w:hAnsi="Arial" w:cs="Arial"/>
                <w:sz w:val="20"/>
                <w:szCs w:val="20"/>
              </w:rPr>
            </w:pPr>
            <w:r w:rsidRPr="00CA68C0">
              <w:rPr>
                <w:rFonts w:ascii="Arial" w:hAnsi="Arial" w:cs="Arial"/>
                <w:sz w:val="20"/>
                <w:szCs w:val="20"/>
                <w:lang w:eastAsia="en-US"/>
              </w:rPr>
              <w:t>0,86</w:t>
            </w:r>
          </w:p>
        </w:tc>
      </w:tr>
      <w:tr w:rsidR="00E10581" w:rsidRPr="00CA68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bottom w:w="28" w:type="dxa"/>
            <w:right w:w="28" w:type="dxa"/>
          </w:tblCellMar>
          <w:tblLook w:val="01E0" w:firstRow="1" w:lastRow="1" w:firstColumn="1" w:lastColumn="1" w:noHBand="0" w:noVBand="0"/>
        </w:tblPrEx>
        <w:trPr>
          <w:trHeight w:val="20"/>
          <w:jc w:val="center"/>
        </w:trPr>
        <w:tc>
          <w:tcPr>
            <w:tcW w:w="420" w:type="dxa"/>
            <w:vAlign w:val="center"/>
          </w:tcPr>
          <w:p w:rsidR="00E10581" w:rsidRPr="00CA68C0" w:rsidRDefault="00E10581" w:rsidP="00B50474">
            <w:pPr>
              <w:jc w:val="center"/>
              <w:rPr>
                <w:rFonts w:ascii="Arial" w:hAnsi="Arial" w:cs="Arial"/>
                <w:sz w:val="20"/>
                <w:szCs w:val="20"/>
              </w:rPr>
            </w:pPr>
            <w:r w:rsidRPr="00CA68C0">
              <w:rPr>
                <w:rFonts w:ascii="Arial" w:hAnsi="Arial" w:cs="Arial"/>
                <w:sz w:val="20"/>
                <w:szCs w:val="20"/>
              </w:rPr>
              <w:t>2</w:t>
            </w:r>
          </w:p>
        </w:tc>
        <w:tc>
          <w:tcPr>
            <w:tcW w:w="5959" w:type="dxa"/>
            <w:vAlign w:val="center"/>
          </w:tcPr>
          <w:p w:rsidR="00E10581" w:rsidRPr="00CA68C0" w:rsidRDefault="00E10581" w:rsidP="00B50474">
            <w:pPr>
              <w:rPr>
                <w:rFonts w:ascii="Arial" w:hAnsi="Arial" w:cs="Arial"/>
                <w:sz w:val="20"/>
                <w:szCs w:val="20"/>
              </w:rPr>
            </w:pPr>
            <w:r w:rsidRPr="00CA68C0">
              <w:rPr>
                <w:rFonts w:ascii="Arial" w:hAnsi="Arial" w:cs="Arial"/>
                <w:sz w:val="20"/>
                <w:szCs w:val="20"/>
              </w:rPr>
              <w:t xml:space="preserve">Располагаемая </w:t>
            </w:r>
            <w:r w:rsidRPr="00CA68C0">
              <w:rPr>
                <w:rFonts w:ascii="Arial" w:hAnsi="Arial" w:cs="Arial"/>
                <w:color w:val="000000"/>
                <w:sz w:val="20"/>
                <w:szCs w:val="20"/>
              </w:rPr>
              <w:t>тепловая мощность источника тепловой энергии</w:t>
            </w:r>
          </w:p>
        </w:tc>
        <w:tc>
          <w:tcPr>
            <w:tcW w:w="1276" w:type="dxa"/>
            <w:vAlign w:val="center"/>
          </w:tcPr>
          <w:p w:rsidR="00E10581" w:rsidRPr="00CA68C0" w:rsidRDefault="00E10581" w:rsidP="00B50474">
            <w:pPr>
              <w:jc w:val="center"/>
              <w:rPr>
                <w:rFonts w:ascii="Arial" w:hAnsi="Arial" w:cs="Arial"/>
                <w:sz w:val="20"/>
                <w:szCs w:val="20"/>
              </w:rPr>
            </w:pPr>
            <w:r w:rsidRPr="00CA68C0">
              <w:rPr>
                <w:rFonts w:ascii="Arial" w:hAnsi="Arial" w:cs="Arial"/>
                <w:sz w:val="20"/>
                <w:szCs w:val="20"/>
                <w:lang w:eastAsia="en-US"/>
              </w:rPr>
              <w:t>0,86</w:t>
            </w:r>
          </w:p>
        </w:tc>
        <w:tc>
          <w:tcPr>
            <w:tcW w:w="1971" w:type="dxa"/>
            <w:vAlign w:val="center"/>
          </w:tcPr>
          <w:p w:rsidR="00E10581" w:rsidRPr="00CA68C0" w:rsidRDefault="00E10581" w:rsidP="00B50474">
            <w:pPr>
              <w:jc w:val="center"/>
              <w:rPr>
                <w:rFonts w:ascii="Arial" w:hAnsi="Arial" w:cs="Arial"/>
                <w:sz w:val="20"/>
                <w:szCs w:val="20"/>
              </w:rPr>
            </w:pPr>
            <w:r w:rsidRPr="00CA68C0">
              <w:rPr>
                <w:rFonts w:ascii="Arial" w:hAnsi="Arial" w:cs="Arial"/>
                <w:sz w:val="20"/>
                <w:szCs w:val="20"/>
                <w:lang w:eastAsia="en-US"/>
              </w:rPr>
              <w:t>0,86</w:t>
            </w:r>
          </w:p>
        </w:tc>
      </w:tr>
      <w:tr w:rsidR="00E10581" w:rsidRPr="00CA68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bottom w:w="28" w:type="dxa"/>
            <w:right w:w="28" w:type="dxa"/>
          </w:tblCellMar>
          <w:tblLook w:val="01E0" w:firstRow="1" w:lastRow="1" w:firstColumn="1" w:lastColumn="1" w:noHBand="0" w:noVBand="0"/>
        </w:tblPrEx>
        <w:trPr>
          <w:trHeight w:val="20"/>
          <w:jc w:val="center"/>
        </w:trPr>
        <w:tc>
          <w:tcPr>
            <w:tcW w:w="420" w:type="dxa"/>
            <w:vAlign w:val="center"/>
          </w:tcPr>
          <w:p w:rsidR="00E10581" w:rsidRPr="00CA68C0" w:rsidRDefault="00E10581" w:rsidP="00B50474">
            <w:pPr>
              <w:jc w:val="center"/>
              <w:rPr>
                <w:rFonts w:ascii="Arial" w:hAnsi="Arial" w:cs="Arial"/>
                <w:sz w:val="20"/>
                <w:szCs w:val="20"/>
              </w:rPr>
            </w:pPr>
            <w:r w:rsidRPr="00CA68C0">
              <w:rPr>
                <w:rFonts w:ascii="Arial" w:hAnsi="Arial" w:cs="Arial"/>
                <w:sz w:val="20"/>
                <w:szCs w:val="20"/>
              </w:rPr>
              <w:t>3</w:t>
            </w:r>
          </w:p>
        </w:tc>
        <w:tc>
          <w:tcPr>
            <w:tcW w:w="5959" w:type="dxa"/>
            <w:vAlign w:val="center"/>
          </w:tcPr>
          <w:p w:rsidR="00E10581" w:rsidRPr="00CA68C0" w:rsidRDefault="00E10581" w:rsidP="00B50474">
            <w:pPr>
              <w:rPr>
                <w:rFonts w:ascii="Arial" w:hAnsi="Arial" w:cs="Arial"/>
                <w:sz w:val="20"/>
                <w:szCs w:val="20"/>
              </w:rPr>
            </w:pPr>
            <w:r w:rsidRPr="00CA68C0">
              <w:rPr>
                <w:rFonts w:ascii="Arial" w:hAnsi="Arial" w:cs="Arial"/>
                <w:color w:val="000000"/>
                <w:sz w:val="20"/>
                <w:szCs w:val="20"/>
              </w:rPr>
              <w:t>Затраты тепловой мощности на собственные и хозяйственные нужды котельной</w:t>
            </w:r>
          </w:p>
        </w:tc>
        <w:tc>
          <w:tcPr>
            <w:tcW w:w="1276" w:type="dxa"/>
            <w:vAlign w:val="center"/>
          </w:tcPr>
          <w:p w:rsidR="00E10581" w:rsidRPr="00CA68C0" w:rsidRDefault="00E10581" w:rsidP="00B50474">
            <w:pPr>
              <w:jc w:val="center"/>
              <w:rPr>
                <w:rFonts w:ascii="Arial" w:hAnsi="Arial" w:cs="Arial"/>
                <w:sz w:val="20"/>
                <w:szCs w:val="20"/>
              </w:rPr>
            </w:pPr>
            <w:r w:rsidRPr="00CA68C0">
              <w:rPr>
                <w:rFonts w:ascii="Arial" w:hAnsi="Arial" w:cs="Arial"/>
                <w:sz w:val="20"/>
                <w:szCs w:val="20"/>
              </w:rPr>
              <w:t>0</w:t>
            </w:r>
          </w:p>
        </w:tc>
        <w:tc>
          <w:tcPr>
            <w:tcW w:w="1971" w:type="dxa"/>
            <w:vAlign w:val="center"/>
          </w:tcPr>
          <w:p w:rsidR="00E10581" w:rsidRPr="00CA68C0" w:rsidRDefault="00E10581" w:rsidP="00B50474">
            <w:pPr>
              <w:jc w:val="center"/>
              <w:rPr>
                <w:rFonts w:ascii="Arial" w:hAnsi="Arial" w:cs="Arial"/>
                <w:sz w:val="20"/>
                <w:szCs w:val="20"/>
              </w:rPr>
            </w:pPr>
            <w:r w:rsidRPr="00CA68C0">
              <w:rPr>
                <w:rFonts w:ascii="Arial" w:hAnsi="Arial" w:cs="Arial"/>
                <w:sz w:val="20"/>
                <w:szCs w:val="20"/>
              </w:rPr>
              <w:t>0</w:t>
            </w:r>
          </w:p>
        </w:tc>
      </w:tr>
      <w:tr w:rsidR="00E10581" w:rsidRPr="00CA68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bottom w:w="28" w:type="dxa"/>
            <w:right w:w="28" w:type="dxa"/>
          </w:tblCellMar>
          <w:tblLook w:val="01E0" w:firstRow="1" w:lastRow="1" w:firstColumn="1" w:lastColumn="1" w:noHBand="0" w:noVBand="0"/>
        </w:tblPrEx>
        <w:trPr>
          <w:trHeight w:val="20"/>
          <w:jc w:val="center"/>
        </w:trPr>
        <w:tc>
          <w:tcPr>
            <w:tcW w:w="420" w:type="dxa"/>
            <w:tcBorders>
              <w:bottom w:val="dotted" w:sz="4" w:space="0" w:color="auto"/>
            </w:tcBorders>
            <w:vAlign w:val="center"/>
          </w:tcPr>
          <w:p w:rsidR="00E10581" w:rsidRPr="00CA68C0" w:rsidRDefault="00E10581" w:rsidP="00B50474">
            <w:pPr>
              <w:jc w:val="center"/>
              <w:rPr>
                <w:rFonts w:ascii="Arial" w:hAnsi="Arial" w:cs="Arial"/>
                <w:sz w:val="20"/>
                <w:szCs w:val="20"/>
              </w:rPr>
            </w:pPr>
            <w:r w:rsidRPr="00CA68C0">
              <w:rPr>
                <w:rFonts w:ascii="Arial" w:hAnsi="Arial" w:cs="Arial"/>
                <w:sz w:val="20"/>
                <w:szCs w:val="20"/>
              </w:rPr>
              <w:t>4</w:t>
            </w:r>
          </w:p>
        </w:tc>
        <w:tc>
          <w:tcPr>
            <w:tcW w:w="5959" w:type="dxa"/>
            <w:tcBorders>
              <w:bottom w:val="dotted" w:sz="4" w:space="0" w:color="auto"/>
            </w:tcBorders>
            <w:vAlign w:val="center"/>
          </w:tcPr>
          <w:p w:rsidR="00E10581" w:rsidRPr="00CA68C0" w:rsidRDefault="00E10581" w:rsidP="00B50474">
            <w:pPr>
              <w:rPr>
                <w:rFonts w:ascii="Arial" w:hAnsi="Arial" w:cs="Arial"/>
                <w:color w:val="000000"/>
                <w:sz w:val="20"/>
                <w:szCs w:val="20"/>
              </w:rPr>
            </w:pPr>
            <w:r w:rsidRPr="00CA68C0">
              <w:rPr>
                <w:rFonts w:ascii="Arial" w:hAnsi="Arial" w:cs="Arial"/>
                <w:color w:val="000000"/>
                <w:sz w:val="20"/>
                <w:szCs w:val="20"/>
              </w:rPr>
              <w:t>Тепловая мощность источника тепловой энергии нетто</w:t>
            </w:r>
          </w:p>
        </w:tc>
        <w:tc>
          <w:tcPr>
            <w:tcW w:w="1276" w:type="dxa"/>
            <w:tcBorders>
              <w:bottom w:val="dotted" w:sz="4" w:space="0" w:color="auto"/>
            </w:tcBorders>
            <w:vAlign w:val="center"/>
          </w:tcPr>
          <w:p w:rsidR="00E10581" w:rsidRPr="00CA68C0" w:rsidRDefault="00E10581" w:rsidP="00B50474">
            <w:pPr>
              <w:jc w:val="center"/>
              <w:rPr>
                <w:rFonts w:ascii="Arial" w:hAnsi="Arial" w:cs="Arial"/>
                <w:sz w:val="20"/>
                <w:szCs w:val="20"/>
              </w:rPr>
            </w:pPr>
            <w:r w:rsidRPr="00CA68C0">
              <w:rPr>
                <w:rFonts w:ascii="Arial" w:hAnsi="Arial" w:cs="Arial"/>
                <w:sz w:val="20"/>
                <w:szCs w:val="20"/>
                <w:lang w:eastAsia="en-US"/>
              </w:rPr>
              <w:t>0,86</w:t>
            </w:r>
          </w:p>
        </w:tc>
        <w:tc>
          <w:tcPr>
            <w:tcW w:w="1971" w:type="dxa"/>
            <w:tcBorders>
              <w:bottom w:val="dotted" w:sz="4" w:space="0" w:color="auto"/>
            </w:tcBorders>
            <w:vAlign w:val="center"/>
          </w:tcPr>
          <w:p w:rsidR="00E10581" w:rsidRPr="00CA68C0" w:rsidRDefault="00E10581" w:rsidP="00B50474">
            <w:pPr>
              <w:jc w:val="center"/>
              <w:rPr>
                <w:rFonts w:ascii="Arial" w:hAnsi="Arial" w:cs="Arial"/>
                <w:sz w:val="20"/>
                <w:szCs w:val="20"/>
              </w:rPr>
            </w:pPr>
            <w:r w:rsidRPr="00CA68C0">
              <w:rPr>
                <w:rFonts w:ascii="Arial" w:hAnsi="Arial" w:cs="Arial"/>
                <w:sz w:val="20"/>
                <w:szCs w:val="20"/>
                <w:lang w:eastAsia="en-US"/>
              </w:rPr>
              <w:t>0,86</w:t>
            </w:r>
          </w:p>
        </w:tc>
      </w:tr>
      <w:tr w:rsidR="00E10581" w:rsidRPr="00CA68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bottom w:w="28" w:type="dxa"/>
            <w:right w:w="28" w:type="dxa"/>
          </w:tblCellMar>
          <w:tblLook w:val="01E0" w:firstRow="1" w:lastRow="1" w:firstColumn="1" w:lastColumn="1" w:noHBand="0" w:noVBand="0"/>
        </w:tblPrEx>
        <w:trPr>
          <w:trHeight w:val="20"/>
          <w:jc w:val="center"/>
        </w:trPr>
        <w:tc>
          <w:tcPr>
            <w:tcW w:w="420" w:type="dxa"/>
            <w:tcBorders>
              <w:bottom w:val="dotted" w:sz="4" w:space="0" w:color="auto"/>
            </w:tcBorders>
            <w:vAlign w:val="center"/>
          </w:tcPr>
          <w:p w:rsidR="00E10581" w:rsidRPr="00CA68C0" w:rsidRDefault="00E10581" w:rsidP="00B50474">
            <w:pPr>
              <w:jc w:val="center"/>
              <w:rPr>
                <w:rFonts w:ascii="Arial" w:hAnsi="Arial" w:cs="Arial"/>
                <w:sz w:val="20"/>
                <w:szCs w:val="20"/>
              </w:rPr>
            </w:pPr>
            <w:r w:rsidRPr="00CA68C0">
              <w:rPr>
                <w:rFonts w:ascii="Arial" w:hAnsi="Arial" w:cs="Arial"/>
                <w:sz w:val="20"/>
                <w:szCs w:val="20"/>
              </w:rPr>
              <w:t>5</w:t>
            </w:r>
          </w:p>
        </w:tc>
        <w:tc>
          <w:tcPr>
            <w:tcW w:w="5959" w:type="dxa"/>
            <w:tcBorders>
              <w:bottom w:val="dotted" w:sz="4" w:space="0" w:color="auto"/>
            </w:tcBorders>
            <w:vAlign w:val="center"/>
          </w:tcPr>
          <w:p w:rsidR="00E10581" w:rsidRPr="00CA68C0" w:rsidRDefault="00E10581" w:rsidP="00B50474">
            <w:pPr>
              <w:rPr>
                <w:rFonts w:ascii="Arial" w:hAnsi="Arial" w:cs="Arial"/>
                <w:color w:val="000000"/>
                <w:sz w:val="20"/>
                <w:szCs w:val="20"/>
              </w:rPr>
            </w:pPr>
            <w:r w:rsidRPr="00CA68C0">
              <w:rPr>
                <w:rFonts w:ascii="Arial" w:hAnsi="Arial" w:cs="Arial"/>
                <w:color w:val="000000"/>
                <w:sz w:val="20"/>
                <w:szCs w:val="20"/>
              </w:rPr>
              <w:t>Потери тепловой энергии при ее передаче по тепловым сетям</w:t>
            </w:r>
          </w:p>
        </w:tc>
        <w:tc>
          <w:tcPr>
            <w:tcW w:w="1276" w:type="dxa"/>
            <w:tcBorders>
              <w:bottom w:val="dotted" w:sz="4" w:space="0" w:color="auto"/>
            </w:tcBorders>
            <w:vAlign w:val="center"/>
          </w:tcPr>
          <w:p w:rsidR="00E10581" w:rsidRPr="00CA68C0" w:rsidRDefault="00E10581" w:rsidP="00B50474">
            <w:pPr>
              <w:jc w:val="center"/>
              <w:rPr>
                <w:rFonts w:ascii="Arial" w:hAnsi="Arial" w:cs="Arial"/>
                <w:color w:val="000000"/>
                <w:sz w:val="20"/>
                <w:szCs w:val="20"/>
              </w:rPr>
            </w:pPr>
            <w:r w:rsidRPr="00CA68C0">
              <w:rPr>
                <w:rFonts w:ascii="Arial" w:hAnsi="Arial" w:cs="Arial"/>
                <w:color w:val="000000"/>
                <w:sz w:val="20"/>
                <w:szCs w:val="20"/>
              </w:rPr>
              <w:t>0,071</w:t>
            </w:r>
          </w:p>
        </w:tc>
        <w:tc>
          <w:tcPr>
            <w:tcW w:w="1971" w:type="dxa"/>
            <w:tcBorders>
              <w:bottom w:val="dotted" w:sz="4" w:space="0" w:color="auto"/>
            </w:tcBorders>
            <w:vAlign w:val="center"/>
          </w:tcPr>
          <w:p w:rsidR="00E10581" w:rsidRPr="00CA68C0" w:rsidRDefault="00E10581" w:rsidP="00B50474">
            <w:pPr>
              <w:jc w:val="center"/>
              <w:rPr>
                <w:rFonts w:ascii="Arial" w:hAnsi="Arial" w:cs="Arial"/>
                <w:color w:val="000000"/>
                <w:sz w:val="20"/>
                <w:szCs w:val="20"/>
              </w:rPr>
            </w:pPr>
            <w:r w:rsidRPr="00CA68C0">
              <w:rPr>
                <w:rFonts w:ascii="Arial" w:hAnsi="Arial" w:cs="Arial"/>
                <w:color w:val="000000"/>
                <w:sz w:val="20"/>
                <w:szCs w:val="20"/>
              </w:rPr>
              <w:t>0,071</w:t>
            </w:r>
          </w:p>
        </w:tc>
      </w:tr>
      <w:tr w:rsidR="00E10581" w:rsidRPr="00CA68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bottom w:w="28" w:type="dxa"/>
            <w:right w:w="28" w:type="dxa"/>
          </w:tblCellMar>
          <w:tblLook w:val="01E0" w:firstRow="1" w:lastRow="1" w:firstColumn="1" w:lastColumn="1" w:noHBand="0" w:noVBand="0"/>
        </w:tblPrEx>
        <w:trPr>
          <w:trHeight w:val="20"/>
          <w:jc w:val="center"/>
        </w:trPr>
        <w:tc>
          <w:tcPr>
            <w:tcW w:w="420" w:type="dxa"/>
            <w:vAlign w:val="center"/>
          </w:tcPr>
          <w:p w:rsidR="00E10581" w:rsidRPr="00CA68C0" w:rsidRDefault="00E10581" w:rsidP="00B50474">
            <w:pPr>
              <w:jc w:val="center"/>
              <w:rPr>
                <w:rFonts w:ascii="Arial" w:hAnsi="Arial" w:cs="Arial"/>
                <w:sz w:val="20"/>
                <w:szCs w:val="20"/>
              </w:rPr>
            </w:pPr>
            <w:r w:rsidRPr="00CA68C0">
              <w:rPr>
                <w:rFonts w:ascii="Arial" w:hAnsi="Arial" w:cs="Arial"/>
                <w:sz w:val="20"/>
                <w:szCs w:val="20"/>
              </w:rPr>
              <w:t>7</w:t>
            </w:r>
          </w:p>
        </w:tc>
        <w:tc>
          <w:tcPr>
            <w:tcW w:w="5959" w:type="dxa"/>
            <w:vAlign w:val="center"/>
          </w:tcPr>
          <w:p w:rsidR="00E10581" w:rsidRPr="00CA68C0" w:rsidRDefault="00E10581" w:rsidP="00B50474">
            <w:pPr>
              <w:rPr>
                <w:rFonts w:ascii="Arial" w:hAnsi="Arial" w:cs="Arial"/>
                <w:color w:val="000000"/>
                <w:sz w:val="20"/>
                <w:szCs w:val="20"/>
              </w:rPr>
            </w:pPr>
            <w:r w:rsidRPr="00CA68C0">
              <w:rPr>
                <w:rFonts w:ascii="Arial" w:hAnsi="Arial" w:cs="Arial"/>
                <w:color w:val="000000"/>
                <w:sz w:val="20"/>
                <w:szCs w:val="20"/>
              </w:rPr>
              <w:t>Тепловая нагрузка подключенных потребителей</w:t>
            </w:r>
          </w:p>
        </w:tc>
        <w:tc>
          <w:tcPr>
            <w:tcW w:w="1276" w:type="dxa"/>
            <w:vAlign w:val="center"/>
          </w:tcPr>
          <w:p w:rsidR="00E10581" w:rsidRPr="00CA68C0" w:rsidRDefault="00E10581" w:rsidP="00B50474">
            <w:pPr>
              <w:jc w:val="center"/>
              <w:rPr>
                <w:rFonts w:ascii="Arial" w:hAnsi="Arial" w:cs="Arial"/>
                <w:sz w:val="20"/>
                <w:szCs w:val="20"/>
              </w:rPr>
            </w:pPr>
            <w:r w:rsidRPr="00CA68C0">
              <w:rPr>
                <w:rFonts w:ascii="Arial" w:hAnsi="Arial" w:cs="Arial"/>
                <w:color w:val="000000"/>
                <w:sz w:val="20"/>
                <w:szCs w:val="20"/>
              </w:rPr>
              <w:t xml:space="preserve">0,7155  </w:t>
            </w:r>
          </w:p>
        </w:tc>
        <w:tc>
          <w:tcPr>
            <w:tcW w:w="1971" w:type="dxa"/>
            <w:vAlign w:val="center"/>
          </w:tcPr>
          <w:p w:rsidR="00E10581" w:rsidRPr="00CA68C0" w:rsidRDefault="00E10581" w:rsidP="00B50474">
            <w:pPr>
              <w:jc w:val="center"/>
              <w:rPr>
                <w:rFonts w:ascii="Arial" w:hAnsi="Arial" w:cs="Arial"/>
                <w:sz w:val="20"/>
                <w:szCs w:val="20"/>
              </w:rPr>
            </w:pPr>
            <w:r w:rsidRPr="00CA68C0">
              <w:rPr>
                <w:rFonts w:ascii="Arial" w:hAnsi="Arial" w:cs="Arial"/>
                <w:color w:val="000000"/>
                <w:sz w:val="20"/>
                <w:szCs w:val="20"/>
              </w:rPr>
              <w:t xml:space="preserve">0,7155  </w:t>
            </w:r>
          </w:p>
        </w:tc>
      </w:tr>
      <w:tr w:rsidR="00E10581" w:rsidRPr="00F775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bottom w:w="28" w:type="dxa"/>
            <w:right w:w="28" w:type="dxa"/>
          </w:tblCellMar>
          <w:tblLook w:val="01E0" w:firstRow="1" w:lastRow="1" w:firstColumn="1" w:lastColumn="1" w:noHBand="0" w:noVBand="0"/>
        </w:tblPrEx>
        <w:trPr>
          <w:trHeight w:val="20"/>
          <w:jc w:val="center"/>
        </w:trPr>
        <w:tc>
          <w:tcPr>
            <w:tcW w:w="420" w:type="dxa"/>
            <w:vAlign w:val="center"/>
          </w:tcPr>
          <w:p w:rsidR="00E10581" w:rsidRPr="00CA68C0" w:rsidRDefault="00E10581" w:rsidP="00B50474">
            <w:pPr>
              <w:jc w:val="center"/>
              <w:rPr>
                <w:rFonts w:ascii="Arial" w:hAnsi="Arial" w:cs="Arial"/>
                <w:sz w:val="20"/>
                <w:szCs w:val="20"/>
              </w:rPr>
            </w:pPr>
            <w:r w:rsidRPr="00CA68C0">
              <w:rPr>
                <w:rFonts w:ascii="Arial" w:hAnsi="Arial" w:cs="Arial"/>
                <w:sz w:val="20"/>
                <w:szCs w:val="20"/>
              </w:rPr>
              <w:t>8</w:t>
            </w:r>
          </w:p>
        </w:tc>
        <w:tc>
          <w:tcPr>
            <w:tcW w:w="5959" w:type="dxa"/>
            <w:vAlign w:val="center"/>
          </w:tcPr>
          <w:p w:rsidR="00E10581" w:rsidRPr="00CA68C0" w:rsidRDefault="00E10581" w:rsidP="00B50474">
            <w:pPr>
              <w:rPr>
                <w:rFonts w:ascii="Arial" w:hAnsi="Arial" w:cs="Arial"/>
                <w:color w:val="000000"/>
                <w:sz w:val="20"/>
                <w:szCs w:val="20"/>
              </w:rPr>
            </w:pPr>
            <w:r w:rsidRPr="00CA68C0">
              <w:rPr>
                <w:rFonts w:ascii="Arial" w:hAnsi="Arial" w:cs="Arial"/>
                <w:color w:val="000000"/>
                <w:sz w:val="20"/>
                <w:szCs w:val="20"/>
              </w:rPr>
              <w:t>Резерв (+) / дефицит (-) тепловой мощности источника тепловой энергии</w:t>
            </w:r>
          </w:p>
        </w:tc>
        <w:tc>
          <w:tcPr>
            <w:tcW w:w="1276" w:type="dxa"/>
            <w:vAlign w:val="center"/>
          </w:tcPr>
          <w:p w:rsidR="00E10581" w:rsidRPr="00CA68C0" w:rsidRDefault="00E10581" w:rsidP="00B50474">
            <w:pPr>
              <w:jc w:val="center"/>
              <w:rPr>
                <w:rFonts w:ascii="Arial" w:hAnsi="Arial" w:cs="Arial"/>
                <w:sz w:val="20"/>
                <w:szCs w:val="20"/>
              </w:rPr>
            </w:pPr>
            <w:r w:rsidRPr="00CA68C0">
              <w:rPr>
                <w:rFonts w:ascii="Arial" w:hAnsi="Arial" w:cs="Arial"/>
                <w:sz w:val="20"/>
                <w:szCs w:val="20"/>
              </w:rPr>
              <w:t>+0,0735</w:t>
            </w:r>
          </w:p>
        </w:tc>
        <w:tc>
          <w:tcPr>
            <w:tcW w:w="1971" w:type="dxa"/>
            <w:vAlign w:val="center"/>
          </w:tcPr>
          <w:p w:rsidR="00E10581" w:rsidRPr="005C69C8" w:rsidRDefault="00E10581" w:rsidP="00B50474">
            <w:pPr>
              <w:jc w:val="center"/>
              <w:rPr>
                <w:rFonts w:ascii="Arial" w:hAnsi="Arial" w:cs="Arial"/>
                <w:sz w:val="20"/>
                <w:szCs w:val="20"/>
              </w:rPr>
            </w:pPr>
            <w:r w:rsidRPr="00CA68C0">
              <w:rPr>
                <w:rFonts w:ascii="Arial" w:hAnsi="Arial" w:cs="Arial"/>
                <w:sz w:val="20"/>
                <w:szCs w:val="20"/>
              </w:rPr>
              <w:t>+0,0735</w:t>
            </w:r>
          </w:p>
        </w:tc>
      </w:tr>
    </w:tbl>
    <w:p w:rsidR="00E10581" w:rsidRDefault="00E10581" w:rsidP="00363FC9">
      <w:pPr>
        <w:spacing w:line="360" w:lineRule="auto"/>
        <w:jc w:val="both"/>
        <w:rPr>
          <w:rFonts w:ascii="Arial" w:hAnsi="Arial" w:cs="Arial"/>
          <w:highlight w:val="yellow"/>
        </w:rPr>
        <w:sectPr w:rsidR="00E10581" w:rsidSect="0056106F">
          <w:pgSz w:w="11907" w:h="16840" w:code="9"/>
          <w:pgMar w:top="851" w:right="851" w:bottom="1134" w:left="1701" w:header="720" w:footer="720" w:gutter="0"/>
          <w:cols w:space="720"/>
          <w:noEndnote/>
          <w:titlePg/>
          <w:docGrid w:linePitch="326"/>
        </w:sectPr>
      </w:pPr>
    </w:p>
    <w:p w:rsidR="00E10581" w:rsidRDefault="00E10581" w:rsidP="00363FC9">
      <w:pPr>
        <w:spacing w:line="360" w:lineRule="auto"/>
        <w:jc w:val="both"/>
        <w:rPr>
          <w:rFonts w:ascii="Arial" w:hAnsi="Arial" w:cs="Arial"/>
          <w:highlight w:val="yellow"/>
        </w:rPr>
      </w:pPr>
    </w:p>
    <w:p w:rsidR="00E10581" w:rsidRPr="0013058F" w:rsidRDefault="00E10581" w:rsidP="00363FC9">
      <w:pPr>
        <w:tabs>
          <w:tab w:val="left" w:pos="709"/>
        </w:tabs>
        <w:spacing w:line="360" w:lineRule="auto"/>
        <w:ind w:firstLine="709"/>
        <w:jc w:val="both"/>
        <w:rPr>
          <w:rFonts w:ascii="Arial" w:hAnsi="Arial" w:cs="Arial"/>
          <w:color w:val="000000"/>
        </w:rPr>
      </w:pPr>
      <w:r w:rsidRPr="0013058F">
        <w:rPr>
          <w:rFonts w:ascii="Arial" w:hAnsi="Arial" w:cs="Arial"/>
          <w:color w:val="000000"/>
        </w:rPr>
        <w:t xml:space="preserve">Таблица </w:t>
      </w:r>
      <w:r>
        <w:rPr>
          <w:rFonts w:ascii="Arial" w:hAnsi="Arial" w:cs="Arial"/>
        </w:rPr>
        <w:t>2</w:t>
      </w:r>
      <w:r w:rsidRPr="00CA68C0">
        <w:rPr>
          <w:rFonts w:ascii="Arial" w:hAnsi="Arial" w:cs="Arial"/>
        </w:rPr>
        <w:t>.</w:t>
      </w:r>
      <w:r>
        <w:rPr>
          <w:rFonts w:ascii="Arial" w:hAnsi="Arial" w:cs="Arial"/>
        </w:rPr>
        <w:t>4</w:t>
      </w:r>
      <w:r w:rsidRPr="00CA68C0">
        <w:rPr>
          <w:rFonts w:ascii="Arial" w:hAnsi="Arial" w:cs="Arial"/>
        </w:rPr>
        <w:t>.</w:t>
      </w:r>
      <w:r>
        <w:rPr>
          <w:rFonts w:ascii="Arial" w:hAnsi="Arial" w:cs="Arial"/>
        </w:rPr>
        <w:t xml:space="preserve">3 </w:t>
      </w:r>
      <w:r w:rsidRPr="0013058F">
        <w:rPr>
          <w:rFonts w:ascii="Arial" w:hAnsi="Arial" w:cs="Arial"/>
          <w:color w:val="000000"/>
        </w:rPr>
        <w:t xml:space="preserve">– Значения тепловой мощности системы теплоснабжения от котельной </w:t>
      </w:r>
      <w:proofErr w:type="spellStart"/>
      <w:r w:rsidRPr="0013058F">
        <w:rPr>
          <w:rFonts w:ascii="Arial" w:hAnsi="Arial" w:cs="Arial"/>
        </w:rPr>
        <w:t>п.г.т</w:t>
      </w:r>
      <w:proofErr w:type="spellEnd"/>
      <w:r w:rsidRPr="0013058F">
        <w:rPr>
          <w:rFonts w:ascii="Arial" w:hAnsi="Arial" w:cs="Arial"/>
        </w:rPr>
        <w:t>. Суходол</w:t>
      </w:r>
      <w:r w:rsidRPr="0013058F">
        <w:rPr>
          <w:rFonts w:ascii="Arial" w:hAnsi="Arial" w:cs="Arial"/>
          <w:color w:val="000000"/>
        </w:rPr>
        <w:t xml:space="preserve">, </w:t>
      </w:r>
      <w:r w:rsidRPr="0013058F">
        <w:rPr>
          <w:rFonts w:ascii="Arial" w:hAnsi="Arial" w:cs="Arial"/>
        </w:rPr>
        <w:t>ул. Молодогвардейская, 40 ООО «СКК», Гкал/ч</w:t>
      </w:r>
    </w:p>
    <w:tbl>
      <w:tblPr>
        <w:tblW w:w="9626" w:type="dxa"/>
        <w:jc w:val="center"/>
        <w:tblLayout w:type="fixed"/>
        <w:tblLook w:val="0000" w:firstRow="0" w:lastRow="0" w:firstColumn="0" w:lastColumn="0" w:noHBand="0" w:noVBand="0"/>
      </w:tblPr>
      <w:tblGrid>
        <w:gridCol w:w="420"/>
        <w:gridCol w:w="5959"/>
        <w:gridCol w:w="1276"/>
        <w:gridCol w:w="1971"/>
      </w:tblGrid>
      <w:tr w:rsidR="00E10581" w:rsidRPr="0013058F">
        <w:trPr>
          <w:trHeight w:val="388"/>
          <w:jc w:val="center"/>
        </w:trPr>
        <w:tc>
          <w:tcPr>
            <w:tcW w:w="420" w:type="dxa"/>
            <w:vMerge w:val="restart"/>
            <w:tcBorders>
              <w:top w:val="single" w:sz="8" w:space="0" w:color="auto"/>
              <w:left w:val="single" w:sz="8" w:space="0" w:color="auto"/>
              <w:right w:val="single" w:sz="8" w:space="0" w:color="auto"/>
            </w:tcBorders>
            <w:vAlign w:val="center"/>
          </w:tcPr>
          <w:p w:rsidR="00E10581" w:rsidRPr="0013058F" w:rsidRDefault="00E10581" w:rsidP="00B50474">
            <w:pPr>
              <w:jc w:val="center"/>
              <w:rPr>
                <w:rFonts w:ascii="Arial" w:hAnsi="Arial" w:cs="Arial"/>
                <w:sz w:val="20"/>
                <w:szCs w:val="20"/>
              </w:rPr>
            </w:pPr>
            <w:r w:rsidRPr="0013058F">
              <w:rPr>
                <w:rFonts w:ascii="Arial" w:hAnsi="Arial" w:cs="Arial"/>
                <w:sz w:val="20"/>
                <w:szCs w:val="20"/>
              </w:rPr>
              <w:t>№ п/п</w:t>
            </w:r>
          </w:p>
        </w:tc>
        <w:tc>
          <w:tcPr>
            <w:tcW w:w="5959" w:type="dxa"/>
            <w:vMerge w:val="restart"/>
            <w:tcBorders>
              <w:top w:val="single" w:sz="8" w:space="0" w:color="auto"/>
              <w:left w:val="nil"/>
              <w:right w:val="single" w:sz="8" w:space="0" w:color="auto"/>
            </w:tcBorders>
            <w:vAlign w:val="center"/>
          </w:tcPr>
          <w:p w:rsidR="00E10581" w:rsidRPr="0013058F" w:rsidRDefault="00E10581" w:rsidP="00B50474">
            <w:pPr>
              <w:jc w:val="center"/>
              <w:rPr>
                <w:rFonts w:ascii="Arial" w:hAnsi="Arial" w:cs="Arial"/>
                <w:sz w:val="20"/>
                <w:szCs w:val="20"/>
              </w:rPr>
            </w:pPr>
            <w:r w:rsidRPr="0013058F">
              <w:rPr>
                <w:rFonts w:ascii="Arial" w:hAnsi="Arial" w:cs="Arial"/>
                <w:sz w:val="20"/>
                <w:szCs w:val="20"/>
              </w:rPr>
              <w:t>Наименование</w:t>
            </w:r>
          </w:p>
        </w:tc>
        <w:tc>
          <w:tcPr>
            <w:tcW w:w="1276" w:type="dxa"/>
            <w:vMerge w:val="restart"/>
            <w:tcBorders>
              <w:top w:val="single" w:sz="8" w:space="0" w:color="auto"/>
              <w:left w:val="nil"/>
              <w:right w:val="single" w:sz="8" w:space="0" w:color="auto"/>
            </w:tcBorders>
            <w:vAlign w:val="center"/>
          </w:tcPr>
          <w:p w:rsidR="00E10581" w:rsidRPr="0013058F" w:rsidRDefault="00E10581" w:rsidP="00B50474">
            <w:pPr>
              <w:jc w:val="center"/>
              <w:rPr>
                <w:rFonts w:ascii="Arial" w:hAnsi="Arial" w:cs="Arial"/>
                <w:sz w:val="20"/>
                <w:szCs w:val="20"/>
              </w:rPr>
            </w:pPr>
            <w:r w:rsidRPr="0013058F">
              <w:rPr>
                <w:rFonts w:ascii="Arial" w:hAnsi="Arial" w:cs="Arial"/>
                <w:sz w:val="20"/>
                <w:szCs w:val="20"/>
              </w:rPr>
              <w:t>Базовое значение</w:t>
            </w:r>
          </w:p>
        </w:tc>
        <w:tc>
          <w:tcPr>
            <w:tcW w:w="1971" w:type="dxa"/>
            <w:tcBorders>
              <w:top w:val="single" w:sz="8" w:space="0" w:color="auto"/>
              <w:left w:val="nil"/>
              <w:bottom w:val="single" w:sz="8" w:space="0" w:color="auto"/>
              <w:right w:val="single" w:sz="8" w:space="0" w:color="auto"/>
            </w:tcBorders>
            <w:vAlign w:val="center"/>
          </w:tcPr>
          <w:p w:rsidR="00E10581" w:rsidRPr="0013058F" w:rsidRDefault="00E10581" w:rsidP="00B50474">
            <w:pPr>
              <w:jc w:val="center"/>
              <w:rPr>
                <w:rFonts w:ascii="Arial" w:hAnsi="Arial" w:cs="Arial"/>
                <w:sz w:val="20"/>
                <w:szCs w:val="20"/>
              </w:rPr>
            </w:pPr>
            <w:r w:rsidRPr="0013058F">
              <w:rPr>
                <w:rFonts w:ascii="Arial" w:hAnsi="Arial" w:cs="Arial"/>
                <w:sz w:val="20"/>
                <w:szCs w:val="20"/>
              </w:rPr>
              <w:t>Перспективные показатели</w:t>
            </w:r>
          </w:p>
        </w:tc>
      </w:tr>
      <w:tr w:rsidR="00E10581" w:rsidRPr="0013058F">
        <w:trPr>
          <w:trHeight w:val="388"/>
          <w:jc w:val="center"/>
        </w:trPr>
        <w:tc>
          <w:tcPr>
            <w:tcW w:w="420" w:type="dxa"/>
            <w:vMerge/>
            <w:tcBorders>
              <w:left w:val="single" w:sz="8" w:space="0" w:color="auto"/>
              <w:bottom w:val="single" w:sz="8" w:space="0" w:color="auto"/>
              <w:right w:val="single" w:sz="8" w:space="0" w:color="auto"/>
            </w:tcBorders>
            <w:vAlign w:val="center"/>
          </w:tcPr>
          <w:p w:rsidR="00E10581" w:rsidRPr="0013058F" w:rsidRDefault="00E10581" w:rsidP="00B50474">
            <w:pPr>
              <w:jc w:val="center"/>
              <w:rPr>
                <w:rFonts w:ascii="Arial" w:hAnsi="Arial" w:cs="Arial"/>
                <w:sz w:val="20"/>
                <w:szCs w:val="20"/>
              </w:rPr>
            </w:pPr>
          </w:p>
        </w:tc>
        <w:tc>
          <w:tcPr>
            <w:tcW w:w="5959" w:type="dxa"/>
            <w:vMerge/>
            <w:tcBorders>
              <w:left w:val="nil"/>
              <w:bottom w:val="single" w:sz="8" w:space="0" w:color="auto"/>
              <w:right w:val="single" w:sz="8" w:space="0" w:color="auto"/>
            </w:tcBorders>
            <w:vAlign w:val="center"/>
          </w:tcPr>
          <w:p w:rsidR="00E10581" w:rsidRPr="0013058F" w:rsidRDefault="00E10581" w:rsidP="00B50474">
            <w:pPr>
              <w:jc w:val="center"/>
              <w:rPr>
                <w:rFonts w:ascii="Arial" w:hAnsi="Arial" w:cs="Arial"/>
                <w:sz w:val="20"/>
                <w:szCs w:val="20"/>
              </w:rPr>
            </w:pPr>
          </w:p>
        </w:tc>
        <w:tc>
          <w:tcPr>
            <w:tcW w:w="1276" w:type="dxa"/>
            <w:vMerge/>
            <w:tcBorders>
              <w:left w:val="nil"/>
              <w:bottom w:val="single" w:sz="8" w:space="0" w:color="auto"/>
              <w:right w:val="single" w:sz="8" w:space="0" w:color="auto"/>
            </w:tcBorders>
            <w:vAlign w:val="bottom"/>
          </w:tcPr>
          <w:p w:rsidR="00E10581" w:rsidRPr="0013058F" w:rsidRDefault="00E10581" w:rsidP="00B50474">
            <w:pPr>
              <w:jc w:val="center"/>
              <w:rPr>
                <w:rFonts w:ascii="Arial" w:hAnsi="Arial" w:cs="Arial"/>
                <w:sz w:val="20"/>
                <w:szCs w:val="20"/>
              </w:rPr>
            </w:pPr>
          </w:p>
        </w:tc>
        <w:tc>
          <w:tcPr>
            <w:tcW w:w="1971" w:type="dxa"/>
            <w:tcBorders>
              <w:top w:val="single" w:sz="8" w:space="0" w:color="auto"/>
              <w:left w:val="nil"/>
              <w:bottom w:val="single" w:sz="8" w:space="0" w:color="auto"/>
              <w:right w:val="single" w:sz="8" w:space="0" w:color="auto"/>
            </w:tcBorders>
            <w:vAlign w:val="bottom"/>
          </w:tcPr>
          <w:p w:rsidR="00E10581" w:rsidRPr="0013058F" w:rsidRDefault="00E10581" w:rsidP="00B50474">
            <w:pPr>
              <w:jc w:val="center"/>
              <w:rPr>
                <w:rFonts w:ascii="Arial" w:hAnsi="Arial" w:cs="Arial"/>
                <w:sz w:val="20"/>
                <w:szCs w:val="20"/>
              </w:rPr>
            </w:pPr>
            <w:r w:rsidRPr="0013058F">
              <w:rPr>
                <w:rFonts w:ascii="Arial" w:hAnsi="Arial" w:cs="Arial"/>
                <w:color w:val="000000"/>
                <w:sz w:val="20"/>
                <w:szCs w:val="20"/>
              </w:rPr>
              <w:t>Расчетный срок строительства до 2033 г.</w:t>
            </w:r>
          </w:p>
        </w:tc>
      </w:tr>
      <w:tr w:rsidR="00E10581" w:rsidRPr="0013058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bottom w:w="28" w:type="dxa"/>
            <w:right w:w="28" w:type="dxa"/>
          </w:tblCellMar>
          <w:tblLook w:val="01E0" w:firstRow="1" w:lastRow="1" w:firstColumn="1" w:lastColumn="1" w:noHBand="0" w:noVBand="0"/>
        </w:tblPrEx>
        <w:trPr>
          <w:trHeight w:val="583"/>
          <w:jc w:val="center"/>
        </w:trPr>
        <w:tc>
          <w:tcPr>
            <w:tcW w:w="420" w:type="dxa"/>
            <w:vAlign w:val="center"/>
          </w:tcPr>
          <w:p w:rsidR="00E10581" w:rsidRPr="0013058F" w:rsidRDefault="00E10581" w:rsidP="00B50474">
            <w:pPr>
              <w:jc w:val="center"/>
              <w:rPr>
                <w:rFonts w:ascii="Arial" w:hAnsi="Arial" w:cs="Arial"/>
                <w:sz w:val="20"/>
                <w:szCs w:val="20"/>
              </w:rPr>
            </w:pPr>
            <w:r w:rsidRPr="0013058F">
              <w:rPr>
                <w:rFonts w:ascii="Arial" w:hAnsi="Arial" w:cs="Arial"/>
                <w:sz w:val="20"/>
                <w:szCs w:val="20"/>
              </w:rPr>
              <w:t>1</w:t>
            </w:r>
          </w:p>
        </w:tc>
        <w:tc>
          <w:tcPr>
            <w:tcW w:w="5959" w:type="dxa"/>
            <w:vAlign w:val="center"/>
          </w:tcPr>
          <w:p w:rsidR="00E10581" w:rsidRPr="0013058F" w:rsidRDefault="00E10581" w:rsidP="00B50474">
            <w:pPr>
              <w:rPr>
                <w:rFonts w:ascii="Arial" w:hAnsi="Arial" w:cs="Arial"/>
                <w:sz w:val="20"/>
                <w:szCs w:val="20"/>
              </w:rPr>
            </w:pPr>
            <w:r w:rsidRPr="0013058F">
              <w:rPr>
                <w:rFonts w:ascii="Arial" w:hAnsi="Arial" w:cs="Arial"/>
                <w:color w:val="000000"/>
                <w:sz w:val="20"/>
                <w:szCs w:val="20"/>
              </w:rPr>
              <w:t>Установленная тепловая мощность источника тепловой энергии</w:t>
            </w:r>
          </w:p>
        </w:tc>
        <w:tc>
          <w:tcPr>
            <w:tcW w:w="1276" w:type="dxa"/>
            <w:vAlign w:val="center"/>
          </w:tcPr>
          <w:p w:rsidR="00E10581" w:rsidRPr="0013058F" w:rsidRDefault="00E10581" w:rsidP="00B50474">
            <w:pPr>
              <w:jc w:val="center"/>
              <w:rPr>
                <w:rFonts w:ascii="Arial" w:hAnsi="Arial" w:cs="Arial"/>
                <w:sz w:val="20"/>
                <w:szCs w:val="20"/>
              </w:rPr>
            </w:pPr>
            <w:r w:rsidRPr="0013058F">
              <w:rPr>
                <w:rFonts w:ascii="Arial" w:hAnsi="Arial" w:cs="Arial"/>
                <w:sz w:val="20"/>
                <w:szCs w:val="20"/>
                <w:lang w:eastAsia="en-US"/>
              </w:rPr>
              <w:t>3,01</w:t>
            </w:r>
          </w:p>
        </w:tc>
        <w:tc>
          <w:tcPr>
            <w:tcW w:w="1971" w:type="dxa"/>
            <w:vAlign w:val="center"/>
          </w:tcPr>
          <w:p w:rsidR="00E10581" w:rsidRPr="0013058F" w:rsidRDefault="00E10581" w:rsidP="00B50474">
            <w:pPr>
              <w:jc w:val="center"/>
              <w:rPr>
                <w:rFonts w:ascii="Arial" w:hAnsi="Arial" w:cs="Arial"/>
                <w:sz w:val="20"/>
                <w:szCs w:val="20"/>
              </w:rPr>
            </w:pPr>
            <w:r w:rsidRPr="0013058F">
              <w:rPr>
                <w:rFonts w:ascii="Arial" w:hAnsi="Arial" w:cs="Arial"/>
                <w:sz w:val="20"/>
                <w:szCs w:val="20"/>
                <w:lang w:eastAsia="en-US"/>
              </w:rPr>
              <w:t>3,01</w:t>
            </w:r>
          </w:p>
        </w:tc>
      </w:tr>
      <w:tr w:rsidR="00E10581" w:rsidRPr="0013058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bottom w:w="28" w:type="dxa"/>
            <w:right w:w="28" w:type="dxa"/>
          </w:tblCellMar>
          <w:tblLook w:val="01E0" w:firstRow="1" w:lastRow="1" w:firstColumn="1" w:lastColumn="1" w:noHBand="0" w:noVBand="0"/>
        </w:tblPrEx>
        <w:trPr>
          <w:trHeight w:val="20"/>
          <w:jc w:val="center"/>
        </w:trPr>
        <w:tc>
          <w:tcPr>
            <w:tcW w:w="420" w:type="dxa"/>
            <w:vAlign w:val="center"/>
          </w:tcPr>
          <w:p w:rsidR="00E10581" w:rsidRPr="0013058F" w:rsidRDefault="00E10581" w:rsidP="00B50474">
            <w:pPr>
              <w:jc w:val="center"/>
              <w:rPr>
                <w:rFonts w:ascii="Arial" w:hAnsi="Arial" w:cs="Arial"/>
                <w:sz w:val="20"/>
                <w:szCs w:val="20"/>
              </w:rPr>
            </w:pPr>
            <w:r w:rsidRPr="0013058F">
              <w:rPr>
                <w:rFonts w:ascii="Arial" w:hAnsi="Arial" w:cs="Arial"/>
                <w:sz w:val="20"/>
                <w:szCs w:val="20"/>
              </w:rPr>
              <w:t>2</w:t>
            </w:r>
          </w:p>
        </w:tc>
        <w:tc>
          <w:tcPr>
            <w:tcW w:w="5959" w:type="dxa"/>
            <w:vAlign w:val="center"/>
          </w:tcPr>
          <w:p w:rsidR="00E10581" w:rsidRPr="0013058F" w:rsidRDefault="00E10581" w:rsidP="00B50474">
            <w:pPr>
              <w:rPr>
                <w:rFonts w:ascii="Arial" w:hAnsi="Arial" w:cs="Arial"/>
                <w:sz w:val="20"/>
                <w:szCs w:val="20"/>
              </w:rPr>
            </w:pPr>
            <w:r w:rsidRPr="0013058F">
              <w:rPr>
                <w:rFonts w:ascii="Arial" w:hAnsi="Arial" w:cs="Arial"/>
                <w:sz w:val="20"/>
                <w:szCs w:val="20"/>
              </w:rPr>
              <w:t xml:space="preserve">Располагаемая </w:t>
            </w:r>
            <w:r w:rsidRPr="0013058F">
              <w:rPr>
                <w:rFonts w:ascii="Arial" w:hAnsi="Arial" w:cs="Arial"/>
                <w:color w:val="000000"/>
                <w:sz w:val="20"/>
                <w:szCs w:val="20"/>
              </w:rPr>
              <w:t>тепловая мощность источника тепловой энергии</w:t>
            </w:r>
          </w:p>
        </w:tc>
        <w:tc>
          <w:tcPr>
            <w:tcW w:w="1276" w:type="dxa"/>
            <w:vAlign w:val="center"/>
          </w:tcPr>
          <w:p w:rsidR="00E10581" w:rsidRPr="0013058F" w:rsidRDefault="00E10581" w:rsidP="00B50474">
            <w:pPr>
              <w:jc w:val="center"/>
              <w:rPr>
                <w:rFonts w:ascii="Arial" w:hAnsi="Arial" w:cs="Arial"/>
                <w:sz w:val="20"/>
                <w:szCs w:val="20"/>
              </w:rPr>
            </w:pPr>
            <w:r w:rsidRPr="0013058F">
              <w:rPr>
                <w:rFonts w:ascii="Arial" w:hAnsi="Arial" w:cs="Arial"/>
                <w:sz w:val="20"/>
                <w:szCs w:val="20"/>
                <w:lang w:eastAsia="en-US"/>
              </w:rPr>
              <w:t>2,8</w:t>
            </w:r>
          </w:p>
        </w:tc>
        <w:tc>
          <w:tcPr>
            <w:tcW w:w="1971" w:type="dxa"/>
            <w:vAlign w:val="center"/>
          </w:tcPr>
          <w:p w:rsidR="00E10581" w:rsidRPr="0013058F" w:rsidRDefault="00E10581" w:rsidP="00B50474">
            <w:pPr>
              <w:jc w:val="center"/>
              <w:rPr>
                <w:rFonts w:ascii="Arial" w:hAnsi="Arial" w:cs="Arial"/>
                <w:sz w:val="20"/>
                <w:szCs w:val="20"/>
              </w:rPr>
            </w:pPr>
            <w:r w:rsidRPr="0013058F">
              <w:rPr>
                <w:rFonts w:ascii="Arial" w:hAnsi="Arial" w:cs="Arial"/>
                <w:sz w:val="20"/>
                <w:szCs w:val="20"/>
                <w:lang w:eastAsia="en-US"/>
              </w:rPr>
              <w:t>3,01</w:t>
            </w:r>
          </w:p>
        </w:tc>
      </w:tr>
      <w:tr w:rsidR="00E10581" w:rsidRPr="0013058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bottom w:w="28" w:type="dxa"/>
            <w:right w:w="28" w:type="dxa"/>
          </w:tblCellMar>
          <w:tblLook w:val="01E0" w:firstRow="1" w:lastRow="1" w:firstColumn="1" w:lastColumn="1" w:noHBand="0" w:noVBand="0"/>
        </w:tblPrEx>
        <w:trPr>
          <w:trHeight w:val="20"/>
          <w:jc w:val="center"/>
        </w:trPr>
        <w:tc>
          <w:tcPr>
            <w:tcW w:w="420" w:type="dxa"/>
            <w:vAlign w:val="center"/>
          </w:tcPr>
          <w:p w:rsidR="00E10581" w:rsidRPr="0013058F" w:rsidRDefault="00E10581" w:rsidP="00B50474">
            <w:pPr>
              <w:jc w:val="center"/>
              <w:rPr>
                <w:rFonts w:ascii="Arial" w:hAnsi="Arial" w:cs="Arial"/>
                <w:sz w:val="20"/>
                <w:szCs w:val="20"/>
              </w:rPr>
            </w:pPr>
            <w:r w:rsidRPr="0013058F">
              <w:rPr>
                <w:rFonts w:ascii="Arial" w:hAnsi="Arial" w:cs="Arial"/>
                <w:sz w:val="20"/>
                <w:szCs w:val="20"/>
              </w:rPr>
              <w:t>3</w:t>
            </w:r>
          </w:p>
        </w:tc>
        <w:tc>
          <w:tcPr>
            <w:tcW w:w="5959" w:type="dxa"/>
            <w:vAlign w:val="center"/>
          </w:tcPr>
          <w:p w:rsidR="00E10581" w:rsidRPr="0013058F" w:rsidRDefault="00E10581" w:rsidP="00B50474">
            <w:pPr>
              <w:rPr>
                <w:rFonts w:ascii="Arial" w:hAnsi="Arial" w:cs="Arial"/>
                <w:sz w:val="20"/>
                <w:szCs w:val="20"/>
              </w:rPr>
            </w:pPr>
            <w:r w:rsidRPr="0013058F">
              <w:rPr>
                <w:rFonts w:ascii="Arial" w:hAnsi="Arial" w:cs="Arial"/>
                <w:color w:val="000000"/>
                <w:sz w:val="20"/>
                <w:szCs w:val="20"/>
              </w:rPr>
              <w:t>Затраты тепловой мощности на собственные и хозяйственные нужды котельной</w:t>
            </w:r>
          </w:p>
        </w:tc>
        <w:tc>
          <w:tcPr>
            <w:tcW w:w="1276" w:type="dxa"/>
            <w:vAlign w:val="center"/>
          </w:tcPr>
          <w:p w:rsidR="00E10581" w:rsidRPr="0013058F" w:rsidRDefault="00E10581" w:rsidP="00B50474">
            <w:pPr>
              <w:jc w:val="center"/>
              <w:rPr>
                <w:rFonts w:ascii="Arial" w:hAnsi="Arial" w:cs="Arial"/>
                <w:sz w:val="20"/>
                <w:szCs w:val="20"/>
              </w:rPr>
            </w:pPr>
            <w:r w:rsidRPr="0013058F">
              <w:rPr>
                <w:rFonts w:ascii="Arial" w:hAnsi="Arial" w:cs="Arial"/>
                <w:sz w:val="20"/>
                <w:szCs w:val="20"/>
              </w:rPr>
              <w:t>0</w:t>
            </w:r>
          </w:p>
        </w:tc>
        <w:tc>
          <w:tcPr>
            <w:tcW w:w="1971" w:type="dxa"/>
            <w:vAlign w:val="center"/>
          </w:tcPr>
          <w:p w:rsidR="00E10581" w:rsidRPr="0013058F" w:rsidRDefault="00E10581" w:rsidP="00B50474">
            <w:pPr>
              <w:jc w:val="center"/>
              <w:rPr>
                <w:rFonts w:ascii="Arial" w:hAnsi="Arial" w:cs="Arial"/>
                <w:sz w:val="20"/>
                <w:szCs w:val="20"/>
              </w:rPr>
            </w:pPr>
            <w:r w:rsidRPr="0013058F">
              <w:rPr>
                <w:rFonts w:ascii="Arial" w:hAnsi="Arial" w:cs="Arial"/>
                <w:sz w:val="20"/>
                <w:szCs w:val="20"/>
              </w:rPr>
              <w:t>0</w:t>
            </w:r>
          </w:p>
        </w:tc>
      </w:tr>
      <w:tr w:rsidR="00E10581" w:rsidRPr="0013058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bottom w:w="28" w:type="dxa"/>
            <w:right w:w="28" w:type="dxa"/>
          </w:tblCellMar>
          <w:tblLook w:val="01E0" w:firstRow="1" w:lastRow="1" w:firstColumn="1" w:lastColumn="1" w:noHBand="0" w:noVBand="0"/>
        </w:tblPrEx>
        <w:trPr>
          <w:trHeight w:val="20"/>
          <w:jc w:val="center"/>
        </w:trPr>
        <w:tc>
          <w:tcPr>
            <w:tcW w:w="420" w:type="dxa"/>
            <w:tcBorders>
              <w:bottom w:val="dotted" w:sz="4" w:space="0" w:color="auto"/>
            </w:tcBorders>
            <w:vAlign w:val="center"/>
          </w:tcPr>
          <w:p w:rsidR="00E10581" w:rsidRPr="0013058F" w:rsidRDefault="00E10581" w:rsidP="00B50474">
            <w:pPr>
              <w:jc w:val="center"/>
              <w:rPr>
                <w:rFonts w:ascii="Arial" w:hAnsi="Arial" w:cs="Arial"/>
                <w:sz w:val="20"/>
                <w:szCs w:val="20"/>
              </w:rPr>
            </w:pPr>
            <w:r w:rsidRPr="0013058F">
              <w:rPr>
                <w:rFonts w:ascii="Arial" w:hAnsi="Arial" w:cs="Arial"/>
                <w:sz w:val="20"/>
                <w:szCs w:val="20"/>
              </w:rPr>
              <w:t>4</w:t>
            </w:r>
          </w:p>
        </w:tc>
        <w:tc>
          <w:tcPr>
            <w:tcW w:w="5959" w:type="dxa"/>
            <w:tcBorders>
              <w:bottom w:val="dotted" w:sz="4" w:space="0" w:color="auto"/>
            </w:tcBorders>
            <w:vAlign w:val="center"/>
          </w:tcPr>
          <w:p w:rsidR="00E10581" w:rsidRPr="0013058F" w:rsidRDefault="00E10581" w:rsidP="00B50474">
            <w:pPr>
              <w:rPr>
                <w:rFonts w:ascii="Arial" w:hAnsi="Arial" w:cs="Arial"/>
                <w:color w:val="000000"/>
                <w:sz w:val="20"/>
                <w:szCs w:val="20"/>
              </w:rPr>
            </w:pPr>
            <w:r w:rsidRPr="0013058F">
              <w:rPr>
                <w:rFonts w:ascii="Arial" w:hAnsi="Arial" w:cs="Arial"/>
                <w:color w:val="000000"/>
                <w:sz w:val="20"/>
                <w:szCs w:val="20"/>
              </w:rPr>
              <w:t>Тепловая мощность источника тепловой энергии нетто</w:t>
            </w:r>
          </w:p>
        </w:tc>
        <w:tc>
          <w:tcPr>
            <w:tcW w:w="1276" w:type="dxa"/>
            <w:tcBorders>
              <w:bottom w:val="dotted" w:sz="4" w:space="0" w:color="auto"/>
            </w:tcBorders>
            <w:vAlign w:val="center"/>
          </w:tcPr>
          <w:p w:rsidR="00E10581" w:rsidRPr="0013058F" w:rsidRDefault="00E10581" w:rsidP="00B50474">
            <w:pPr>
              <w:jc w:val="center"/>
              <w:rPr>
                <w:rFonts w:ascii="Arial" w:hAnsi="Arial" w:cs="Arial"/>
                <w:sz w:val="20"/>
                <w:szCs w:val="20"/>
              </w:rPr>
            </w:pPr>
            <w:r w:rsidRPr="0013058F">
              <w:rPr>
                <w:rFonts w:ascii="Arial" w:hAnsi="Arial" w:cs="Arial"/>
                <w:sz w:val="20"/>
                <w:szCs w:val="20"/>
                <w:lang w:eastAsia="en-US"/>
              </w:rPr>
              <w:t>2,8</w:t>
            </w:r>
          </w:p>
        </w:tc>
        <w:tc>
          <w:tcPr>
            <w:tcW w:w="1971" w:type="dxa"/>
            <w:tcBorders>
              <w:bottom w:val="dotted" w:sz="4" w:space="0" w:color="auto"/>
            </w:tcBorders>
            <w:vAlign w:val="center"/>
          </w:tcPr>
          <w:p w:rsidR="00E10581" w:rsidRPr="0013058F" w:rsidRDefault="00E10581" w:rsidP="00B50474">
            <w:pPr>
              <w:jc w:val="center"/>
              <w:rPr>
                <w:rFonts w:ascii="Arial" w:hAnsi="Arial" w:cs="Arial"/>
                <w:sz w:val="20"/>
                <w:szCs w:val="20"/>
              </w:rPr>
            </w:pPr>
            <w:r w:rsidRPr="0013058F">
              <w:rPr>
                <w:rFonts w:ascii="Arial" w:hAnsi="Arial" w:cs="Arial"/>
                <w:sz w:val="20"/>
                <w:szCs w:val="20"/>
                <w:lang w:eastAsia="en-US"/>
              </w:rPr>
              <w:t>3,01</w:t>
            </w:r>
          </w:p>
        </w:tc>
      </w:tr>
      <w:tr w:rsidR="00E10581" w:rsidRPr="0013058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bottom w:w="28" w:type="dxa"/>
            <w:right w:w="28" w:type="dxa"/>
          </w:tblCellMar>
          <w:tblLook w:val="01E0" w:firstRow="1" w:lastRow="1" w:firstColumn="1" w:lastColumn="1" w:noHBand="0" w:noVBand="0"/>
        </w:tblPrEx>
        <w:trPr>
          <w:trHeight w:val="20"/>
          <w:jc w:val="center"/>
        </w:trPr>
        <w:tc>
          <w:tcPr>
            <w:tcW w:w="420" w:type="dxa"/>
            <w:tcBorders>
              <w:bottom w:val="dotted" w:sz="4" w:space="0" w:color="auto"/>
            </w:tcBorders>
            <w:vAlign w:val="center"/>
          </w:tcPr>
          <w:p w:rsidR="00E10581" w:rsidRPr="0013058F" w:rsidRDefault="00E10581" w:rsidP="00B50474">
            <w:pPr>
              <w:jc w:val="center"/>
              <w:rPr>
                <w:rFonts w:ascii="Arial" w:hAnsi="Arial" w:cs="Arial"/>
                <w:sz w:val="20"/>
                <w:szCs w:val="20"/>
              </w:rPr>
            </w:pPr>
            <w:r w:rsidRPr="0013058F">
              <w:rPr>
                <w:rFonts w:ascii="Arial" w:hAnsi="Arial" w:cs="Arial"/>
                <w:sz w:val="20"/>
                <w:szCs w:val="20"/>
              </w:rPr>
              <w:t>5</w:t>
            </w:r>
          </w:p>
        </w:tc>
        <w:tc>
          <w:tcPr>
            <w:tcW w:w="5959" w:type="dxa"/>
            <w:tcBorders>
              <w:bottom w:val="dotted" w:sz="4" w:space="0" w:color="auto"/>
            </w:tcBorders>
            <w:vAlign w:val="center"/>
          </w:tcPr>
          <w:p w:rsidR="00E10581" w:rsidRPr="0013058F" w:rsidRDefault="00E10581" w:rsidP="00B50474">
            <w:pPr>
              <w:rPr>
                <w:rFonts w:ascii="Arial" w:hAnsi="Arial" w:cs="Arial"/>
                <w:color w:val="000000"/>
                <w:sz w:val="20"/>
                <w:szCs w:val="20"/>
              </w:rPr>
            </w:pPr>
            <w:r w:rsidRPr="0013058F">
              <w:rPr>
                <w:rFonts w:ascii="Arial" w:hAnsi="Arial" w:cs="Arial"/>
                <w:color w:val="000000"/>
                <w:sz w:val="20"/>
                <w:szCs w:val="20"/>
              </w:rPr>
              <w:t>Потери тепловой энергии при ее передаче по тепловым сетям</w:t>
            </w:r>
          </w:p>
        </w:tc>
        <w:tc>
          <w:tcPr>
            <w:tcW w:w="1276" w:type="dxa"/>
            <w:tcBorders>
              <w:bottom w:val="dotted" w:sz="4" w:space="0" w:color="auto"/>
            </w:tcBorders>
            <w:vAlign w:val="center"/>
          </w:tcPr>
          <w:p w:rsidR="00E10581" w:rsidRPr="0013058F" w:rsidRDefault="00E10581" w:rsidP="00B50474">
            <w:pPr>
              <w:jc w:val="center"/>
              <w:rPr>
                <w:rFonts w:ascii="Arial" w:hAnsi="Arial" w:cs="Arial"/>
                <w:color w:val="000000"/>
                <w:sz w:val="20"/>
                <w:szCs w:val="20"/>
              </w:rPr>
            </w:pPr>
            <w:r w:rsidRPr="0013058F">
              <w:rPr>
                <w:rFonts w:ascii="Arial" w:hAnsi="Arial" w:cs="Arial"/>
                <w:color w:val="000000"/>
                <w:sz w:val="20"/>
                <w:szCs w:val="20"/>
              </w:rPr>
              <w:t>0,28</w:t>
            </w:r>
          </w:p>
        </w:tc>
        <w:tc>
          <w:tcPr>
            <w:tcW w:w="1971" w:type="dxa"/>
            <w:tcBorders>
              <w:bottom w:val="dotted" w:sz="4" w:space="0" w:color="auto"/>
            </w:tcBorders>
            <w:vAlign w:val="center"/>
          </w:tcPr>
          <w:p w:rsidR="00E10581" w:rsidRPr="0013058F" w:rsidRDefault="00E10581" w:rsidP="00B50474">
            <w:pPr>
              <w:jc w:val="center"/>
              <w:rPr>
                <w:rFonts w:ascii="Arial" w:hAnsi="Arial" w:cs="Arial"/>
                <w:color w:val="000000"/>
                <w:sz w:val="20"/>
                <w:szCs w:val="20"/>
              </w:rPr>
            </w:pPr>
            <w:r w:rsidRPr="0013058F">
              <w:rPr>
                <w:rFonts w:ascii="Arial" w:hAnsi="Arial" w:cs="Arial"/>
                <w:color w:val="000000"/>
                <w:sz w:val="20"/>
                <w:szCs w:val="20"/>
              </w:rPr>
              <w:t>0,28</w:t>
            </w:r>
          </w:p>
        </w:tc>
      </w:tr>
      <w:tr w:rsidR="00E10581" w:rsidRPr="0013058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bottom w:w="28" w:type="dxa"/>
            <w:right w:w="28" w:type="dxa"/>
          </w:tblCellMar>
          <w:tblLook w:val="01E0" w:firstRow="1" w:lastRow="1" w:firstColumn="1" w:lastColumn="1" w:noHBand="0" w:noVBand="0"/>
        </w:tblPrEx>
        <w:trPr>
          <w:trHeight w:val="20"/>
          <w:jc w:val="center"/>
        </w:trPr>
        <w:tc>
          <w:tcPr>
            <w:tcW w:w="420" w:type="dxa"/>
            <w:vAlign w:val="center"/>
          </w:tcPr>
          <w:p w:rsidR="00E10581" w:rsidRPr="0013058F" w:rsidRDefault="00E10581" w:rsidP="00B50474">
            <w:pPr>
              <w:jc w:val="center"/>
              <w:rPr>
                <w:rFonts w:ascii="Arial" w:hAnsi="Arial" w:cs="Arial"/>
                <w:sz w:val="20"/>
                <w:szCs w:val="20"/>
              </w:rPr>
            </w:pPr>
            <w:r w:rsidRPr="0013058F">
              <w:rPr>
                <w:rFonts w:ascii="Arial" w:hAnsi="Arial" w:cs="Arial"/>
                <w:sz w:val="20"/>
                <w:szCs w:val="20"/>
              </w:rPr>
              <w:t>7</w:t>
            </w:r>
          </w:p>
        </w:tc>
        <w:tc>
          <w:tcPr>
            <w:tcW w:w="5959" w:type="dxa"/>
            <w:vAlign w:val="center"/>
          </w:tcPr>
          <w:p w:rsidR="00E10581" w:rsidRPr="0013058F" w:rsidRDefault="00E10581" w:rsidP="00B50474">
            <w:pPr>
              <w:rPr>
                <w:rFonts w:ascii="Arial" w:hAnsi="Arial" w:cs="Arial"/>
                <w:color w:val="000000"/>
                <w:sz w:val="20"/>
                <w:szCs w:val="20"/>
              </w:rPr>
            </w:pPr>
            <w:r w:rsidRPr="0013058F">
              <w:rPr>
                <w:rFonts w:ascii="Arial" w:hAnsi="Arial" w:cs="Arial"/>
                <w:color w:val="000000"/>
                <w:sz w:val="20"/>
                <w:szCs w:val="20"/>
              </w:rPr>
              <w:t>Тепловая нагрузка подключенных потребителей</w:t>
            </w:r>
          </w:p>
        </w:tc>
        <w:tc>
          <w:tcPr>
            <w:tcW w:w="1276" w:type="dxa"/>
            <w:vAlign w:val="center"/>
          </w:tcPr>
          <w:p w:rsidR="00E10581" w:rsidRPr="0013058F" w:rsidRDefault="00E10581" w:rsidP="00B50474">
            <w:pPr>
              <w:jc w:val="center"/>
              <w:rPr>
                <w:rFonts w:ascii="Arial" w:hAnsi="Arial" w:cs="Arial"/>
                <w:sz w:val="20"/>
                <w:szCs w:val="20"/>
              </w:rPr>
            </w:pPr>
            <w:r w:rsidRPr="0013058F">
              <w:rPr>
                <w:rFonts w:ascii="Arial" w:hAnsi="Arial" w:cs="Arial"/>
                <w:color w:val="000000"/>
                <w:sz w:val="20"/>
                <w:szCs w:val="20"/>
              </w:rPr>
              <w:t>2,1</w:t>
            </w:r>
          </w:p>
        </w:tc>
        <w:tc>
          <w:tcPr>
            <w:tcW w:w="1971" w:type="dxa"/>
            <w:vAlign w:val="center"/>
          </w:tcPr>
          <w:p w:rsidR="00E10581" w:rsidRPr="0013058F" w:rsidRDefault="00E10581" w:rsidP="00B50474">
            <w:pPr>
              <w:jc w:val="center"/>
              <w:rPr>
                <w:rFonts w:ascii="Arial" w:hAnsi="Arial" w:cs="Arial"/>
                <w:sz w:val="20"/>
                <w:szCs w:val="20"/>
              </w:rPr>
            </w:pPr>
            <w:r w:rsidRPr="0013058F">
              <w:rPr>
                <w:rFonts w:ascii="Arial" w:hAnsi="Arial" w:cs="Arial"/>
                <w:color w:val="000000"/>
                <w:sz w:val="20"/>
                <w:szCs w:val="20"/>
              </w:rPr>
              <w:t>2,1</w:t>
            </w:r>
          </w:p>
        </w:tc>
      </w:tr>
      <w:tr w:rsidR="00E10581" w:rsidRPr="0013058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bottom w:w="28" w:type="dxa"/>
            <w:right w:w="28" w:type="dxa"/>
          </w:tblCellMar>
          <w:tblLook w:val="01E0" w:firstRow="1" w:lastRow="1" w:firstColumn="1" w:lastColumn="1" w:noHBand="0" w:noVBand="0"/>
        </w:tblPrEx>
        <w:trPr>
          <w:trHeight w:val="20"/>
          <w:jc w:val="center"/>
        </w:trPr>
        <w:tc>
          <w:tcPr>
            <w:tcW w:w="420" w:type="dxa"/>
            <w:vAlign w:val="center"/>
          </w:tcPr>
          <w:p w:rsidR="00E10581" w:rsidRPr="0013058F" w:rsidRDefault="00E10581" w:rsidP="00B50474">
            <w:pPr>
              <w:jc w:val="center"/>
              <w:rPr>
                <w:rFonts w:ascii="Arial" w:hAnsi="Arial" w:cs="Arial"/>
                <w:sz w:val="20"/>
                <w:szCs w:val="20"/>
              </w:rPr>
            </w:pPr>
            <w:r w:rsidRPr="0013058F">
              <w:rPr>
                <w:rFonts w:ascii="Arial" w:hAnsi="Arial" w:cs="Arial"/>
                <w:sz w:val="20"/>
                <w:szCs w:val="20"/>
              </w:rPr>
              <w:t>8</w:t>
            </w:r>
          </w:p>
        </w:tc>
        <w:tc>
          <w:tcPr>
            <w:tcW w:w="5959" w:type="dxa"/>
            <w:vAlign w:val="center"/>
          </w:tcPr>
          <w:p w:rsidR="00E10581" w:rsidRPr="0013058F" w:rsidRDefault="00E10581" w:rsidP="00B50474">
            <w:pPr>
              <w:rPr>
                <w:rFonts w:ascii="Arial" w:hAnsi="Arial" w:cs="Arial"/>
                <w:color w:val="000000"/>
                <w:sz w:val="20"/>
                <w:szCs w:val="20"/>
              </w:rPr>
            </w:pPr>
            <w:r w:rsidRPr="0013058F">
              <w:rPr>
                <w:rFonts w:ascii="Arial" w:hAnsi="Arial" w:cs="Arial"/>
                <w:color w:val="000000"/>
                <w:sz w:val="20"/>
                <w:szCs w:val="20"/>
              </w:rPr>
              <w:t>Резерв (+) / дефицит (-) тепловой мощности источника тепловой энергии</w:t>
            </w:r>
          </w:p>
        </w:tc>
        <w:tc>
          <w:tcPr>
            <w:tcW w:w="1276" w:type="dxa"/>
            <w:vAlign w:val="center"/>
          </w:tcPr>
          <w:p w:rsidR="00E10581" w:rsidRPr="0013058F" w:rsidRDefault="00E10581" w:rsidP="00B50474">
            <w:pPr>
              <w:jc w:val="center"/>
              <w:rPr>
                <w:rFonts w:ascii="Arial" w:hAnsi="Arial" w:cs="Arial"/>
                <w:sz w:val="20"/>
                <w:szCs w:val="20"/>
              </w:rPr>
            </w:pPr>
            <w:r w:rsidRPr="0013058F">
              <w:rPr>
                <w:rFonts w:ascii="Arial" w:hAnsi="Arial" w:cs="Arial"/>
                <w:sz w:val="20"/>
                <w:szCs w:val="20"/>
              </w:rPr>
              <w:t>+0,42</w:t>
            </w:r>
          </w:p>
        </w:tc>
        <w:tc>
          <w:tcPr>
            <w:tcW w:w="1971" w:type="dxa"/>
            <w:vAlign w:val="center"/>
          </w:tcPr>
          <w:p w:rsidR="00E10581" w:rsidRPr="0013058F" w:rsidRDefault="00E10581" w:rsidP="00B50474">
            <w:pPr>
              <w:jc w:val="center"/>
              <w:rPr>
                <w:rFonts w:ascii="Arial" w:hAnsi="Arial" w:cs="Arial"/>
                <w:sz w:val="20"/>
                <w:szCs w:val="20"/>
              </w:rPr>
            </w:pPr>
            <w:r w:rsidRPr="0013058F">
              <w:rPr>
                <w:rFonts w:ascii="Arial" w:hAnsi="Arial" w:cs="Arial"/>
                <w:sz w:val="20"/>
                <w:szCs w:val="20"/>
              </w:rPr>
              <w:t>+0,63</w:t>
            </w:r>
          </w:p>
        </w:tc>
      </w:tr>
    </w:tbl>
    <w:p w:rsidR="00E10581" w:rsidRPr="0013058F" w:rsidRDefault="00E10581" w:rsidP="00363FC9">
      <w:pPr>
        <w:spacing w:line="360" w:lineRule="auto"/>
        <w:jc w:val="both"/>
        <w:rPr>
          <w:rFonts w:ascii="Arial" w:hAnsi="Arial" w:cs="Arial"/>
        </w:rPr>
      </w:pPr>
    </w:p>
    <w:p w:rsidR="00E10581" w:rsidRPr="006F260F" w:rsidRDefault="00E10581" w:rsidP="00363FC9">
      <w:pPr>
        <w:tabs>
          <w:tab w:val="left" w:pos="709"/>
        </w:tabs>
        <w:spacing w:line="360" w:lineRule="auto"/>
        <w:ind w:firstLine="709"/>
        <w:jc w:val="both"/>
        <w:rPr>
          <w:rFonts w:ascii="Arial" w:hAnsi="Arial" w:cs="Arial"/>
          <w:color w:val="000000"/>
        </w:rPr>
      </w:pPr>
      <w:r w:rsidRPr="006F260F">
        <w:rPr>
          <w:rFonts w:ascii="Arial" w:hAnsi="Arial" w:cs="Arial"/>
          <w:color w:val="000000"/>
        </w:rPr>
        <w:t xml:space="preserve">Таблица </w:t>
      </w:r>
      <w:r>
        <w:rPr>
          <w:rFonts w:ascii="Arial" w:hAnsi="Arial" w:cs="Arial"/>
        </w:rPr>
        <w:t>2</w:t>
      </w:r>
      <w:r w:rsidRPr="00CA68C0">
        <w:rPr>
          <w:rFonts w:ascii="Arial" w:hAnsi="Arial" w:cs="Arial"/>
        </w:rPr>
        <w:t>.</w:t>
      </w:r>
      <w:r>
        <w:rPr>
          <w:rFonts w:ascii="Arial" w:hAnsi="Arial" w:cs="Arial"/>
        </w:rPr>
        <w:t>4</w:t>
      </w:r>
      <w:r w:rsidRPr="00CA68C0">
        <w:rPr>
          <w:rFonts w:ascii="Arial" w:hAnsi="Arial" w:cs="Arial"/>
        </w:rPr>
        <w:t>.</w:t>
      </w:r>
      <w:r>
        <w:rPr>
          <w:rFonts w:ascii="Arial" w:hAnsi="Arial" w:cs="Arial"/>
        </w:rPr>
        <w:t xml:space="preserve">4 </w:t>
      </w:r>
      <w:r w:rsidRPr="006F260F">
        <w:rPr>
          <w:rFonts w:ascii="Arial" w:hAnsi="Arial" w:cs="Arial"/>
          <w:color w:val="000000"/>
        </w:rPr>
        <w:t xml:space="preserve">– Значения тепловой мощности системы теплоснабжения от котельной </w:t>
      </w:r>
      <w:proofErr w:type="spellStart"/>
      <w:r w:rsidRPr="006F260F">
        <w:rPr>
          <w:rFonts w:ascii="Arial" w:hAnsi="Arial" w:cs="Arial"/>
        </w:rPr>
        <w:t>п.г.т</w:t>
      </w:r>
      <w:proofErr w:type="spellEnd"/>
      <w:r w:rsidRPr="006F260F">
        <w:rPr>
          <w:rFonts w:ascii="Arial" w:hAnsi="Arial" w:cs="Arial"/>
        </w:rPr>
        <w:t>. Суходол</w:t>
      </w:r>
      <w:r w:rsidRPr="006F260F">
        <w:rPr>
          <w:rFonts w:ascii="Arial" w:hAnsi="Arial" w:cs="Arial"/>
          <w:color w:val="000000"/>
        </w:rPr>
        <w:t xml:space="preserve">, </w:t>
      </w:r>
      <w:r w:rsidRPr="006F260F">
        <w:rPr>
          <w:rFonts w:ascii="Arial" w:hAnsi="Arial" w:cs="Arial"/>
        </w:rPr>
        <w:t>ул. Мира, 1А ООО «СКК», Гкал/ч</w:t>
      </w:r>
    </w:p>
    <w:tbl>
      <w:tblPr>
        <w:tblW w:w="9626" w:type="dxa"/>
        <w:jc w:val="center"/>
        <w:tblLayout w:type="fixed"/>
        <w:tblLook w:val="0000" w:firstRow="0" w:lastRow="0" w:firstColumn="0" w:lastColumn="0" w:noHBand="0" w:noVBand="0"/>
      </w:tblPr>
      <w:tblGrid>
        <w:gridCol w:w="420"/>
        <w:gridCol w:w="5959"/>
        <w:gridCol w:w="1276"/>
        <w:gridCol w:w="1971"/>
      </w:tblGrid>
      <w:tr w:rsidR="00E10581" w:rsidRPr="006F260F">
        <w:trPr>
          <w:trHeight w:val="388"/>
          <w:jc w:val="center"/>
        </w:trPr>
        <w:tc>
          <w:tcPr>
            <w:tcW w:w="420" w:type="dxa"/>
            <w:vMerge w:val="restart"/>
            <w:tcBorders>
              <w:top w:val="single" w:sz="8" w:space="0" w:color="auto"/>
              <w:left w:val="single" w:sz="8" w:space="0" w:color="auto"/>
              <w:right w:val="single" w:sz="8" w:space="0" w:color="auto"/>
            </w:tcBorders>
            <w:vAlign w:val="center"/>
          </w:tcPr>
          <w:p w:rsidR="00E10581" w:rsidRPr="006F260F" w:rsidRDefault="00E10581" w:rsidP="00B50474">
            <w:pPr>
              <w:jc w:val="center"/>
              <w:rPr>
                <w:rFonts w:ascii="Arial" w:hAnsi="Arial" w:cs="Arial"/>
                <w:sz w:val="20"/>
                <w:szCs w:val="20"/>
              </w:rPr>
            </w:pPr>
            <w:r w:rsidRPr="006F260F">
              <w:rPr>
                <w:rFonts w:ascii="Arial" w:hAnsi="Arial" w:cs="Arial"/>
                <w:sz w:val="20"/>
                <w:szCs w:val="20"/>
              </w:rPr>
              <w:t>№ п/п</w:t>
            </w:r>
          </w:p>
        </w:tc>
        <w:tc>
          <w:tcPr>
            <w:tcW w:w="5959" w:type="dxa"/>
            <w:vMerge w:val="restart"/>
            <w:tcBorders>
              <w:top w:val="single" w:sz="8" w:space="0" w:color="auto"/>
              <w:left w:val="nil"/>
              <w:right w:val="single" w:sz="8" w:space="0" w:color="auto"/>
            </w:tcBorders>
            <w:vAlign w:val="center"/>
          </w:tcPr>
          <w:p w:rsidR="00E10581" w:rsidRPr="006F260F" w:rsidRDefault="00E10581" w:rsidP="00B50474">
            <w:pPr>
              <w:jc w:val="center"/>
              <w:rPr>
                <w:rFonts w:ascii="Arial" w:hAnsi="Arial" w:cs="Arial"/>
                <w:sz w:val="20"/>
                <w:szCs w:val="20"/>
              </w:rPr>
            </w:pPr>
            <w:r w:rsidRPr="006F260F">
              <w:rPr>
                <w:rFonts w:ascii="Arial" w:hAnsi="Arial" w:cs="Arial"/>
                <w:sz w:val="20"/>
                <w:szCs w:val="20"/>
              </w:rPr>
              <w:t>Наименование</w:t>
            </w:r>
          </w:p>
        </w:tc>
        <w:tc>
          <w:tcPr>
            <w:tcW w:w="1276" w:type="dxa"/>
            <w:vMerge w:val="restart"/>
            <w:tcBorders>
              <w:top w:val="single" w:sz="8" w:space="0" w:color="auto"/>
              <w:left w:val="nil"/>
              <w:right w:val="single" w:sz="8" w:space="0" w:color="auto"/>
            </w:tcBorders>
            <w:vAlign w:val="center"/>
          </w:tcPr>
          <w:p w:rsidR="00E10581" w:rsidRPr="006F260F" w:rsidRDefault="00E10581" w:rsidP="00B50474">
            <w:pPr>
              <w:jc w:val="center"/>
              <w:rPr>
                <w:rFonts w:ascii="Arial" w:hAnsi="Arial" w:cs="Arial"/>
                <w:sz w:val="20"/>
                <w:szCs w:val="20"/>
              </w:rPr>
            </w:pPr>
            <w:r w:rsidRPr="006F260F">
              <w:rPr>
                <w:rFonts w:ascii="Arial" w:hAnsi="Arial" w:cs="Arial"/>
                <w:sz w:val="20"/>
                <w:szCs w:val="20"/>
              </w:rPr>
              <w:t>Базовое значение</w:t>
            </w:r>
          </w:p>
        </w:tc>
        <w:tc>
          <w:tcPr>
            <w:tcW w:w="1971" w:type="dxa"/>
            <w:tcBorders>
              <w:top w:val="single" w:sz="8" w:space="0" w:color="auto"/>
              <w:left w:val="nil"/>
              <w:bottom w:val="single" w:sz="8" w:space="0" w:color="auto"/>
              <w:right w:val="single" w:sz="8" w:space="0" w:color="auto"/>
            </w:tcBorders>
            <w:vAlign w:val="center"/>
          </w:tcPr>
          <w:p w:rsidR="00E10581" w:rsidRPr="006F260F" w:rsidRDefault="00E10581" w:rsidP="00B50474">
            <w:pPr>
              <w:jc w:val="center"/>
              <w:rPr>
                <w:rFonts w:ascii="Arial" w:hAnsi="Arial" w:cs="Arial"/>
                <w:sz w:val="20"/>
                <w:szCs w:val="20"/>
              </w:rPr>
            </w:pPr>
            <w:r w:rsidRPr="006F260F">
              <w:rPr>
                <w:rFonts w:ascii="Arial" w:hAnsi="Arial" w:cs="Arial"/>
                <w:sz w:val="20"/>
                <w:szCs w:val="20"/>
              </w:rPr>
              <w:t>Перспективные показатели</w:t>
            </w:r>
          </w:p>
        </w:tc>
      </w:tr>
      <w:tr w:rsidR="00E10581" w:rsidRPr="006F260F">
        <w:trPr>
          <w:trHeight w:val="388"/>
          <w:jc w:val="center"/>
        </w:trPr>
        <w:tc>
          <w:tcPr>
            <w:tcW w:w="420" w:type="dxa"/>
            <w:vMerge/>
            <w:tcBorders>
              <w:left w:val="single" w:sz="8" w:space="0" w:color="auto"/>
              <w:bottom w:val="single" w:sz="8" w:space="0" w:color="auto"/>
              <w:right w:val="single" w:sz="8" w:space="0" w:color="auto"/>
            </w:tcBorders>
            <w:vAlign w:val="center"/>
          </w:tcPr>
          <w:p w:rsidR="00E10581" w:rsidRPr="006F260F" w:rsidRDefault="00E10581" w:rsidP="00B50474">
            <w:pPr>
              <w:jc w:val="center"/>
              <w:rPr>
                <w:rFonts w:ascii="Arial" w:hAnsi="Arial" w:cs="Arial"/>
                <w:sz w:val="20"/>
                <w:szCs w:val="20"/>
              </w:rPr>
            </w:pPr>
          </w:p>
        </w:tc>
        <w:tc>
          <w:tcPr>
            <w:tcW w:w="5959" w:type="dxa"/>
            <w:vMerge/>
            <w:tcBorders>
              <w:left w:val="nil"/>
              <w:bottom w:val="single" w:sz="8" w:space="0" w:color="auto"/>
              <w:right w:val="single" w:sz="8" w:space="0" w:color="auto"/>
            </w:tcBorders>
            <w:vAlign w:val="center"/>
          </w:tcPr>
          <w:p w:rsidR="00E10581" w:rsidRPr="006F260F" w:rsidRDefault="00E10581" w:rsidP="00B50474">
            <w:pPr>
              <w:jc w:val="center"/>
              <w:rPr>
                <w:rFonts w:ascii="Arial" w:hAnsi="Arial" w:cs="Arial"/>
                <w:sz w:val="20"/>
                <w:szCs w:val="20"/>
              </w:rPr>
            </w:pPr>
          </w:p>
        </w:tc>
        <w:tc>
          <w:tcPr>
            <w:tcW w:w="1276" w:type="dxa"/>
            <w:vMerge/>
            <w:tcBorders>
              <w:left w:val="nil"/>
              <w:bottom w:val="single" w:sz="8" w:space="0" w:color="auto"/>
              <w:right w:val="single" w:sz="8" w:space="0" w:color="auto"/>
            </w:tcBorders>
            <w:vAlign w:val="bottom"/>
          </w:tcPr>
          <w:p w:rsidR="00E10581" w:rsidRPr="006F260F" w:rsidRDefault="00E10581" w:rsidP="00B50474">
            <w:pPr>
              <w:jc w:val="center"/>
              <w:rPr>
                <w:rFonts w:ascii="Arial" w:hAnsi="Arial" w:cs="Arial"/>
                <w:sz w:val="20"/>
                <w:szCs w:val="20"/>
              </w:rPr>
            </w:pPr>
          </w:p>
        </w:tc>
        <w:tc>
          <w:tcPr>
            <w:tcW w:w="1971" w:type="dxa"/>
            <w:tcBorders>
              <w:top w:val="single" w:sz="8" w:space="0" w:color="auto"/>
              <w:left w:val="nil"/>
              <w:bottom w:val="single" w:sz="8" w:space="0" w:color="auto"/>
              <w:right w:val="single" w:sz="8" w:space="0" w:color="auto"/>
            </w:tcBorders>
            <w:vAlign w:val="bottom"/>
          </w:tcPr>
          <w:p w:rsidR="00E10581" w:rsidRPr="006F260F" w:rsidRDefault="00E10581" w:rsidP="00B50474">
            <w:pPr>
              <w:jc w:val="center"/>
              <w:rPr>
                <w:rFonts w:ascii="Arial" w:hAnsi="Arial" w:cs="Arial"/>
                <w:sz w:val="20"/>
                <w:szCs w:val="20"/>
              </w:rPr>
            </w:pPr>
            <w:r w:rsidRPr="006F260F">
              <w:rPr>
                <w:rFonts w:ascii="Arial" w:hAnsi="Arial" w:cs="Arial"/>
                <w:color w:val="000000"/>
                <w:sz w:val="20"/>
                <w:szCs w:val="20"/>
              </w:rPr>
              <w:t>Расчетный срок строительства до 2033 г.</w:t>
            </w:r>
          </w:p>
        </w:tc>
      </w:tr>
      <w:tr w:rsidR="00E10581" w:rsidRPr="006F26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bottom w:w="28" w:type="dxa"/>
            <w:right w:w="28" w:type="dxa"/>
          </w:tblCellMar>
          <w:tblLook w:val="01E0" w:firstRow="1" w:lastRow="1" w:firstColumn="1" w:lastColumn="1" w:noHBand="0" w:noVBand="0"/>
        </w:tblPrEx>
        <w:trPr>
          <w:trHeight w:val="583"/>
          <w:jc w:val="center"/>
        </w:trPr>
        <w:tc>
          <w:tcPr>
            <w:tcW w:w="420" w:type="dxa"/>
            <w:vAlign w:val="center"/>
          </w:tcPr>
          <w:p w:rsidR="00E10581" w:rsidRPr="006F260F" w:rsidRDefault="00E10581" w:rsidP="00B50474">
            <w:pPr>
              <w:jc w:val="center"/>
              <w:rPr>
                <w:rFonts w:ascii="Arial" w:hAnsi="Arial" w:cs="Arial"/>
                <w:sz w:val="20"/>
                <w:szCs w:val="20"/>
              </w:rPr>
            </w:pPr>
            <w:r w:rsidRPr="006F260F">
              <w:rPr>
                <w:rFonts w:ascii="Arial" w:hAnsi="Arial" w:cs="Arial"/>
                <w:sz w:val="20"/>
                <w:szCs w:val="20"/>
              </w:rPr>
              <w:t>1</w:t>
            </w:r>
          </w:p>
        </w:tc>
        <w:tc>
          <w:tcPr>
            <w:tcW w:w="5959" w:type="dxa"/>
            <w:vAlign w:val="center"/>
          </w:tcPr>
          <w:p w:rsidR="00E10581" w:rsidRPr="006F260F" w:rsidRDefault="00E10581" w:rsidP="00B50474">
            <w:pPr>
              <w:rPr>
                <w:rFonts w:ascii="Arial" w:hAnsi="Arial" w:cs="Arial"/>
                <w:sz w:val="20"/>
                <w:szCs w:val="20"/>
              </w:rPr>
            </w:pPr>
            <w:r w:rsidRPr="006F260F">
              <w:rPr>
                <w:rFonts w:ascii="Arial" w:hAnsi="Arial" w:cs="Arial"/>
                <w:color w:val="000000"/>
                <w:sz w:val="20"/>
                <w:szCs w:val="20"/>
              </w:rPr>
              <w:t>Установленная тепловая мощность источника тепловой энергии</w:t>
            </w:r>
          </w:p>
        </w:tc>
        <w:tc>
          <w:tcPr>
            <w:tcW w:w="1276" w:type="dxa"/>
            <w:vAlign w:val="center"/>
          </w:tcPr>
          <w:p w:rsidR="00E10581" w:rsidRPr="006F260F" w:rsidRDefault="00E10581" w:rsidP="00B50474">
            <w:pPr>
              <w:jc w:val="center"/>
              <w:rPr>
                <w:rFonts w:ascii="Arial" w:hAnsi="Arial" w:cs="Arial"/>
                <w:sz w:val="20"/>
                <w:szCs w:val="20"/>
              </w:rPr>
            </w:pPr>
            <w:r w:rsidRPr="006F260F">
              <w:rPr>
                <w:rFonts w:ascii="Arial" w:hAnsi="Arial" w:cs="Arial"/>
                <w:sz w:val="20"/>
                <w:szCs w:val="20"/>
                <w:lang w:eastAsia="en-US"/>
              </w:rPr>
              <w:t>13,76</w:t>
            </w:r>
          </w:p>
        </w:tc>
        <w:tc>
          <w:tcPr>
            <w:tcW w:w="1971" w:type="dxa"/>
            <w:vAlign w:val="center"/>
          </w:tcPr>
          <w:p w:rsidR="00E10581" w:rsidRPr="006F260F" w:rsidRDefault="00E10581" w:rsidP="00B50474">
            <w:pPr>
              <w:jc w:val="center"/>
              <w:rPr>
                <w:rFonts w:ascii="Arial" w:hAnsi="Arial" w:cs="Arial"/>
                <w:sz w:val="20"/>
                <w:szCs w:val="20"/>
              </w:rPr>
            </w:pPr>
            <w:r w:rsidRPr="006F260F">
              <w:rPr>
                <w:rFonts w:ascii="Arial" w:hAnsi="Arial" w:cs="Arial"/>
                <w:sz w:val="20"/>
                <w:szCs w:val="20"/>
                <w:lang w:eastAsia="en-US"/>
              </w:rPr>
              <w:t>13,76</w:t>
            </w:r>
          </w:p>
        </w:tc>
      </w:tr>
      <w:tr w:rsidR="00E10581" w:rsidRPr="006F26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bottom w:w="28" w:type="dxa"/>
            <w:right w:w="28" w:type="dxa"/>
          </w:tblCellMar>
          <w:tblLook w:val="01E0" w:firstRow="1" w:lastRow="1" w:firstColumn="1" w:lastColumn="1" w:noHBand="0" w:noVBand="0"/>
        </w:tblPrEx>
        <w:trPr>
          <w:trHeight w:val="20"/>
          <w:jc w:val="center"/>
        </w:trPr>
        <w:tc>
          <w:tcPr>
            <w:tcW w:w="420" w:type="dxa"/>
            <w:vAlign w:val="center"/>
          </w:tcPr>
          <w:p w:rsidR="00E10581" w:rsidRPr="006F260F" w:rsidRDefault="00E10581" w:rsidP="00B50474">
            <w:pPr>
              <w:jc w:val="center"/>
              <w:rPr>
                <w:rFonts w:ascii="Arial" w:hAnsi="Arial" w:cs="Arial"/>
                <w:sz w:val="20"/>
                <w:szCs w:val="20"/>
              </w:rPr>
            </w:pPr>
            <w:r w:rsidRPr="006F260F">
              <w:rPr>
                <w:rFonts w:ascii="Arial" w:hAnsi="Arial" w:cs="Arial"/>
                <w:sz w:val="20"/>
                <w:szCs w:val="20"/>
              </w:rPr>
              <w:t>2</w:t>
            </w:r>
          </w:p>
        </w:tc>
        <w:tc>
          <w:tcPr>
            <w:tcW w:w="5959" w:type="dxa"/>
            <w:vAlign w:val="center"/>
          </w:tcPr>
          <w:p w:rsidR="00E10581" w:rsidRPr="006F260F" w:rsidRDefault="00E10581" w:rsidP="00B50474">
            <w:pPr>
              <w:rPr>
                <w:rFonts w:ascii="Arial" w:hAnsi="Arial" w:cs="Arial"/>
                <w:sz w:val="20"/>
                <w:szCs w:val="20"/>
              </w:rPr>
            </w:pPr>
            <w:r w:rsidRPr="006F260F">
              <w:rPr>
                <w:rFonts w:ascii="Arial" w:hAnsi="Arial" w:cs="Arial"/>
                <w:sz w:val="20"/>
                <w:szCs w:val="20"/>
              </w:rPr>
              <w:t xml:space="preserve">Располагаемая </w:t>
            </w:r>
            <w:r w:rsidRPr="006F260F">
              <w:rPr>
                <w:rFonts w:ascii="Arial" w:hAnsi="Arial" w:cs="Arial"/>
                <w:color w:val="000000"/>
                <w:sz w:val="20"/>
                <w:szCs w:val="20"/>
              </w:rPr>
              <w:t>тепловая мощность источника тепловой энергии</w:t>
            </w:r>
          </w:p>
        </w:tc>
        <w:tc>
          <w:tcPr>
            <w:tcW w:w="1276" w:type="dxa"/>
            <w:vAlign w:val="center"/>
          </w:tcPr>
          <w:p w:rsidR="00E10581" w:rsidRPr="006F260F" w:rsidRDefault="00E10581" w:rsidP="00B50474">
            <w:pPr>
              <w:jc w:val="center"/>
              <w:rPr>
                <w:rFonts w:ascii="Arial" w:hAnsi="Arial" w:cs="Arial"/>
                <w:sz w:val="20"/>
                <w:szCs w:val="20"/>
              </w:rPr>
            </w:pPr>
            <w:r w:rsidRPr="006F260F">
              <w:rPr>
                <w:rFonts w:ascii="Arial" w:hAnsi="Arial" w:cs="Arial"/>
                <w:sz w:val="20"/>
                <w:szCs w:val="20"/>
                <w:lang w:eastAsia="en-US"/>
              </w:rPr>
              <w:t>12,65</w:t>
            </w:r>
          </w:p>
        </w:tc>
        <w:tc>
          <w:tcPr>
            <w:tcW w:w="1971" w:type="dxa"/>
            <w:vAlign w:val="center"/>
          </w:tcPr>
          <w:p w:rsidR="00E10581" w:rsidRPr="006F260F" w:rsidRDefault="00E10581" w:rsidP="00B50474">
            <w:pPr>
              <w:jc w:val="center"/>
              <w:rPr>
                <w:rFonts w:ascii="Arial" w:hAnsi="Arial" w:cs="Arial"/>
                <w:sz w:val="20"/>
                <w:szCs w:val="20"/>
              </w:rPr>
            </w:pPr>
            <w:r w:rsidRPr="006F260F">
              <w:rPr>
                <w:rFonts w:ascii="Arial" w:hAnsi="Arial" w:cs="Arial"/>
                <w:sz w:val="20"/>
                <w:szCs w:val="20"/>
                <w:lang w:eastAsia="en-US"/>
              </w:rPr>
              <w:t>13,76</w:t>
            </w:r>
          </w:p>
        </w:tc>
      </w:tr>
      <w:tr w:rsidR="00E10581" w:rsidRPr="006F26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bottom w:w="28" w:type="dxa"/>
            <w:right w:w="28" w:type="dxa"/>
          </w:tblCellMar>
          <w:tblLook w:val="01E0" w:firstRow="1" w:lastRow="1" w:firstColumn="1" w:lastColumn="1" w:noHBand="0" w:noVBand="0"/>
        </w:tblPrEx>
        <w:trPr>
          <w:trHeight w:val="20"/>
          <w:jc w:val="center"/>
        </w:trPr>
        <w:tc>
          <w:tcPr>
            <w:tcW w:w="420" w:type="dxa"/>
            <w:vAlign w:val="center"/>
          </w:tcPr>
          <w:p w:rsidR="00E10581" w:rsidRPr="006F260F" w:rsidRDefault="00E10581" w:rsidP="00B50474">
            <w:pPr>
              <w:jc w:val="center"/>
              <w:rPr>
                <w:rFonts w:ascii="Arial" w:hAnsi="Arial" w:cs="Arial"/>
                <w:sz w:val="20"/>
                <w:szCs w:val="20"/>
              </w:rPr>
            </w:pPr>
            <w:r w:rsidRPr="006F260F">
              <w:rPr>
                <w:rFonts w:ascii="Arial" w:hAnsi="Arial" w:cs="Arial"/>
                <w:sz w:val="20"/>
                <w:szCs w:val="20"/>
              </w:rPr>
              <w:t>3</w:t>
            </w:r>
          </w:p>
        </w:tc>
        <w:tc>
          <w:tcPr>
            <w:tcW w:w="5959" w:type="dxa"/>
            <w:vAlign w:val="center"/>
          </w:tcPr>
          <w:p w:rsidR="00E10581" w:rsidRPr="006F260F" w:rsidRDefault="00E10581" w:rsidP="00B50474">
            <w:pPr>
              <w:rPr>
                <w:rFonts w:ascii="Arial" w:hAnsi="Arial" w:cs="Arial"/>
                <w:sz w:val="20"/>
                <w:szCs w:val="20"/>
              </w:rPr>
            </w:pPr>
            <w:r w:rsidRPr="006F260F">
              <w:rPr>
                <w:rFonts w:ascii="Arial" w:hAnsi="Arial" w:cs="Arial"/>
                <w:color w:val="000000"/>
                <w:sz w:val="20"/>
                <w:szCs w:val="20"/>
              </w:rPr>
              <w:t>Затраты тепловой мощности на собственные и хозяйственные нужды котельной</w:t>
            </w:r>
          </w:p>
        </w:tc>
        <w:tc>
          <w:tcPr>
            <w:tcW w:w="1276" w:type="dxa"/>
            <w:vAlign w:val="center"/>
          </w:tcPr>
          <w:p w:rsidR="00E10581" w:rsidRPr="006F260F" w:rsidRDefault="00E10581" w:rsidP="00B50474">
            <w:pPr>
              <w:jc w:val="center"/>
              <w:rPr>
                <w:rFonts w:ascii="Arial" w:hAnsi="Arial" w:cs="Arial"/>
                <w:sz w:val="20"/>
                <w:szCs w:val="20"/>
              </w:rPr>
            </w:pPr>
            <w:r w:rsidRPr="006F260F">
              <w:rPr>
                <w:rFonts w:ascii="Arial" w:hAnsi="Arial" w:cs="Arial"/>
                <w:sz w:val="20"/>
                <w:szCs w:val="20"/>
              </w:rPr>
              <w:t>0</w:t>
            </w:r>
          </w:p>
        </w:tc>
        <w:tc>
          <w:tcPr>
            <w:tcW w:w="1971" w:type="dxa"/>
            <w:vAlign w:val="center"/>
          </w:tcPr>
          <w:p w:rsidR="00E10581" w:rsidRPr="006F260F" w:rsidRDefault="00E10581" w:rsidP="00B50474">
            <w:pPr>
              <w:jc w:val="center"/>
              <w:rPr>
                <w:rFonts w:ascii="Arial" w:hAnsi="Arial" w:cs="Arial"/>
                <w:sz w:val="20"/>
                <w:szCs w:val="20"/>
              </w:rPr>
            </w:pPr>
            <w:r w:rsidRPr="006F260F">
              <w:rPr>
                <w:rFonts w:ascii="Arial" w:hAnsi="Arial" w:cs="Arial"/>
                <w:sz w:val="20"/>
                <w:szCs w:val="20"/>
              </w:rPr>
              <w:t>0</w:t>
            </w:r>
          </w:p>
        </w:tc>
      </w:tr>
      <w:tr w:rsidR="00E10581" w:rsidRPr="006F26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bottom w:w="28" w:type="dxa"/>
            <w:right w:w="28" w:type="dxa"/>
          </w:tblCellMar>
          <w:tblLook w:val="01E0" w:firstRow="1" w:lastRow="1" w:firstColumn="1" w:lastColumn="1" w:noHBand="0" w:noVBand="0"/>
        </w:tblPrEx>
        <w:trPr>
          <w:trHeight w:val="20"/>
          <w:jc w:val="center"/>
        </w:trPr>
        <w:tc>
          <w:tcPr>
            <w:tcW w:w="420" w:type="dxa"/>
            <w:tcBorders>
              <w:bottom w:val="dotted" w:sz="4" w:space="0" w:color="auto"/>
            </w:tcBorders>
            <w:vAlign w:val="center"/>
          </w:tcPr>
          <w:p w:rsidR="00E10581" w:rsidRPr="006F260F" w:rsidRDefault="00E10581" w:rsidP="00B50474">
            <w:pPr>
              <w:jc w:val="center"/>
              <w:rPr>
                <w:rFonts w:ascii="Arial" w:hAnsi="Arial" w:cs="Arial"/>
                <w:sz w:val="20"/>
                <w:szCs w:val="20"/>
              </w:rPr>
            </w:pPr>
            <w:r w:rsidRPr="006F260F">
              <w:rPr>
                <w:rFonts w:ascii="Arial" w:hAnsi="Arial" w:cs="Arial"/>
                <w:sz w:val="20"/>
                <w:szCs w:val="20"/>
              </w:rPr>
              <w:t>4</w:t>
            </w:r>
          </w:p>
        </w:tc>
        <w:tc>
          <w:tcPr>
            <w:tcW w:w="5959" w:type="dxa"/>
            <w:tcBorders>
              <w:bottom w:val="dotted" w:sz="4" w:space="0" w:color="auto"/>
            </w:tcBorders>
            <w:vAlign w:val="center"/>
          </w:tcPr>
          <w:p w:rsidR="00E10581" w:rsidRPr="006F260F" w:rsidRDefault="00E10581" w:rsidP="00B50474">
            <w:pPr>
              <w:rPr>
                <w:rFonts w:ascii="Arial" w:hAnsi="Arial" w:cs="Arial"/>
                <w:color w:val="000000"/>
                <w:sz w:val="20"/>
                <w:szCs w:val="20"/>
              </w:rPr>
            </w:pPr>
            <w:r w:rsidRPr="006F260F">
              <w:rPr>
                <w:rFonts w:ascii="Arial" w:hAnsi="Arial" w:cs="Arial"/>
                <w:color w:val="000000"/>
                <w:sz w:val="20"/>
                <w:szCs w:val="20"/>
              </w:rPr>
              <w:t>Тепловая мощность источника тепловой энергии нетто</w:t>
            </w:r>
          </w:p>
        </w:tc>
        <w:tc>
          <w:tcPr>
            <w:tcW w:w="1276" w:type="dxa"/>
            <w:tcBorders>
              <w:bottom w:val="dotted" w:sz="4" w:space="0" w:color="auto"/>
            </w:tcBorders>
            <w:vAlign w:val="center"/>
          </w:tcPr>
          <w:p w:rsidR="00E10581" w:rsidRPr="006F260F" w:rsidRDefault="00E10581" w:rsidP="00B50474">
            <w:pPr>
              <w:jc w:val="center"/>
              <w:rPr>
                <w:rFonts w:ascii="Arial" w:hAnsi="Arial" w:cs="Arial"/>
                <w:sz w:val="20"/>
                <w:szCs w:val="20"/>
              </w:rPr>
            </w:pPr>
            <w:r w:rsidRPr="006F260F">
              <w:rPr>
                <w:rFonts w:ascii="Arial" w:hAnsi="Arial" w:cs="Arial"/>
                <w:sz w:val="20"/>
                <w:szCs w:val="20"/>
              </w:rPr>
              <w:t>12,65</w:t>
            </w:r>
          </w:p>
        </w:tc>
        <w:tc>
          <w:tcPr>
            <w:tcW w:w="1971" w:type="dxa"/>
            <w:tcBorders>
              <w:bottom w:val="dotted" w:sz="4" w:space="0" w:color="auto"/>
            </w:tcBorders>
            <w:vAlign w:val="center"/>
          </w:tcPr>
          <w:p w:rsidR="00E10581" w:rsidRPr="006F260F" w:rsidRDefault="00E10581" w:rsidP="00B50474">
            <w:pPr>
              <w:jc w:val="center"/>
              <w:rPr>
                <w:rFonts w:ascii="Arial" w:hAnsi="Arial" w:cs="Arial"/>
                <w:sz w:val="20"/>
                <w:szCs w:val="20"/>
              </w:rPr>
            </w:pPr>
            <w:r w:rsidRPr="006F260F">
              <w:rPr>
                <w:rFonts w:ascii="Arial" w:hAnsi="Arial" w:cs="Arial"/>
                <w:sz w:val="20"/>
                <w:szCs w:val="20"/>
                <w:lang w:eastAsia="en-US"/>
              </w:rPr>
              <w:t>13,76</w:t>
            </w:r>
          </w:p>
        </w:tc>
      </w:tr>
      <w:tr w:rsidR="00E10581" w:rsidRPr="00073D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bottom w:w="28" w:type="dxa"/>
            <w:right w:w="28" w:type="dxa"/>
          </w:tblCellMar>
          <w:tblLook w:val="01E0" w:firstRow="1" w:lastRow="1" w:firstColumn="1" w:lastColumn="1" w:noHBand="0" w:noVBand="0"/>
        </w:tblPrEx>
        <w:trPr>
          <w:trHeight w:val="20"/>
          <w:jc w:val="center"/>
        </w:trPr>
        <w:tc>
          <w:tcPr>
            <w:tcW w:w="420" w:type="dxa"/>
            <w:tcBorders>
              <w:bottom w:val="dotted" w:sz="4" w:space="0" w:color="auto"/>
            </w:tcBorders>
            <w:vAlign w:val="center"/>
          </w:tcPr>
          <w:p w:rsidR="00E10581" w:rsidRPr="00073DC2" w:rsidRDefault="00E10581" w:rsidP="00B50474">
            <w:pPr>
              <w:jc w:val="center"/>
              <w:rPr>
                <w:rFonts w:ascii="Arial" w:hAnsi="Arial" w:cs="Arial"/>
                <w:sz w:val="20"/>
                <w:szCs w:val="20"/>
              </w:rPr>
            </w:pPr>
            <w:r w:rsidRPr="00073DC2">
              <w:rPr>
                <w:rFonts w:ascii="Arial" w:hAnsi="Arial" w:cs="Arial"/>
                <w:sz w:val="20"/>
                <w:szCs w:val="20"/>
              </w:rPr>
              <w:t>5</w:t>
            </w:r>
          </w:p>
        </w:tc>
        <w:tc>
          <w:tcPr>
            <w:tcW w:w="5959" w:type="dxa"/>
            <w:tcBorders>
              <w:bottom w:val="dotted" w:sz="4" w:space="0" w:color="auto"/>
            </w:tcBorders>
            <w:vAlign w:val="center"/>
          </w:tcPr>
          <w:p w:rsidR="00E10581" w:rsidRPr="00073DC2" w:rsidRDefault="00E10581" w:rsidP="00B50474">
            <w:pPr>
              <w:rPr>
                <w:rFonts w:ascii="Arial" w:hAnsi="Arial" w:cs="Arial"/>
                <w:color w:val="000000"/>
                <w:sz w:val="20"/>
                <w:szCs w:val="20"/>
              </w:rPr>
            </w:pPr>
            <w:r w:rsidRPr="00073DC2">
              <w:rPr>
                <w:rFonts w:ascii="Arial" w:hAnsi="Arial" w:cs="Arial"/>
                <w:color w:val="000000"/>
                <w:sz w:val="20"/>
                <w:szCs w:val="20"/>
              </w:rPr>
              <w:t>Потери тепловой энергии при ее передаче по тепловым сетям</w:t>
            </w:r>
          </w:p>
        </w:tc>
        <w:tc>
          <w:tcPr>
            <w:tcW w:w="1276" w:type="dxa"/>
            <w:tcBorders>
              <w:bottom w:val="dotted" w:sz="4" w:space="0" w:color="auto"/>
            </w:tcBorders>
            <w:vAlign w:val="center"/>
          </w:tcPr>
          <w:p w:rsidR="00E10581" w:rsidRPr="00073DC2" w:rsidRDefault="00E10581" w:rsidP="00B50474">
            <w:pPr>
              <w:jc w:val="center"/>
              <w:rPr>
                <w:rFonts w:ascii="Arial" w:hAnsi="Arial" w:cs="Arial"/>
                <w:color w:val="000000"/>
                <w:sz w:val="20"/>
                <w:szCs w:val="20"/>
              </w:rPr>
            </w:pPr>
            <w:r w:rsidRPr="00073DC2">
              <w:rPr>
                <w:rFonts w:ascii="Arial" w:hAnsi="Arial" w:cs="Arial"/>
                <w:color w:val="000000"/>
                <w:sz w:val="20"/>
                <w:szCs w:val="20"/>
              </w:rPr>
              <w:t>1,265</w:t>
            </w:r>
          </w:p>
        </w:tc>
        <w:tc>
          <w:tcPr>
            <w:tcW w:w="1971" w:type="dxa"/>
            <w:tcBorders>
              <w:bottom w:val="dotted" w:sz="4" w:space="0" w:color="auto"/>
            </w:tcBorders>
            <w:vAlign w:val="center"/>
          </w:tcPr>
          <w:p w:rsidR="00E10581" w:rsidRPr="00073DC2" w:rsidRDefault="00E10581" w:rsidP="00B50474">
            <w:pPr>
              <w:jc w:val="center"/>
              <w:rPr>
                <w:rFonts w:ascii="Arial" w:hAnsi="Arial" w:cs="Arial"/>
                <w:color w:val="000000"/>
                <w:sz w:val="20"/>
                <w:szCs w:val="20"/>
              </w:rPr>
            </w:pPr>
            <w:r w:rsidRPr="00073DC2">
              <w:rPr>
                <w:rFonts w:ascii="Arial" w:hAnsi="Arial" w:cs="Arial"/>
                <w:color w:val="000000"/>
                <w:sz w:val="20"/>
                <w:szCs w:val="20"/>
              </w:rPr>
              <w:t>1,265</w:t>
            </w:r>
          </w:p>
        </w:tc>
      </w:tr>
      <w:tr w:rsidR="00E10581" w:rsidRPr="00073D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bottom w:w="28" w:type="dxa"/>
            <w:right w:w="28" w:type="dxa"/>
          </w:tblCellMar>
          <w:tblLook w:val="01E0" w:firstRow="1" w:lastRow="1" w:firstColumn="1" w:lastColumn="1" w:noHBand="0" w:noVBand="0"/>
        </w:tblPrEx>
        <w:trPr>
          <w:trHeight w:val="20"/>
          <w:jc w:val="center"/>
        </w:trPr>
        <w:tc>
          <w:tcPr>
            <w:tcW w:w="420" w:type="dxa"/>
            <w:vAlign w:val="center"/>
          </w:tcPr>
          <w:p w:rsidR="00E10581" w:rsidRPr="00073DC2" w:rsidRDefault="00E10581" w:rsidP="00B50474">
            <w:pPr>
              <w:jc w:val="center"/>
              <w:rPr>
                <w:rFonts w:ascii="Arial" w:hAnsi="Arial" w:cs="Arial"/>
                <w:sz w:val="20"/>
                <w:szCs w:val="20"/>
              </w:rPr>
            </w:pPr>
            <w:r w:rsidRPr="00073DC2">
              <w:rPr>
                <w:rFonts w:ascii="Arial" w:hAnsi="Arial" w:cs="Arial"/>
                <w:sz w:val="20"/>
                <w:szCs w:val="20"/>
              </w:rPr>
              <w:t>7</w:t>
            </w:r>
          </w:p>
        </w:tc>
        <w:tc>
          <w:tcPr>
            <w:tcW w:w="5959" w:type="dxa"/>
            <w:vAlign w:val="center"/>
          </w:tcPr>
          <w:p w:rsidR="00E10581" w:rsidRPr="00073DC2" w:rsidRDefault="00E10581" w:rsidP="00B50474">
            <w:pPr>
              <w:rPr>
                <w:rFonts w:ascii="Arial" w:hAnsi="Arial" w:cs="Arial"/>
                <w:color w:val="000000"/>
                <w:sz w:val="20"/>
                <w:szCs w:val="20"/>
              </w:rPr>
            </w:pPr>
            <w:r w:rsidRPr="00073DC2">
              <w:rPr>
                <w:rFonts w:ascii="Arial" w:hAnsi="Arial" w:cs="Arial"/>
                <w:color w:val="000000"/>
                <w:sz w:val="20"/>
                <w:szCs w:val="20"/>
              </w:rPr>
              <w:t>Тепловая нагрузка подключенных потребителей</w:t>
            </w:r>
          </w:p>
        </w:tc>
        <w:tc>
          <w:tcPr>
            <w:tcW w:w="1276" w:type="dxa"/>
            <w:vAlign w:val="center"/>
          </w:tcPr>
          <w:p w:rsidR="00E10581" w:rsidRPr="00073DC2" w:rsidRDefault="00E10581" w:rsidP="00B50474">
            <w:pPr>
              <w:jc w:val="center"/>
              <w:rPr>
                <w:rFonts w:ascii="Arial" w:hAnsi="Arial" w:cs="Arial"/>
                <w:sz w:val="20"/>
                <w:szCs w:val="20"/>
              </w:rPr>
            </w:pPr>
            <w:r w:rsidRPr="00073DC2">
              <w:rPr>
                <w:rFonts w:ascii="Arial" w:hAnsi="Arial" w:cs="Arial"/>
                <w:color w:val="000000"/>
                <w:sz w:val="20"/>
                <w:szCs w:val="20"/>
              </w:rPr>
              <w:t>9,24</w:t>
            </w:r>
          </w:p>
        </w:tc>
        <w:tc>
          <w:tcPr>
            <w:tcW w:w="1971" w:type="dxa"/>
            <w:vAlign w:val="center"/>
          </w:tcPr>
          <w:p w:rsidR="00E10581" w:rsidRPr="00073DC2" w:rsidRDefault="00E10581" w:rsidP="00B50474">
            <w:pPr>
              <w:jc w:val="center"/>
              <w:rPr>
                <w:rFonts w:ascii="Arial" w:hAnsi="Arial" w:cs="Arial"/>
                <w:sz w:val="20"/>
                <w:szCs w:val="20"/>
              </w:rPr>
            </w:pPr>
            <w:r w:rsidRPr="00073DC2">
              <w:rPr>
                <w:rFonts w:ascii="Arial" w:hAnsi="Arial" w:cs="Arial"/>
                <w:color w:val="000000"/>
                <w:sz w:val="20"/>
                <w:szCs w:val="20"/>
              </w:rPr>
              <w:t>9,24</w:t>
            </w:r>
          </w:p>
        </w:tc>
      </w:tr>
      <w:tr w:rsidR="00E10581" w:rsidRPr="00073D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bottom w:w="28" w:type="dxa"/>
            <w:right w:w="28" w:type="dxa"/>
          </w:tblCellMar>
          <w:tblLook w:val="01E0" w:firstRow="1" w:lastRow="1" w:firstColumn="1" w:lastColumn="1" w:noHBand="0" w:noVBand="0"/>
        </w:tblPrEx>
        <w:trPr>
          <w:trHeight w:val="20"/>
          <w:jc w:val="center"/>
        </w:trPr>
        <w:tc>
          <w:tcPr>
            <w:tcW w:w="420" w:type="dxa"/>
            <w:vAlign w:val="center"/>
          </w:tcPr>
          <w:p w:rsidR="00E10581" w:rsidRPr="00073DC2" w:rsidRDefault="00E10581" w:rsidP="00B50474">
            <w:pPr>
              <w:jc w:val="center"/>
              <w:rPr>
                <w:rFonts w:ascii="Arial" w:hAnsi="Arial" w:cs="Arial"/>
                <w:sz w:val="20"/>
                <w:szCs w:val="20"/>
              </w:rPr>
            </w:pPr>
            <w:r w:rsidRPr="00073DC2">
              <w:rPr>
                <w:rFonts w:ascii="Arial" w:hAnsi="Arial" w:cs="Arial"/>
                <w:sz w:val="20"/>
                <w:szCs w:val="20"/>
              </w:rPr>
              <w:t>8</w:t>
            </w:r>
          </w:p>
        </w:tc>
        <w:tc>
          <w:tcPr>
            <w:tcW w:w="5959" w:type="dxa"/>
            <w:vAlign w:val="center"/>
          </w:tcPr>
          <w:p w:rsidR="00E10581" w:rsidRPr="00073DC2" w:rsidRDefault="00E10581" w:rsidP="00B50474">
            <w:pPr>
              <w:rPr>
                <w:rFonts w:ascii="Arial" w:hAnsi="Arial" w:cs="Arial"/>
                <w:color w:val="000000"/>
                <w:sz w:val="20"/>
                <w:szCs w:val="20"/>
              </w:rPr>
            </w:pPr>
            <w:r w:rsidRPr="00073DC2">
              <w:rPr>
                <w:rFonts w:ascii="Arial" w:hAnsi="Arial" w:cs="Arial"/>
                <w:color w:val="000000"/>
                <w:sz w:val="20"/>
                <w:szCs w:val="20"/>
              </w:rPr>
              <w:t>Резерв (+) / дефицит (-) тепловой мощности источника тепловой энергии</w:t>
            </w:r>
          </w:p>
        </w:tc>
        <w:tc>
          <w:tcPr>
            <w:tcW w:w="1276" w:type="dxa"/>
            <w:vAlign w:val="center"/>
          </w:tcPr>
          <w:p w:rsidR="00E10581" w:rsidRPr="00073DC2" w:rsidRDefault="00E10581" w:rsidP="00B50474">
            <w:pPr>
              <w:jc w:val="center"/>
              <w:rPr>
                <w:rFonts w:ascii="Arial" w:hAnsi="Arial" w:cs="Arial"/>
                <w:sz w:val="20"/>
                <w:szCs w:val="20"/>
              </w:rPr>
            </w:pPr>
            <w:r w:rsidRPr="00073DC2">
              <w:rPr>
                <w:rFonts w:ascii="Arial" w:hAnsi="Arial" w:cs="Arial"/>
                <w:sz w:val="20"/>
                <w:szCs w:val="20"/>
              </w:rPr>
              <w:t>+2,145</w:t>
            </w:r>
          </w:p>
        </w:tc>
        <w:tc>
          <w:tcPr>
            <w:tcW w:w="1971" w:type="dxa"/>
            <w:vAlign w:val="center"/>
          </w:tcPr>
          <w:p w:rsidR="00E10581" w:rsidRPr="00073DC2" w:rsidRDefault="00E10581" w:rsidP="00B50474">
            <w:pPr>
              <w:jc w:val="center"/>
              <w:rPr>
                <w:rFonts w:ascii="Arial" w:hAnsi="Arial" w:cs="Arial"/>
                <w:sz w:val="20"/>
                <w:szCs w:val="20"/>
              </w:rPr>
            </w:pPr>
            <w:r w:rsidRPr="00073DC2">
              <w:rPr>
                <w:rFonts w:ascii="Arial" w:hAnsi="Arial" w:cs="Arial"/>
                <w:sz w:val="20"/>
                <w:szCs w:val="20"/>
              </w:rPr>
              <w:t>+3,255</w:t>
            </w:r>
          </w:p>
        </w:tc>
      </w:tr>
    </w:tbl>
    <w:p w:rsidR="00E10581" w:rsidRPr="00073DC2" w:rsidRDefault="00E10581" w:rsidP="00363FC9">
      <w:pPr>
        <w:spacing w:line="360" w:lineRule="auto"/>
        <w:jc w:val="both"/>
        <w:rPr>
          <w:rFonts w:ascii="Arial" w:hAnsi="Arial" w:cs="Arial"/>
        </w:rPr>
      </w:pPr>
    </w:p>
    <w:p w:rsidR="00E10581" w:rsidRPr="002C2B1E" w:rsidRDefault="00E10581" w:rsidP="00DD6928">
      <w:pPr>
        <w:tabs>
          <w:tab w:val="left" w:pos="709"/>
        </w:tabs>
        <w:spacing w:line="360" w:lineRule="auto"/>
        <w:ind w:firstLine="709"/>
        <w:jc w:val="both"/>
        <w:rPr>
          <w:rFonts w:ascii="Arial" w:hAnsi="Arial" w:cs="Arial"/>
          <w:color w:val="000000"/>
        </w:rPr>
      </w:pPr>
      <w:r w:rsidRPr="002C2B1E">
        <w:rPr>
          <w:rFonts w:ascii="Arial" w:hAnsi="Arial" w:cs="Arial"/>
          <w:color w:val="000000"/>
        </w:rPr>
        <w:t xml:space="preserve">Таблица </w:t>
      </w:r>
      <w:r>
        <w:rPr>
          <w:rFonts w:ascii="Arial" w:hAnsi="Arial" w:cs="Arial"/>
        </w:rPr>
        <w:t>2</w:t>
      </w:r>
      <w:r w:rsidRPr="00CA68C0">
        <w:rPr>
          <w:rFonts w:ascii="Arial" w:hAnsi="Arial" w:cs="Arial"/>
        </w:rPr>
        <w:t>.</w:t>
      </w:r>
      <w:r>
        <w:rPr>
          <w:rFonts w:ascii="Arial" w:hAnsi="Arial" w:cs="Arial"/>
        </w:rPr>
        <w:t>4</w:t>
      </w:r>
      <w:r w:rsidRPr="00CA68C0">
        <w:rPr>
          <w:rFonts w:ascii="Arial" w:hAnsi="Arial" w:cs="Arial"/>
        </w:rPr>
        <w:t>.</w:t>
      </w:r>
      <w:r>
        <w:rPr>
          <w:rFonts w:ascii="Arial" w:hAnsi="Arial" w:cs="Arial"/>
        </w:rPr>
        <w:t xml:space="preserve">5 </w:t>
      </w:r>
      <w:r w:rsidRPr="002C2B1E">
        <w:rPr>
          <w:rFonts w:ascii="Arial" w:hAnsi="Arial" w:cs="Arial"/>
          <w:color w:val="000000"/>
        </w:rPr>
        <w:t xml:space="preserve">– Значения тепловой мощности системы теплоснабжения от котельной </w:t>
      </w:r>
      <w:proofErr w:type="spellStart"/>
      <w:r w:rsidRPr="002C2B1E">
        <w:rPr>
          <w:rFonts w:ascii="Arial" w:hAnsi="Arial" w:cs="Arial"/>
        </w:rPr>
        <w:t>п.г.т</w:t>
      </w:r>
      <w:proofErr w:type="spellEnd"/>
      <w:r w:rsidRPr="002C2B1E">
        <w:rPr>
          <w:rFonts w:ascii="Arial" w:hAnsi="Arial" w:cs="Arial"/>
        </w:rPr>
        <w:t>. Суходол</w:t>
      </w:r>
      <w:r w:rsidRPr="002C2B1E">
        <w:rPr>
          <w:rFonts w:ascii="Arial" w:hAnsi="Arial" w:cs="Arial"/>
          <w:color w:val="000000"/>
        </w:rPr>
        <w:t xml:space="preserve">, </w:t>
      </w:r>
      <w:r w:rsidRPr="002C2B1E">
        <w:rPr>
          <w:rFonts w:ascii="Arial" w:hAnsi="Arial" w:cs="Arial"/>
        </w:rPr>
        <w:t>ул. Мира, 1Б ООО «СКК», Гкал/ч</w:t>
      </w:r>
    </w:p>
    <w:tbl>
      <w:tblPr>
        <w:tblW w:w="9626" w:type="dxa"/>
        <w:jc w:val="center"/>
        <w:tblLayout w:type="fixed"/>
        <w:tblLook w:val="0000" w:firstRow="0" w:lastRow="0" w:firstColumn="0" w:lastColumn="0" w:noHBand="0" w:noVBand="0"/>
      </w:tblPr>
      <w:tblGrid>
        <w:gridCol w:w="420"/>
        <w:gridCol w:w="5959"/>
        <w:gridCol w:w="1276"/>
        <w:gridCol w:w="1971"/>
      </w:tblGrid>
      <w:tr w:rsidR="00E10581" w:rsidRPr="002C2B1E">
        <w:trPr>
          <w:trHeight w:val="388"/>
          <w:tblHeader/>
          <w:jc w:val="center"/>
        </w:trPr>
        <w:tc>
          <w:tcPr>
            <w:tcW w:w="420" w:type="dxa"/>
            <w:vMerge w:val="restart"/>
            <w:tcBorders>
              <w:top w:val="single" w:sz="8" w:space="0" w:color="auto"/>
              <w:left w:val="single" w:sz="8" w:space="0" w:color="auto"/>
              <w:right w:val="single" w:sz="8" w:space="0" w:color="auto"/>
            </w:tcBorders>
            <w:vAlign w:val="center"/>
          </w:tcPr>
          <w:p w:rsidR="00E10581" w:rsidRPr="002C2B1E" w:rsidRDefault="00E10581" w:rsidP="00B50474">
            <w:pPr>
              <w:jc w:val="center"/>
              <w:rPr>
                <w:rFonts w:ascii="Arial" w:hAnsi="Arial" w:cs="Arial"/>
                <w:sz w:val="20"/>
                <w:szCs w:val="20"/>
              </w:rPr>
            </w:pPr>
            <w:r w:rsidRPr="002C2B1E">
              <w:rPr>
                <w:rFonts w:ascii="Arial" w:hAnsi="Arial" w:cs="Arial"/>
                <w:sz w:val="20"/>
                <w:szCs w:val="20"/>
              </w:rPr>
              <w:t>№ п/п</w:t>
            </w:r>
          </w:p>
        </w:tc>
        <w:tc>
          <w:tcPr>
            <w:tcW w:w="5959" w:type="dxa"/>
            <w:vMerge w:val="restart"/>
            <w:tcBorders>
              <w:top w:val="single" w:sz="8" w:space="0" w:color="auto"/>
              <w:left w:val="nil"/>
              <w:right w:val="single" w:sz="8" w:space="0" w:color="auto"/>
            </w:tcBorders>
            <w:vAlign w:val="center"/>
          </w:tcPr>
          <w:p w:rsidR="00E10581" w:rsidRPr="002C2B1E" w:rsidRDefault="00E10581" w:rsidP="00B50474">
            <w:pPr>
              <w:jc w:val="center"/>
              <w:rPr>
                <w:rFonts w:ascii="Arial" w:hAnsi="Arial" w:cs="Arial"/>
                <w:sz w:val="20"/>
                <w:szCs w:val="20"/>
              </w:rPr>
            </w:pPr>
            <w:r w:rsidRPr="002C2B1E">
              <w:rPr>
                <w:rFonts w:ascii="Arial" w:hAnsi="Arial" w:cs="Arial"/>
                <w:sz w:val="20"/>
                <w:szCs w:val="20"/>
              </w:rPr>
              <w:t>Наименование</w:t>
            </w:r>
          </w:p>
        </w:tc>
        <w:tc>
          <w:tcPr>
            <w:tcW w:w="1276" w:type="dxa"/>
            <w:vMerge w:val="restart"/>
            <w:tcBorders>
              <w:top w:val="single" w:sz="8" w:space="0" w:color="auto"/>
              <w:left w:val="nil"/>
              <w:right w:val="single" w:sz="8" w:space="0" w:color="auto"/>
            </w:tcBorders>
            <w:vAlign w:val="center"/>
          </w:tcPr>
          <w:p w:rsidR="00E10581" w:rsidRPr="002C2B1E" w:rsidRDefault="00E10581" w:rsidP="00B50474">
            <w:pPr>
              <w:jc w:val="center"/>
              <w:rPr>
                <w:rFonts w:ascii="Arial" w:hAnsi="Arial" w:cs="Arial"/>
                <w:sz w:val="20"/>
                <w:szCs w:val="20"/>
              </w:rPr>
            </w:pPr>
            <w:r w:rsidRPr="002C2B1E">
              <w:rPr>
                <w:rFonts w:ascii="Arial" w:hAnsi="Arial" w:cs="Arial"/>
                <w:sz w:val="20"/>
                <w:szCs w:val="20"/>
              </w:rPr>
              <w:t>Базовое значение</w:t>
            </w:r>
          </w:p>
        </w:tc>
        <w:tc>
          <w:tcPr>
            <w:tcW w:w="1971" w:type="dxa"/>
            <w:tcBorders>
              <w:top w:val="single" w:sz="8" w:space="0" w:color="auto"/>
              <w:left w:val="nil"/>
              <w:bottom w:val="single" w:sz="8" w:space="0" w:color="auto"/>
              <w:right w:val="single" w:sz="8" w:space="0" w:color="auto"/>
            </w:tcBorders>
            <w:vAlign w:val="center"/>
          </w:tcPr>
          <w:p w:rsidR="00E10581" w:rsidRPr="002C2B1E" w:rsidRDefault="00E10581" w:rsidP="00B50474">
            <w:pPr>
              <w:jc w:val="center"/>
              <w:rPr>
                <w:rFonts w:ascii="Arial" w:hAnsi="Arial" w:cs="Arial"/>
                <w:sz w:val="20"/>
                <w:szCs w:val="20"/>
              </w:rPr>
            </w:pPr>
            <w:r w:rsidRPr="002C2B1E">
              <w:rPr>
                <w:rFonts w:ascii="Arial" w:hAnsi="Arial" w:cs="Arial"/>
                <w:sz w:val="20"/>
                <w:szCs w:val="20"/>
              </w:rPr>
              <w:t>Перспективные показатели</w:t>
            </w:r>
          </w:p>
        </w:tc>
      </w:tr>
      <w:tr w:rsidR="00E10581" w:rsidRPr="002C2B1E">
        <w:trPr>
          <w:trHeight w:val="840"/>
          <w:tblHeader/>
          <w:jc w:val="center"/>
        </w:trPr>
        <w:tc>
          <w:tcPr>
            <w:tcW w:w="420" w:type="dxa"/>
            <w:vMerge/>
            <w:tcBorders>
              <w:left w:val="single" w:sz="8" w:space="0" w:color="auto"/>
              <w:bottom w:val="single" w:sz="8" w:space="0" w:color="auto"/>
              <w:right w:val="single" w:sz="8" w:space="0" w:color="auto"/>
            </w:tcBorders>
            <w:vAlign w:val="center"/>
          </w:tcPr>
          <w:p w:rsidR="00E10581" w:rsidRPr="002C2B1E" w:rsidRDefault="00E10581" w:rsidP="00B50474">
            <w:pPr>
              <w:jc w:val="center"/>
              <w:rPr>
                <w:rFonts w:ascii="Arial" w:hAnsi="Arial" w:cs="Arial"/>
                <w:sz w:val="20"/>
                <w:szCs w:val="20"/>
              </w:rPr>
            </w:pPr>
          </w:p>
        </w:tc>
        <w:tc>
          <w:tcPr>
            <w:tcW w:w="5959" w:type="dxa"/>
            <w:vMerge/>
            <w:tcBorders>
              <w:left w:val="nil"/>
              <w:bottom w:val="single" w:sz="8" w:space="0" w:color="auto"/>
              <w:right w:val="single" w:sz="8" w:space="0" w:color="auto"/>
            </w:tcBorders>
            <w:vAlign w:val="center"/>
          </w:tcPr>
          <w:p w:rsidR="00E10581" w:rsidRPr="002C2B1E" w:rsidRDefault="00E10581" w:rsidP="00B50474">
            <w:pPr>
              <w:jc w:val="center"/>
              <w:rPr>
                <w:rFonts w:ascii="Arial" w:hAnsi="Arial" w:cs="Arial"/>
                <w:sz w:val="20"/>
                <w:szCs w:val="20"/>
              </w:rPr>
            </w:pPr>
          </w:p>
        </w:tc>
        <w:tc>
          <w:tcPr>
            <w:tcW w:w="1276" w:type="dxa"/>
            <w:vMerge/>
            <w:tcBorders>
              <w:left w:val="nil"/>
              <w:bottom w:val="single" w:sz="8" w:space="0" w:color="auto"/>
              <w:right w:val="single" w:sz="8" w:space="0" w:color="auto"/>
            </w:tcBorders>
            <w:vAlign w:val="bottom"/>
          </w:tcPr>
          <w:p w:rsidR="00E10581" w:rsidRPr="002C2B1E" w:rsidRDefault="00E10581" w:rsidP="00B50474">
            <w:pPr>
              <w:jc w:val="center"/>
              <w:rPr>
                <w:rFonts w:ascii="Arial" w:hAnsi="Arial" w:cs="Arial"/>
                <w:sz w:val="20"/>
                <w:szCs w:val="20"/>
              </w:rPr>
            </w:pPr>
          </w:p>
        </w:tc>
        <w:tc>
          <w:tcPr>
            <w:tcW w:w="1971" w:type="dxa"/>
            <w:tcBorders>
              <w:top w:val="single" w:sz="8" w:space="0" w:color="auto"/>
              <w:left w:val="nil"/>
              <w:bottom w:val="single" w:sz="8" w:space="0" w:color="auto"/>
              <w:right w:val="single" w:sz="8" w:space="0" w:color="auto"/>
            </w:tcBorders>
            <w:vAlign w:val="bottom"/>
          </w:tcPr>
          <w:p w:rsidR="00E10581" w:rsidRPr="002C2B1E" w:rsidRDefault="00E10581" w:rsidP="00B50474">
            <w:pPr>
              <w:jc w:val="center"/>
              <w:rPr>
                <w:rFonts w:ascii="Arial" w:hAnsi="Arial" w:cs="Arial"/>
                <w:sz w:val="20"/>
                <w:szCs w:val="20"/>
              </w:rPr>
            </w:pPr>
            <w:r w:rsidRPr="002C2B1E">
              <w:rPr>
                <w:rFonts w:ascii="Arial" w:hAnsi="Arial" w:cs="Arial"/>
                <w:color w:val="000000"/>
                <w:sz w:val="20"/>
                <w:szCs w:val="20"/>
              </w:rPr>
              <w:t>Расчетный срок строительства до 2033 г.</w:t>
            </w:r>
          </w:p>
        </w:tc>
      </w:tr>
      <w:tr w:rsidR="00E10581" w:rsidRPr="002C2B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bottom w:w="28" w:type="dxa"/>
            <w:right w:w="28" w:type="dxa"/>
          </w:tblCellMar>
          <w:tblLook w:val="01E0" w:firstRow="1" w:lastRow="1" w:firstColumn="1" w:lastColumn="1" w:noHBand="0" w:noVBand="0"/>
        </w:tblPrEx>
        <w:trPr>
          <w:trHeight w:val="583"/>
          <w:jc w:val="center"/>
        </w:trPr>
        <w:tc>
          <w:tcPr>
            <w:tcW w:w="420" w:type="dxa"/>
            <w:vAlign w:val="center"/>
          </w:tcPr>
          <w:p w:rsidR="00E10581" w:rsidRPr="002C2B1E" w:rsidRDefault="00E10581" w:rsidP="00B50474">
            <w:pPr>
              <w:jc w:val="center"/>
              <w:rPr>
                <w:rFonts w:ascii="Arial" w:hAnsi="Arial" w:cs="Arial"/>
                <w:sz w:val="20"/>
                <w:szCs w:val="20"/>
              </w:rPr>
            </w:pPr>
            <w:r w:rsidRPr="002C2B1E">
              <w:rPr>
                <w:rFonts w:ascii="Arial" w:hAnsi="Arial" w:cs="Arial"/>
                <w:sz w:val="20"/>
                <w:szCs w:val="20"/>
              </w:rPr>
              <w:t>1</w:t>
            </w:r>
          </w:p>
        </w:tc>
        <w:tc>
          <w:tcPr>
            <w:tcW w:w="5959" w:type="dxa"/>
            <w:vAlign w:val="center"/>
          </w:tcPr>
          <w:p w:rsidR="00E10581" w:rsidRPr="002C2B1E" w:rsidRDefault="00E10581" w:rsidP="00B50474">
            <w:pPr>
              <w:rPr>
                <w:rFonts w:ascii="Arial" w:hAnsi="Arial" w:cs="Arial"/>
                <w:sz w:val="20"/>
                <w:szCs w:val="20"/>
              </w:rPr>
            </w:pPr>
            <w:r w:rsidRPr="002C2B1E">
              <w:rPr>
                <w:rFonts w:ascii="Arial" w:hAnsi="Arial" w:cs="Arial"/>
                <w:color w:val="000000"/>
                <w:sz w:val="20"/>
                <w:szCs w:val="20"/>
              </w:rPr>
              <w:t>Установленная тепловая мощность источника тепловой энергии</w:t>
            </w:r>
          </w:p>
        </w:tc>
        <w:tc>
          <w:tcPr>
            <w:tcW w:w="1276" w:type="dxa"/>
            <w:vAlign w:val="center"/>
          </w:tcPr>
          <w:p w:rsidR="00E10581" w:rsidRPr="002C2B1E" w:rsidRDefault="00E10581" w:rsidP="00B50474">
            <w:pPr>
              <w:jc w:val="center"/>
              <w:rPr>
                <w:rFonts w:ascii="Arial" w:hAnsi="Arial" w:cs="Arial"/>
                <w:sz w:val="20"/>
                <w:szCs w:val="20"/>
              </w:rPr>
            </w:pPr>
            <w:r w:rsidRPr="002C2B1E">
              <w:rPr>
                <w:rFonts w:ascii="Arial" w:hAnsi="Arial" w:cs="Arial"/>
                <w:sz w:val="20"/>
                <w:szCs w:val="20"/>
              </w:rPr>
              <w:t>10,06</w:t>
            </w:r>
          </w:p>
        </w:tc>
        <w:tc>
          <w:tcPr>
            <w:tcW w:w="1971" w:type="dxa"/>
            <w:vAlign w:val="center"/>
          </w:tcPr>
          <w:p w:rsidR="00E10581" w:rsidRPr="002C2B1E" w:rsidRDefault="00E10581" w:rsidP="00B50474">
            <w:pPr>
              <w:jc w:val="center"/>
              <w:rPr>
                <w:rFonts w:ascii="Arial" w:hAnsi="Arial" w:cs="Arial"/>
                <w:sz w:val="20"/>
                <w:szCs w:val="20"/>
              </w:rPr>
            </w:pPr>
            <w:r w:rsidRPr="002C2B1E">
              <w:rPr>
                <w:rFonts w:ascii="Arial" w:hAnsi="Arial" w:cs="Arial"/>
                <w:sz w:val="20"/>
                <w:szCs w:val="20"/>
              </w:rPr>
              <w:t>14,53</w:t>
            </w:r>
          </w:p>
        </w:tc>
      </w:tr>
      <w:tr w:rsidR="00E10581" w:rsidRPr="002C2B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bottom w:w="28" w:type="dxa"/>
            <w:right w:w="28" w:type="dxa"/>
          </w:tblCellMar>
          <w:tblLook w:val="01E0" w:firstRow="1" w:lastRow="1" w:firstColumn="1" w:lastColumn="1" w:noHBand="0" w:noVBand="0"/>
        </w:tblPrEx>
        <w:trPr>
          <w:trHeight w:val="20"/>
          <w:jc w:val="center"/>
        </w:trPr>
        <w:tc>
          <w:tcPr>
            <w:tcW w:w="420" w:type="dxa"/>
            <w:vAlign w:val="center"/>
          </w:tcPr>
          <w:p w:rsidR="00E10581" w:rsidRPr="002C2B1E" w:rsidRDefault="00E10581" w:rsidP="00B50474">
            <w:pPr>
              <w:jc w:val="center"/>
              <w:rPr>
                <w:rFonts w:ascii="Arial" w:hAnsi="Arial" w:cs="Arial"/>
                <w:sz w:val="20"/>
                <w:szCs w:val="20"/>
              </w:rPr>
            </w:pPr>
            <w:r w:rsidRPr="002C2B1E">
              <w:rPr>
                <w:rFonts w:ascii="Arial" w:hAnsi="Arial" w:cs="Arial"/>
                <w:sz w:val="20"/>
                <w:szCs w:val="20"/>
              </w:rPr>
              <w:t>2</w:t>
            </w:r>
          </w:p>
        </w:tc>
        <w:tc>
          <w:tcPr>
            <w:tcW w:w="5959" w:type="dxa"/>
            <w:vAlign w:val="center"/>
          </w:tcPr>
          <w:p w:rsidR="00E10581" w:rsidRPr="002C2B1E" w:rsidRDefault="00E10581" w:rsidP="00B50474">
            <w:pPr>
              <w:rPr>
                <w:rFonts w:ascii="Arial" w:hAnsi="Arial" w:cs="Arial"/>
                <w:sz w:val="20"/>
                <w:szCs w:val="20"/>
              </w:rPr>
            </w:pPr>
            <w:r w:rsidRPr="002C2B1E">
              <w:rPr>
                <w:rFonts w:ascii="Arial" w:hAnsi="Arial" w:cs="Arial"/>
                <w:sz w:val="20"/>
                <w:szCs w:val="20"/>
              </w:rPr>
              <w:t xml:space="preserve">Располагаемая </w:t>
            </w:r>
            <w:r w:rsidRPr="002C2B1E">
              <w:rPr>
                <w:rFonts w:ascii="Arial" w:hAnsi="Arial" w:cs="Arial"/>
                <w:color w:val="000000"/>
                <w:sz w:val="20"/>
                <w:szCs w:val="20"/>
              </w:rPr>
              <w:t>тепловая мощность источника тепловой энергии</w:t>
            </w:r>
          </w:p>
        </w:tc>
        <w:tc>
          <w:tcPr>
            <w:tcW w:w="1276" w:type="dxa"/>
            <w:vAlign w:val="center"/>
          </w:tcPr>
          <w:p w:rsidR="00E10581" w:rsidRPr="002C2B1E" w:rsidRDefault="00E10581" w:rsidP="00B50474">
            <w:pPr>
              <w:jc w:val="center"/>
              <w:rPr>
                <w:rFonts w:ascii="Arial" w:hAnsi="Arial" w:cs="Arial"/>
                <w:sz w:val="20"/>
                <w:szCs w:val="20"/>
              </w:rPr>
            </w:pPr>
            <w:r w:rsidRPr="002C2B1E">
              <w:rPr>
                <w:rFonts w:ascii="Arial" w:hAnsi="Arial" w:cs="Arial"/>
                <w:sz w:val="20"/>
                <w:szCs w:val="20"/>
              </w:rPr>
              <w:t>10,06</w:t>
            </w:r>
          </w:p>
        </w:tc>
        <w:tc>
          <w:tcPr>
            <w:tcW w:w="1971" w:type="dxa"/>
            <w:vAlign w:val="center"/>
          </w:tcPr>
          <w:p w:rsidR="00E10581" w:rsidRPr="002C2B1E" w:rsidRDefault="00E10581" w:rsidP="00B50474">
            <w:pPr>
              <w:jc w:val="center"/>
              <w:rPr>
                <w:rFonts w:ascii="Arial" w:hAnsi="Arial" w:cs="Arial"/>
                <w:sz w:val="20"/>
                <w:szCs w:val="20"/>
              </w:rPr>
            </w:pPr>
            <w:r w:rsidRPr="002C2B1E">
              <w:rPr>
                <w:rFonts w:ascii="Arial" w:hAnsi="Arial" w:cs="Arial"/>
                <w:sz w:val="20"/>
                <w:szCs w:val="20"/>
              </w:rPr>
              <w:t>14,53</w:t>
            </w:r>
          </w:p>
        </w:tc>
      </w:tr>
      <w:tr w:rsidR="00E10581" w:rsidRPr="002C2B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bottom w:w="28" w:type="dxa"/>
            <w:right w:w="28" w:type="dxa"/>
          </w:tblCellMar>
          <w:tblLook w:val="01E0" w:firstRow="1" w:lastRow="1" w:firstColumn="1" w:lastColumn="1" w:noHBand="0" w:noVBand="0"/>
        </w:tblPrEx>
        <w:trPr>
          <w:trHeight w:val="20"/>
          <w:jc w:val="center"/>
        </w:trPr>
        <w:tc>
          <w:tcPr>
            <w:tcW w:w="420" w:type="dxa"/>
            <w:vAlign w:val="center"/>
          </w:tcPr>
          <w:p w:rsidR="00E10581" w:rsidRPr="002C2B1E" w:rsidRDefault="00E10581" w:rsidP="00B50474">
            <w:pPr>
              <w:jc w:val="center"/>
              <w:rPr>
                <w:rFonts w:ascii="Arial" w:hAnsi="Arial" w:cs="Arial"/>
                <w:sz w:val="20"/>
                <w:szCs w:val="20"/>
              </w:rPr>
            </w:pPr>
            <w:r w:rsidRPr="002C2B1E">
              <w:rPr>
                <w:rFonts w:ascii="Arial" w:hAnsi="Arial" w:cs="Arial"/>
                <w:sz w:val="20"/>
                <w:szCs w:val="20"/>
              </w:rPr>
              <w:lastRenderedPageBreak/>
              <w:t>3</w:t>
            </w:r>
          </w:p>
        </w:tc>
        <w:tc>
          <w:tcPr>
            <w:tcW w:w="5959" w:type="dxa"/>
            <w:vAlign w:val="center"/>
          </w:tcPr>
          <w:p w:rsidR="00E10581" w:rsidRPr="002C2B1E" w:rsidRDefault="00E10581" w:rsidP="00B50474">
            <w:pPr>
              <w:rPr>
                <w:rFonts w:ascii="Arial" w:hAnsi="Arial" w:cs="Arial"/>
                <w:sz w:val="20"/>
                <w:szCs w:val="20"/>
              </w:rPr>
            </w:pPr>
            <w:r w:rsidRPr="002C2B1E">
              <w:rPr>
                <w:rFonts w:ascii="Arial" w:hAnsi="Arial" w:cs="Arial"/>
                <w:color w:val="000000"/>
                <w:sz w:val="20"/>
                <w:szCs w:val="20"/>
              </w:rPr>
              <w:t>Затраты тепловой мощности на собственные и хозяйственные нужды котельной</w:t>
            </w:r>
          </w:p>
        </w:tc>
        <w:tc>
          <w:tcPr>
            <w:tcW w:w="1276" w:type="dxa"/>
            <w:vAlign w:val="center"/>
          </w:tcPr>
          <w:p w:rsidR="00E10581" w:rsidRPr="002C2B1E" w:rsidRDefault="00E10581" w:rsidP="00B50474">
            <w:pPr>
              <w:jc w:val="center"/>
              <w:rPr>
                <w:rFonts w:ascii="Arial" w:hAnsi="Arial" w:cs="Arial"/>
                <w:sz w:val="20"/>
                <w:szCs w:val="20"/>
              </w:rPr>
            </w:pPr>
            <w:r w:rsidRPr="002C2B1E">
              <w:rPr>
                <w:rFonts w:ascii="Arial" w:hAnsi="Arial" w:cs="Arial"/>
                <w:sz w:val="20"/>
                <w:szCs w:val="20"/>
              </w:rPr>
              <w:t>0,01</w:t>
            </w:r>
          </w:p>
        </w:tc>
        <w:tc>
          <w:tcPr>
            <w:tcW w:w="1971" w:type="dxa"/>
            <w:vAlign w:val="center"/>
          </w:tcPr>
          <w:p w:rsidR="00E10581" w:rsidRPr="002C2B1E" w:rsidRDefault="00E10581" w:rsidP="00B50474">
            <w:pPr>
              <w:jc w:val="center"/>
              <w:rPr>
                <w:rFonts w:ascii="Arial" w:hAnsi="Arial" w:cs="Arial"/>
                <w:sz w:val="20"/>
                <w:szCs w:val="20"/>
              </w:rPr>
            </w:pPr>
            <w:r w:rsidRPr="002C2B1E">
              <w:rPr>
                <w:rFonts w:ascii="Arial" w:hAnsi="Arial" w:cs="Arial"/>
                <w:sz w:val="20"/>
                <w:szCs w:val="20"/>
              </w:rPr>
              <w:t>0,01</w:t>
            </w:r>
          </w:p>
        </w:tc>
      </w:tr>
      <w:tr w:rsidR="00E10581" w:rsidRPr="002C2B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bottom w:w="28" w:type="dxa"/>
            <w:right w:w="28" w:type="dxa"/>
          </w:tblCellMar>
          <w:tblLook w:val="01E0" w:firstRow="1" w:lastRow="1" w:firstColumn="1" w:lastColumn="1" w:noHBand="0" w:noVBand="0"/>
        </w:tblPrEx>
        <w:trPr>
          <w:trHeight w:val="20"/>
          <w:jc w:val="center"/>
        </w:trPr>
        <w:tc>
          <w:tcPr>
            <w:tcW w:w="420" w:type="dxa"/>
            <w:tcBorders>
              <w:bottom w:val="dotted" w:sz="4" w:space="0" w:color="auto"/>
            </w:tcBorders>
            <w:vAlign w:val="center"/>
          </w:tcPr>
          <w:p w:rsidR="00E10581" w:rsidRPr="002C2B1E" w:rsidRDefault="00E10581" w:rsidP="00B50474">
            <w:pPr>
              <w:jc w:val="center"/>
              <w:rPr>
                <w:rFonts w:ascii="Arial" w:hAnsi="Arial" w:cs="Arial"/>
                <w:sz w:val="20"/>
                <w:szCs w:val="20"/>
              </w:rPr>
            </w:pPr>
            <w:r w:rsidRPr="002C2B1E">
              <w:rPr>
                <w:rFonts w:ascii="Arial" w:hAnsi="Arial" w:cs="Arial"/>
                <w:sz w:val="20"/>
                <w:szCs w:val="20"/>
              </w:rPr>
              <w:t>4</w:t>
            </w:r>
          </w:p>
        </w:tc>
        <w:tc>
          <w:tcPr>
            <w:tcW w:w="5959" w:type="dxa"/>
            <w:tcBorders>
              <w:bottom w:val="dotted" w:sz="4" w:space="0" w:color="auto"/>
            </w:tcBorders>
            <w:vAlign w:val="center"/>
          </w:tcPr>
          <w:p w:rsidR="00E10581" w:rsidRPr="002C2B1E" w:rsidRDefault="00E10581" w:rsidP="00B50474">
            <w:pPr>
              <w:rPr>
                <w:rFonts w:ascii="Arial" w:hAnsi="Arial" w:cs="Arial"/>
                <w:color w:val="000000"/>
                <w:sz w:val="20"/>
                <w:szCs w:val="20"/>
              </w:rPr>
            </w:pPr>
            <w:r w:rsidRPr="002C2B1E">
              <w:rPr>
                <w:rFonts w:ascii="Arial" w:hAnsi="Arial" w:cs="Arial"/>
                <w:color w:val="000000"/>
                <w:sz w:val="20"/>
                <w:szCs w:val="20"/>
              </w:rPr>
              <w:t>Тепловая мощность источника тепловой энергии нетто</w:t>
            </w:r>
          </w:p>
        </w:tc>
        <w:tc>
          <w:tcPr>
            <w:tcW w:w="1276" w:type="dxa"/>
            <w:tcBorders>
              <w:bottom w:val="dotted" w:sz="4" w:space="0" w:color="auto"/>
            </w:tcBorders>
            <w:vAlign w:val="center"/>
          </w:tcPr>
          <w:p w:rsidR="00E10581" w:rsidRPr="002C2B1E" w:rsidRDefault="00E10581" w:rsidP="00B50474">
            <w:pPr>
              <w:jc w:val="center"/>
              <w:rPr>
                <w:rFonts w:ascii="Arial" w:hAnsi="Arial" w:cs="Arial"/>
                <w:sz w:val="20"/>
                <w:szCs w:val="20"/>
              </w:rPr>
            </w:pPr>
            <w:r w:rsidRPr="002C2B1E">
              <w:rPr>
                <w:rFonts w:ascii="Arial" w:hAnsi="Arial" w:cs="Arial"/>
                <w:sz w:val="20"/>
                <w:szCs w:val="20"/>
              </w:rPr>
              <w:t>10,05</w:t>
            </w:r>
          </w:p>
        </w:tc>
        <w:tc>
          <w:tcPr>
            <w:tcW w:w="1971" w:type="dxa"/>
            <w:tcBorders>
              <w:bottom w:val="dotted" w:sz="4" w:space="0" w:color="auto"/>
            </w:tcBorders>
            <w:vAlign w:val="center"/>
          </w:tcPr>
          <w:p w:rsidR="00E10581" w:rsidRPr="002C2B1E" w:rsidRDefault="00E10581" w:rsidP="00B50474">
            <w:pPr>
              <w:jc w:val="center"/>
              <w:rPr>
                <w:rFonts w:ascii="Arial" w:hAnsi="Arial" w:cs="Arial"/>
                <w:sz w:val="20"/>
                <w:szCs w:val="20"/>
              </w:rPr>
            </w:pPr>
            <w:r w:rsidRPr="002C2B1E">
              <w:rPr>
                <w:rFonts w:ascii="Arial" w:hAnsi="Arial" w:cs="Arial"/>
                <w:sz w:val="20"/>
                <w:szCs w:val="20"/>
              </w:rPr>
              <w:t>14,52</w:t>
            </w:r>
          </w:p>
        </w:tc>
      </w:tr>
      <w:tr w:rsidR="00E10581" w:rsidRPr="002C2B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bottom w:w="28" w:type="dxa"/>
            <w:right w:w="28" w:type="dxa"/>
          </w:tblCellMar>
          <w:tblLook w:val="01E0" w:firstRow="1" w:lastRow="1" w:firstColumn="1" w:lastColumn="1" w:noHBand="0" w:noVBand="0"/>
        </w:tblPrEx>
        <w:trPr>
          <w:trHeight w:val="20"/>
          <w:jc w:val="center"/>
        </w:trPr>
        <w:tc>
          <w:tcPr>
            <w:tcW w:w="420" w:type="dxa"/>
            <w:tcBorders>
              <w:bottom w:val="dotted" w:sz="4" w:space="0" w:color="auto"/>
            </w:tcBorders>
            <w:vAlign w:val="center"/>
          </w:tcPr>
          <w:p w:rsidR="00E10581" w:rsidRPr="002C2B1E" w:rsidRDefault="00E10581" w:rsidP="00B50474">
            <w:pPr>
              <w:jc w:val="center"/>
              <w:rPr>
                <w:rFonts w:ascii="Arial" w:hAnsi="Arial" w:cs="Arial"/>
                <w:sz w:val="20"/>
                <w:szCs w:val="20"/>
              </w:rPr>
            </w:pPr>
            <w:r w:rsidRPr="002C2B1E">
              <w:rPr>
                <w:rFonts w:ascii="Arial" w:hAnsi="Arial" w:cs="Arial"/>
                <w:sz w:val="20"/>
                <w:szCs w:val="20"/>
              </w:rPr>
              <w:t>5</w:t>
            </w:r>
          </w:p>
        </w:tc>
        <w:tc>
          <w:tcPr>
            <w:tcW w:w="5959" w:type="dxa"/>
            <w:tcBorders>
              <w:bottom w:val="dotted" w:sz="4" w:space="0" w:color="auto"/>
            </w:tcBorders>
            <w:vAlign w:val="center"/>
          </w:tcPr>
          <w:p w:rsidR="00E10581" w:rsidRPr="002C2B1E" w:rsidRDefault="00E10581" w:rsidP="00B50474">
            <w:pPr>
              <w:rPr>
                <w:rFonts w:ascii="Arial" w:hAnsi="Arial" w:cs="Arial"/>
                <w:color w:val="000000"/>
                <w:sz w:val="20"/>
                <w:szCs w:val="20"/>
              </w:rPr>
            </w:pPr>
            <w:r w:rsidRPr="002C2B1E">
              <w:rPr>
                <w:rFonts w:ascii="Arial" w:hAnsi="Arial" w:cs="Arial"/>
                <w:color w:val="000000"/>
                <w:sz w:val="20"/>
                <w:szCs w:val="20"/>
              </w:rPr>
              <w:t>Потери тепловой энергии при ее передаче по тепловым сетям</w:t>
            </w:r>
          </w:p>
        </w:tc>
        <w:tc>
          <w:tcPr>
            <w:tcW w:w="1276" w:type="dxa"/>
            <w:tcBorders>
              <w:bottom w:val="dotted" w:sz="4" w:space="0" w:color="auto"/>
            </w:tcBorders>
            <w:vAlign w:val="center"/>
          </w:tcPr>
          <w:p w:rsidR="00E10581" w:rsidRPr="002C2B1E" w:rsidRDefault="00E10581" w:rsidP="00B50474">
            <w:pPr>
              <w:jc w:val="center"/>
              <w:rPr>
                <w:rFonts w:ascii="Arial" w:hAnsi="Arial" w:cs="Arial"/>
                <w:color w:val="000000"/>
                <w:sz w:val="20"/>
                <w:szCs w:val="20"/>
              </w:rPr>
            </w:pPr>
            <w:r w:rsidRPr="002C2B1E">
              <w:rPr>
                <w:rFonts w:ascii="Arial" w:hAnsi="Arial" w:cs="Arial"/>
                <w:color w:val="000000"/>
                <w:sz w:val="20"/>
                <w:szCs w:val="20"/>
              </w:rPr>
              <w:t>1,01</w:t>
            </w:r>
          </w:p>
        </w:tc>
        <w:tc>
          <w:tcPr>
            <w:tcW w:w="1971" w:type="dxa"/>
            <w:tcBorders>
              <w:bottom w:val="dotted" w:sz="4" w:space="0" w:color="auto"/>
            </w:tcBorders>
            <w:vAlign w:val="center"/>
          </w:tcPr>
          <w:p w:rsidR="00E10581" w:rsidRPr="002C2B1E" w:rsidRDefault="00E10581" w:rsidP="00B50474">
            <w:pPr>
              <w:jc w:val="center"/>
              <w:rPr>
                <w:rFonts w:ascii="Arial" w:hAnsi="Arial" w:cs="Arial"/>
                <w:color w:val="000000"/>
                <w:sz w:val="20"/>
                <w:szCs w:val="20"/>
              </w:rPr>
            </w:pPr>
            <w:r w:rsidRPr="002C2B1E">
              <w:rPr>
                <w:rFonts w:ascii="Arial" w:hAnsi="Arial" w:cs="Arial"/>
                <w:color w:val="000000"/>
                <w:sz w:val="20"/>
                <w:szCs w:val="20"/>
              </w:rPr>
              <w:t>1,01</w:t>
            </w:r>
          </w:p>
        </w:tc>
      </w:tr>
      <w:tr w:rsidR="00E10581" w:rsidRPr="002C2B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bottom w:w="28" w:type="dxa"/>
            <w:right w:w="28" w:type="dxa"/>
          </w:tblCellMar>
          <w:tblLook w:val="01E0" w:firstRow="1" w:lastRow="1" w:firstColumn="1" w:lastColumn="1" w:noHBand="0" w:noVBand="0"/>
        </w:tblPrEx>
        <w:trPr>
          <w:trHeight w:val="20"/>
          <w:jc w:val="center"/>
        </w:trPr>
        <w:tc>
          <w:tcPr>
            <w:tcW w:w="420" w:type="dxa"/>
            <w:vAlign w:val="center"/>
          </w:tcPr>
          <w:p w:rsidR="00E10581" w:rsidRPr="002C2B1E" w:rsidRDefault="00E10581" w:rsidP="00B50474">
            <w:pPr>
              <w:jc w:val="center"/>
              <w:rPr>
                <w:rFonts w:ascii="Arial" w:hAnsi="Arial" w:cs="Arial"/>
                <w:sz w:val="20"/>
                <w:szCs w:val="20"/>
              </w:rPr>
            </w:pPr>
            <w:r w:rsidRPr="002C2B1E">
              <w:rPr>
                <w:rFonts w:ascii="Arial" w:hAnsi="Arial" w:cs="Arial"/>
                <w:sz w:val="20"/>
                <w:szCs w:val="20"/>
              </w:rPr>
              <w:t>7</w:t>
            </w:r>
          </w:p>
        </w:tc>
        <w:tc>
          <w:tcPr>
            <w:tcW w:w="5959" w:type="dxa"/>
            <w:vAlign w:val="center"/>
          </w:tcPr>
          <w:p w:rsidR="00E10581" w:rsidRPr="002C2B1E" w:rsidRDefault="00E10581" w:rsidP="00B50474">
            <w:pPr>
              <w:rPr>
                <w:rFonts w:ascii="Arial" w:hAnsi="Arial" w:cs="Arial"/>
                <w:color w:val="000000"/>
                <w:sz w:val="20"/>
                <w:szCs w:val="20"/>
              </w:rPr>
            </w:pPr>
            <w:r w:rsidRPr="002C2B1E">
              <w:rPr>
                <w:rFonts w:ascii="Arial" w:hAnsi="Arial" w:cs="Arial"/>
                <w:color w:val="000000"/>
                <w:sz w:val="20"/>
                <w:szCs w:val="20"/>
              </w:rPr>
              <w:t>Тепловая нагрузка подключенных потребителей</w:t>
            </w:r>
          </w:p>
        </w:tc>
        <w:tc>
          <w:tcPr>
            <w:tcW w:w="1276" w:type="dxa"/>
            <w:vAlign w:val="center"/>
          </w:tcPr>
          <w:p w:rsidR="00E10581" w:rsidRPr="002C2B1E" w:rsidRDefault="00E10581" w:rsidP="00B50474">
            <w:pPr>
              <w:jc w:val="center"/>
              <w:rPr>
                <w:rFonts w:ascii="Arial" w:hAnsi="Arial" w:cs="Arial"/>
                <w:sz w:val="20"/>
                <w:szCs w:val="20"/>
              </w:rPr>
            </w:pPr>
            <w:r w:rsidRPr="002C2B1E">
              <w:rPr>
                <w:rFonts w:ascii="Arial" w:hAnsi="Arial" w:cs="Arial"/>
                <w:color w:val="000000"/>
                <w:sz w:val="20"/>
                <w:szCs w:val="20"/>
              </w:rPr>
              <w:t>10,1</w:t>
            </w:r>
          </w:p>
        </w:tc>
        <w:tc>
          <w:tcPr>
            <w:tcW w:w="1971" w:type="dxa"/>
            <w:vAlign w:val="center"/>
          </w:tcPr>
          <w:p w:rsidR="00E10581" w:rsidRPr="002C2B1E" w:rsidRDefault="00E10581" w:rsidP="00B50474">
            <w:pPr>
              <w:jc w:val="center"/>
              <w:rPr>
                <w:rFonts w:ascii="Arial" w:hAnsi="Arial" w:cs="Arial"/>
                <w:sz w:val="20"/>
                <w:szCs w:val="20"/>
              </w:rPr>
            </w:pPr>
            <w:r w:rsidRPr="002C2B1E">
              <w:rPr>
                <w:rFonts w:ascii="Arial" w:hAnsi="Arial" w:cs="Arial"/>
                <w:color w:val="000000"/>
                <w:sz w:val="20"/>
                <w:szCs w:val="20"/>
              </w:rPr>
              <w:t>10,1</w:t>
            </w:r>
          </w:p>
        </w:tc>
      </w:tr>
      <w:tr w:rsidR="00E10581" w:rsidRPr="000058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bottom w:w="28" w:type="dxa"/>
            <w:right w:w="28" w:type="dxa"/>
          </w:tblCellMar>
          <w:tblLook w:val="01E0" w:firstRow="1" w:lastRow="1" w:firstColumn="1" w:lastColumn="1" w:noHBand="0" w:noVBand="0"/>
        </w:tblPrEx>
        <w:trPr>
          <w:trHeight w:val="20"/>
          <w:jc w:val="center"/>
        </w:trPr>
        <w:tc>
          <w:tcPr>
            <w:tcW w:w="420" w:type="dxa"/>
            <w:vAlign w:val="center"/>
          </w:tcPr>
          <w:p w:rsidR="00E10581" w:rsidRPr="002C2B1E" w:rsidRDefault="00E10581" w:rsidP="00B50474">
            <w:pPr>
              <w:jc w:val="center"/>
              <w:rPr>
                <w:rFonts w:ascii="Arial" w:hAnsi="Arial" w:cs="Arial"/>
                <w:sz w:val="20"/>
                <w:szCs w:val="20"/>
              </w:rPr>
            </w:pPr>
            <w:r w:rsidRPr="002C2B1E">
              <w:rPr>
                <w:rFonts w:ascii="Arial" w:hAnsi="Arial" w:cs="Arial"/>
                <w:sz w:val="20"/>
                <w:szCs w:val="20"/>
              </w:rPr>
              <w:t>8</w:t>
            </w:r>
          </w:p>
        </w:tc>
        <w:tc>
          <w:tcPr>
            <w:tcW w:w="5959" w:type="dxa"/>
            <w:vAlign w:val="center"/>
          </w:tcPr>
          <w:p w:rsidR="00E10581" w:rsidRPr="002C2B1E" w:rsidRDefault="00E10581" w:rsidP="00B50474">
            <w:pPr>
              <w:rPr>
                <w:rFonts w:ascii="Arial" w:hAnsi="Arial" w:cs="Arial"/>
                <w:color w:val="000000"/>
                <w:sz w:val="20"/>
                <w:szCs w:val="20"/>
              </w:rPr>
            </w:pPr>
            <w:r w:rsidRPr="002C2B1E">
              <w:rPr>
                <w:rFonts w:ascii="Arial" w:hAnsi="Arial" w:cs="Arial"/>
                <w:color w:val="000000"/>
                <w:sz w:val="20"/>
                <w:szCs w:val="20"/>
              </w:rPr>
              <w:t>Резерв (+) / дефицит (-) тепловой мощности источника тепловой энергии</w:t>
            </w:r>
          </w:p>
        </w:tc>
        <w:tc>
          <w:tcPr>
            <w:tcW w:w="1276" w:type="dxa"/>
            <w:vAlign w:val="center"/>
          </w:tcPr>
          <w:p w:rsidR="00E10581" w:rsidRPr="002C2B1E" w:rsidRDefault="00E10581" w:rsidP="00B50474">
            <w:pPr>
              <w:jc w:val="center"/>
              <w:rPr>
                <w:rFonts w:ascii="Arial" w:hAnsi="Arial" w:cs="Arial"/>
                <w:sz w:val="20"/>
                <w:szCs w:val="20"/>
              </w:rPr>
            </w:pPr>
            <w:r w:rsidRPr="002C2B1E">
              <w:rPr>
                <w:rFonts w:ascii="Arial" w:hAnsi="Arial" w:cs="Arial"/>
                <w:sz w:val="20"/>
                <w:szCs w:val="20"/>
              </w:rPr>
              <w:t>-1,06</w:t>
            </w:r>
          </w:p>
        </w:tc>
        <w:tc>
          <w:tcPr>
            <w:tcW w:w="1971" w:type="dxa"/>
            <w:vAlign w:val="center"/>
          </w:tcPr>
          <w:p w:rsidR="00E10581" w:rsidRPr="002C2B1E" w:rsidRDefault="00E10581" w:rsidP="00B50474">
            <w:pPr>
              <w:jc w:val="center"/>
              <w:rPr>
                <w:rFonts w:ascii="Arial" w:hAnsi="Arial" w:cs="Arial"/>
                <w:sz w:val="20"/>
                <w:szCs w:val="20"/>
              </w:rPr>
            </w:pPr>
            <w:r w:rsidRPr="002C2B1E">
              <w:rPr>
                <w:rFonts w:ascii="Arial" w:hAnsi="Arial" w:cs="Arial"/>
                <w:sz w:val="20"/>
                <w:szCs w:val="20"/>
              </w:rPr>
              <w:t>+3,41</w:t>
            </w:r>
          </w:p>
        </w:tc>
      </w:tr>
    </w:tbl>
    <w:p w:rsidR="00E10581" w:rsidRPr="00005839" w:rsidRDefault="00E10581" w:rsidP="00363FC9">
      <w:pPr>
        <w:spacing w:line="360" w:lineRule="auto"/>
        <w:jc w:val="both"/>
        <w:rPr>
          <w:rFonts w:ascii="Arial" w:hAnsi="Arial" w:cs="Arial"/>
        </w:rPr>
      </w:pPr>
    </w:p>
    <w:p w:rsidR="00E10581" w:rsidRPr="00893F05" w:rsidRDefault="00E10581" w:rsidP="00363FC9">
      <w:pPr>
        <w:tabs>
          <w:tab w:val="left" w:pos="709"/>
        </w:tabs>
        <w:spacing w:line="360" w:lineRule="auto"/>
        <w:ind w:firstLine="709"/>
        <w:jc w:val="both"/>
        <w:rPr>
          <w:rFonts w:ascii="Arial" w:hAnsi="Arial" w:cs="Arial"/>
          <w:color w:val="000000"/>
        </w:rPr>
      </w:pPr>
      <w:r w:rsidRPr="00893F05">
        <w:rPr>
          <w:rFonts w:ascii="Arial" w:hAnsi="Arial" w:cs="Arial"/>
          <w:color w:val="000000"/>
        </w:rPr>
        <w:t xml:space="preserve">Таблица </w:t>
      </w:r>
      <w:r>
        <w:rPr>
          <w:rFonts w:ascii="Arial" w:hAnsi="Arial" w:cs="Arial"/>
        </w:rPr>
        <w:t>2</w:t>
      </w:r>
      <w:r w:rsidRPr="00CA68C0">
        <w:rPr>
          <w:rFonts w:ascii="Arial" w:hAnsi="Arial" w:cs="Arial"/>
        </w:rPr>
        <w:t>.</w:t>
      </w:r>
      <w:r>
        <w:rPr>
          <w:rFonts w:ascii="Arial" w:hAnsi="Arial" w:cs="Arial"/>
        </w:rPr>
        <w:t>4</w:t>
      </w:r>
      <w:r w:rsidRPr="00CA68C0">
        <w:rPr>
          <w:rFonts w:ascii="Arial" w:hAnsi="Arial" w:cs="Arial"/>
        </w:rPr>
        <w:t>.</w:t>
      </w:r>
      <w:r>
        <w:rPr>
          <w:rFonts w:ascii="Arial" w:hAnsi="Arial" w:cs="Arial"/>
        </w:rPr>
        <w:t xml:space="preserve">6 </w:t>
      </w:r>
      <w:r w:rsidRPr="00893F05">
        <w:rPr>
          <w:rFonts w:ascii="Arial" w:hAnsi="Arial" w:cs="Arial"/>
          <w:color w:val="000000"/>
        </w:rPr>
        <w:t xml:space="preserve">– Значения тепловой мощности системы теплоснабжения от котельной </w:t>
      </w:r>
      <w:proofErr w:type="spellStart"/>
      <w:r w:rsidRPr="00893F05">
        <w:rPr>
          <w:rFonts w:ascii="Arial" w:hAnsi="Arial" w:cs="Arial"/>
        </w:rPr>
        <w:t>п.г.т</w:t>
      </w:r>
      <w:proofErr w:type="spellEnd"/>
      <w:r w:rsidRPr="00893F05">
        <w:rPr>
          <w:rFonts w:ascii="Arial" w:hAnsi="Arial" w:cs="Arial"/>
        </w:rPr>
        <w:t>. Суходол</w:t>
      </w:r>
      <w:r w:rsidRPr="00893F05">
        <w:rPr>
          <w:rFonts w:ascii="Arial" w:hAnsi="Arial" w:cs="Arial"/>
          <w:color w:val="000000"/>
        </w:rPr>
        <w:t xml:space="preserve">, </w:t>
      </w:r>
      <w:r w:rsidRPr="00893F05">
        <w:rPr>
          <w:rFonts w:ascii="Arial" w:hAnsi="Arial" w:cs="Arial"/>
        </w:rPr>
        <w:t>ул. Суслова, 8А ООО «СКК», Гкал/ч</w:t>
      </w:r>
    </w:p>
    <w:tbl>
      <w:tblPr>
        <w:tblW w:w="9626" w:type="dxa"/>
        <w:jc w:val="center"/>
        <w:tblLayout w:type="fixed"/>
        <w:tblLook w:val="0000" w:firstRow="0" w:lastRow="0" w:firstColumn="0" w:lastColumn="0" w:noHBand="0" w:noVBand="0"/>
      </w:tblPr>
      <w:tblGrid>
        <w:gridCol w:w="420"/>
        <w:gridCol w:w="5959"/>
        <w:gridCol w:w="1276"/>
        <w:gridCol w:w="1971"/>
      </w:tblGrid>
      <w:tr w:rsidR="00E10581" w:rsidRPr="00DD6928">
        <w:trPr>
          <w:trHeight w:val="388"/>
          <w:tblHeader/>
          <w:jc w:val="center"/>
        </w:trPr>
        <w:tc>
          <w:tcPr>
            <w:tcW w:w="420" w:type="dxa"/>
            <w:vMerge w:val="restart"/>
            <w:tcBorders>
              <w:top w:val="single" w:sz="8" w:space="0" w:color="auto"/>
              <w:left w:val="single" w:sz="8" w:space="0" w:color="auto"/>
              <w:right w:val="single" w:sz="8" w:space="0" w:color="auto"/>
            </w:tcBorders>
            <w:vAlign w:val="center"/>
          </w:tcPr>
          <w:p w:rsidR="00E10581" w:rsidRPr="00DD6928" w:rsidRDefault="00E10581" w:rsidP="00B50474">
            <w:pPr>
              <w:jc w:val="center"/>
              <w:rPr>
                <w:rFonts w:ascii="Arial" w:hAnsi="Arial" w:cs="Arial"/>
                <w:sz w:val="20"/>
                <w:szCs w:val="20"/>
              </w:rPr>
            </w:pPr>
            <w:r w:rsidRPr="00DD6928">
              <w:rPr>
                <w:rFonts w:ascii="Arial" w:hAnsi="Arial" w:cs="Arial"/>
                <w:sz w:val="20"/>
                <w:szCs w:val="20"/>
              </w:rPr>
              <w:t>№ п/п</w:t>
            </w:r>
          </w:p>
        </w:tc>
        <w:tc>
          <w:tcPr>
            <w:tcW w:w="5959" w:type="dxa"/>
            <w:vMerge w:val="restart"/>
            <w:tcBorders>
              <w:top w:val="single" w:sz="8" w:space="0" w:color="auto"/>
              <w:left w:val="nil"/>
              <w:right w:val="single" w:sz="8" w:space="0" w:color="auto"/>
            </w:tcBorders>
            <w:vAlign w:val="center"/>
          </w:tcPr>
          <w:p w:rsidR="00E10581" w:rsidRPr="00DD6928" w:rsidRDefault="00E10581" w:rsidP="00B50474">
            <w:pPr>
              <w:jc w:val="center"/>
              <w:rPr>
                <w:rFonts w:ascii="Arial" w:hAnsi="Arial" w:cs="Arial"/>
                <w:sz w:val="20"/>
                <w:szCs w:val="20"/>
              </w:rPr>
            </w:pPr>
            <w:r w:rsidRPr="00DD6928">
              <w:rPr>
                <w:rFonts w:ascii="Arial" w:hAnsi="Arial" w:cs="Arial"/>
                <w:sz w:val="20"/>
                <w:szCs w:val="20"/>
              </w:rPr>
              <w:t>Наименование</w:t>
            </w:r>
          </w:p>
        </w:tc>
        <w:tc>
          <w:tcPr>
            <w:tcW w:w="1276" w:type="dxa"/>
            <w:vMerge w:val="restart"/>
            <w:tcBorders>
              <w:top w:val="single" w:sz="8" w:space="0" w:color="auto"/>
              <w:left w:val="nil"/>
              <w:right w:val="single" w:sz="8" w:space="0" w:color="auto"/>
            </w:tcBorders>
            <w:vAlign w:val="center"/>
          </w:tcPr>
          <w:p w:rsidR="00E10581" w:rsidRPr="00DD6928" w:rsidRDefault="00E10581" w:rsidP="00B50474">
            <w:pPr>
              <w:jc w:val="center"/>
              <w:rPr>
                <w:rFonts w:ascii="Arial" w:hAnsi="Arial" w:cs="Arial"/>
                <w:sz w:val="20"/>
                <w:szCs w:val="20"/>
              </w:rPr>
            </w:pPr>
            <w:r w:rsidRPr="00DD6928">
              <w:rPr>
                <w:rFonts w:ascii="Arial" w:hAnsi="Arial" w:cs="Arial"/>
                <w:sz w:val="20"/>
                <w:szCs w:val="20"/>
              </w:rPr>
              <w:t>Базовое значение</w:t>
            </w:r>
          </w:p>
        </w:tc>
        <w:tc>
          <w:tcPr>
            <w:tcW w:w="1971" w:type="dxa"/>
            <w:tcBorders>
              <w:top w:val="single" w:sz="8" w:space="0" w:color="auto"/>
              <w:left w:val="nil"/>
              <w:bottom w:val="single" w:sz="8" w:space="0" w:color="auto"/>
              <w:right w:val="single" w:sz="8" w:space="0" w:color="auto"/>
            </w:tcBorders>
            <w:vAlign w:val="center"/>
          </w:tcPr>
          <w:p w:rsidR="00E10581" w:rsidRPr="00DD6928" w:rsidRDefault="00E10581" w:rsidP="00B50474">
            <w:pPr>
              <w:jc w:val="center"/>
              <w:rPr>
                <w:rFonts w:ascii="Arial" w:hAnsi="Arial" w:cs="Arial"/>
                <w:sz w:val="20"/>
                <w:szCs w:val="20"/>
              </w:rPr>
            </w:pPr>
            <w:r w:rsidRPr="00DD6928">
              <w:rPr>
                <w:rFonts w:ascii="Arial" w:hAnsi="Arial" w:cs="Arial"/>
                <w:sz w:val="20"/>
                <w:szCs w:val="20"/>
              </w:rPr>
              <w:t>Перспективные показатели</w:t>
            </w:r>
          </w:p>
        </w:tc>
      </w:tr>
      <w:tr w:rsidR="00E10581" w:rsidRPr="00DD6928">
        <w:trPr>
          <w:trHeight w:val="388"/>
          <w:tblHeader/>
          <w:jc w:val="center"/>
        </w:trPr>
        <w:tc>
          <w:tcPr>
            <w:tcW w:w="420" w:type="dxa"/>
            <w:vMerge/>
            <w:tcBorders>
              <w:left w:val="single" w:sz="8" w:space="0" w:color="auto"/>
              <w:bottom w:val="single" w:sz="8" w:space="0" w:color="auto"/>
              <w:right w:val="single" w:sz="8" w:space="0" w:color="auto"/>
            </w:tcBorders>
            <w:vAlign w:val="center"/>
          </w:tcPr>
          <w:p w:rsidR="00E10581" w:rsidRPr="00DD6928" w:rsidRDefault="00E10581" w:rsidP="00B50474">
            <w:pPr>
              <w:jc w:val="center"/>
              <w:rPr>
                <w:rFonts w:ascii="Arial" w:hAnsi="Arial" w:cs="Arial"/>
                <w:sz w:val="20"/>
                <w:szCs w:val="20"/>
              </w:rPr>
            </w:pPr>
          </w:p>
        </w:tc>
        <w:tc>
          <w:tcPr>
            <w:tcW w:w="5959" w:type="dxa"/>
            <w:vMerge/>
            <w:tcBorders>
              <w:left w:val="nil"/>
              <w:bottom w:val="single" w:sz="8" w:space="0" w:color="auto"/>
              <w:right w:val="single" w:sz="8" w:space="0" w:color="auto"/>
            </w:tcBorders>
            <w:vAlign w:val="center"/>
          </w:tcPr>
          <w:p w:rsidR="00E10581" w:rsidRPr="00DD6928" w:rsidRDefault="00E10581" w:rsidP="00B50474">
            <w:pPr>
              <w:jc w:val="center"/>
              <w:rPr>
                <w:rFonts w:ascii="Arial" w:hAnsi="Arial" w:cs="Arial"/>
                <w:sz w:val="20"/>
                <w:szCs w:val="20"/>
              </w:rPr>
            </w:pPr>
          </w:p>
        </w:tc>
        <w:tc>
          <w:tcPr>
            <w:tcW w:w="1276" w:type="dxa"/>
            <w:vMerge/>
            <w:tcBorders>
              <w:left w:val="nil"/>
              <w:bottom w:val="single" w:sz="8" w:space="0" w:color="auto"/>
              <w:right w:val="single" w:sz="8" w:space="0" w:color="auto"/>
            </w:tcBorders>
            <w:vAlign w:val="bottom"/>
          </w:tcPr>
          <w:p w:rsidR="00E10581" w:rsidRPr="00DD6928" w:rsidRDefault="00E10581" w:rsidP="00B50474">
            <w:pPr>
              <w:jc w:val="center"/>
              <w:rPr>
                <w:rFonts w:ascii="Arial" w:hAnsi="Arial" w:cs="Arial"/>
                <w:sz w:val="20"/>
                <w:szCs w:val="20"/>
              </w:rPr>
            </w:pPr>
          </w:p>
        </w:tc>
        <w:tc>
          <w:tcPr>
            <w:tcW w:w="1971" w:type="dxa"/>
            <w:tcBorders>
              <w:top w:val="single" w:sz="8" w:space="0" w:color="auto"/>
              <w:left w:val="nil"/>
              <w:bottom w:val="single" w:sz="8" w:space="0" w:color="auto"/>
              <w:right w:val="single" w:sz="8" w:space="0" w:color="auto"/>
            </w:tcBorders>
            <w:vAlign w:val="bottom"/>
          </w:tcPr>
          <w:p w:rsidR="00E10581" w:rsidRPr="00DD6928" w:rsidRDefault="00E10581" w:rsidP="00B50474">
            <w:pPr>
              <w:jc w:val="center"/>
              <w:rPr>
                <w:rFonts w:ascii="Arial" w:hAnsi="Arial" w:cs="Arial"/>
                <w:sz w:val="20"/>
                <w:szCs w:val="20"/>
              </w:rPr>
            </w:pPr>
            <w:r w:rsidRPr="00DD6928">
              <w:rPr>
                <w:rFonts w:ascii="Arial" w:hAnsi="Arial" w:cs="Arial"/>
                <w:color w:val="000000"/>
                <w:sz w:val="20"/>
                <w:szCs w:val="20"/>
              </w:rPr>
              <w:t>Расчетный срок строительства до 2033 г.</w:t>
            </w:r>
          </w:p>
        </w:tc>
      </w:tr>
      <w:tr w:rsidR="00E10581" w:rsidRPr="00DD69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bottom w:w="28" w:type="dxa"/>
            <w:right w:w="28" w:type="dxa"/>
          </w:tblCellMar>
          <w:tblLook w:val="01E0" w:firstRow="1" w:lastRow="1" w:firstColumn="1" w:lastColumn="1" w:noHBand="0" w:noVBand="0"/>
        </w:tblPrEx>
        <w:trPr>
          <w:trHeight w:val="583"/>
          <w:jc w:val="center"/>
        </w:trPr>
        <w:tc>
          <w:tcPr>
            <w:tcW w:w="420" w:type="dxa"/>
            <w:vAlign w:val="center"/>
          </w:tcPr>
          <w:p w:rsidR="00E10581" w:rsidRPr="00DD6928" w:rsidRDefault="00E10581" w:rsidP="00B50474">
            <w:pPr>
              <w:jc w:val="center"/>
              <w:rPr>
                <w:rFonts w:ascii="Arial" w:hAnsi="Arial" w:cs="Arial"/>
                <w:sz w:val="20"/>
                <w:szCs w:val="20"/>
              </w:rPr>
            </w:pPr>
            <w:r w:rsidRPr="00DD6928">
              <w:rPr>
                <w:rFonts w:ascii="Arial" w:hAnsi="Arial" w:cs="Arial"/>
                <w:sz w:val="20"/>
                <w:szCs w:val="20"/>
              </w:rPr>
              <w:t>1</w:t>
            </w:r>
          </w:p>
        </w:tc>
        <w:tc>
          <w:tcPr>
            <w:tcW w:w="5959" w:type="dxa"/>
            <w:vAlign w:val="center"/>
          </w:tcPr>
          <w:p w:rsidR="00E10581" w:rsidRPr="00DD6928" w:rsidRDefault="00E10581" w:rsidP="00B50474">
            <w:pPr>
              <w:rPr>
                <w:rFonts w:ascii="Arial" w:hAnsi="Arial" w:cs="Arial"/>
                <w:sz w:val="20"/>
                <w:szCs w:val="20"/>
              </w:rPr>
            </w:pPr>
            <w:r w:rsidRPr="00DD6928">
              <w:rPr>
                <w:rFonts w:ascii="Arial" w:hAnsi="Arial" w:cs="Arial"/>
                <w:color w:val="000000"/>
                <w:sz w:val="20"/>
                <w:szCs w:val="20"/>
              </w:rPr>
              <w:t>Установленная тепловая мощность источника тепловой энергии</w:t>
            </w:r>
          </w:p>
        </w:tc>
        <w:tc>
          <w:tcPr>
            <w:tcW w:w="1276" w:type="dxa"/>
            <w:vAlign w:val="center"/>
          </w:tcPr>
          <w:p w:rsidR="00E10581" w:rsidRPr="00DD6928" w:rsidRDefault="00E10581" w:rsidP="00B50474">
            <w:pPr>
              <w:jc w:val="center"/>
              <w:rPr>
                <w:rFonts w:ascii="Arial" w:hAnsi="Arial" w:cs="Arial"/>
                <w:sz w:val="20"/>
                <w:szCs w:val="20"/>
              </w:rPr>
            </w:pPr>
            <w:r w:rsidRPr="00DD6928">
              <w:rPr>
                <w:rFonts w:ascii="Arial" w:hAnsi="Arial" w:cs="Arial"/>
                <w:sz w:val="20"/>
                <w:szCs w:val="20"/>
              </w:rPr>
              <w:t>6,19</w:t>
            </w:r>
          </w:p>
        </w:tc>
        <w:tc>
          <w:tcPr>
            <w:tcW w:w="1971" w:type="dxa"/>
            <w:vAlign w:val="center"/>
          </w:tcPr>
          <w:p w:rsidR="00E10581" w:rsidRPr="00DD6928" w:rsidRDefault="00E10581" w:rsidP="00B50474">
            <w:pPr>
              <w:jc w:val="center"/>
              <w:rPr>
                <w:rFonts w:ascii="Arial" w:hAnsi="Arial" w:cs="Arial"/>
                <w:sz w:val="20"/>
                <w:szCs w:val="20"/>
              </w:rPr>
            </w:pPr>
            <w:r w:rsidRPr="00DD6928">
              <w:rPr>
                <w:rFonts w:ascii="Arial" w:hAnsi="Arial" w:cs="Arial"/>
                <w:sz w:val="20"/>
                <w:szCs w:val="20"/>
              </w:rPr>
              <w:t>8,77</w:t>
            </w:r>
          </w:p>
        </w:tc>
      </w:tr>
      <w:tr w:rsidR="00E10581" w:rsidRPr="00DD69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bottom w:w="28" w:type="dxa"/>
            <w:right w:w="28" w:type="dxa"/>
          </w:tblCellMar>
          <w:tblLook w:val="01E0" w:firstRow="1" w:lastRow="1" w:firstColumn="1" w:lastColumn="1" w:noHBand="0" w:noVBand="0"/>
        </w:tblPrEx>
        <w:trPr>
          <w:trHeight w:val="20"/>
          <w:jc w:val="center"/>
        </w:trPr>
        <w:tc>
          <w:tcPr>
            <w:tcW w:w="420" w:type="dxa"/>
            <w:vAlign w:val="center"/>
          </w:tcPr>
          <w:p w:rsidR="00E10581" w:rsidRPr="00DD6928" w:rsidRDefault="00E10581" w:rsidP="00B50474">
            <w:pPr>
              <w:jc w:val="center"/>
              <w:rPr>
                <w:rFonts w:ascii="Arial" w:hAnsi="Arial" w:cs="Arial"/>
                <w:sz w:val="20"/>
                <w:szCs w:val="20"/>
              </w:rPr>
            </w:pPr>
            <w:r w:rsidRPr="00DD6928">
              <w:rPr>
                <w:rFonts w:ascii="Arial" w:hAnsi="Arial" w:cs="Arial"/>
                <w:sz w:val="20"/>
                <w:szCs w:val="20"/>
              </w:rPr>
              <w:t>2</w:t>
            </w:r>
          </w:p>
        </w:tc>
        <w:tc>
          <w:tcPr>
            <w:tcW w:w="5959" w:type="dxa"/>
            <w:vAlign w:val="center"/>
          </w:tcPr>
          <w:p w:rsidR="00E10581" w:rsidRPr="00DD6928" w:rsidRDefault="00E10581" w:rsidP="00B50474">
            <w:pPr>
              <w:rPr>
                <w:rFonts w:ascii="Arial" w:hAnsi="Arial" w:cs="Arial"/>
                <w:sz w:val="20"/>
                <w:szCs w:val="20"/>
              </w:rPr>
            </w:pPr>
            <w:r w:rsidRPr="00DD6928">
              <w:rPr>
                <w:rFonts w:ascii="Arial" w:hAnsi="Arial" w:cs="Arial"/>
                <w:sz w:val="20"/>
                <w:szCs w:val="20"/>
              </w:rPr>
              <w:t xml:space="preserve">Располагаемая </w:t>
            </w:r>
            <w:r w:rsidRPr="00DD6928">
              <w:rPr>
                <w:rFonts w:ascii="Arial" w:hAnsi="Arial" w:cs="Arial"/>
                <w:color w:val="000000"/>
                <w:sz w:val="20"/>
                <w:szCs w:val="20"/>
              </w:rPr>
              <w:t>тепловая мощность источника тепловой энергии</w:t>
            </w:r>
          </w:p>
        </w:tc>
        <w:tc>
          <w:tcPr>
            <w:tcW w:w="1276" w:type="dxa"/>
            <w:vAlign w:val="center"/>
          </w:tcPr>
          <w:p w:rsidR="00E10581" w:rsidRPr="00DD6928" w:rsidRDefault="00E10581" w:rsidP="00B50474">
            <w:pPr>
              <w:jc w:val="center"/>
              <w:rPr>
                <w:rFonts w:ascii="Arial" w:hAnsi="Arial" w:cs="Arial"/>
                <w:sz w:val="20"/>
                <w:szCs w:val="20"/>
              </w:rPr>
            </w:pPr>
            <w:r w:rsidRPr="00DD6928">
              <w:rPr>
                <w:rFonts w:ascii="Arial" w:hAnsi="Arial" w:cs="Arial"/>
                <w:sz w:val="20"/>
                <w:szCs w:val="20"/>
              </w:rPr>
              <w:t>5,76</w:t>
            </w:r>
          </w:p>
        </w:tc>
        <w:tc>
          <w:tcPr>
            <w:tcW w:w="1971" w:type="dxa"/>
            <w:vAlign w:val="center"/>
          </w:tcPr>
          <w:p w:rsidR="00E10581" w:rsidRPr="00DD6928" w:rsidRDefault="00E10581" w:rsidP="00B50474">
            <w:pPr>
              <w:jc w:val="center"/>
              <w:rPr>
                <w:rFonts w:ascii="Arial" w:hAnsi="Arial" w:cs="Arial"/>
                <w:sz w:val="20"/>
                <w:szCs w:val="20"/>
              </w:rPr>
            </w:pPr>
            <w:r w:rsidRPr="00DD6928">
              <w:rPr>
                <w:rFonts w:ascii="Arial" w:hAnsi="Arial" w:cs="Arial"/>
                <w:sz w:val="20"/>
                <w:szCs w:val="20"/>
              </w:rPr>
              <w:t>8,77</w:t>
            </w:r>
          </w:p>
        </w:tc>
      </w:tr>
      <w:tr w:rsidR="00E10581" w:rsidRPr="00DD69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bottom w:w="28" w:type="dxa"/>
            <w:right w:w="28" w:type="dxa"/>
          </w:tblCellMar>
          <w:tblLook w:val="01E0" w:firstRow="1" w:lastRow="1" w:firstColumn="1" w:lastColumn="1" w:noHBand="0" w:noVBand="0"/>
        </w:tblPrEx>
        <w:trPr>
          <w:trHeight w:val="20"/>
          <w:jc w:val="center"/>
        </w:trPr>
        <w:tc>
          <w:tcPr>
            <w:tcW w:w="420" w:type="dxa"/>
            <w:vAlign w:val="center"/>
          </w:tcPr>
          <w:p w:rsidR="00E10581" w:rsidRPr="00DD6928" w:rsidRDefault="00E10581" w:rsidP="00B50474">
            <w:pPr>
              <w:jc w:val="center"/>
              <w:rPr>
                <w:rFonts w:ascii="Arial" w:hAnsi="Arial" w:cs="Arial"/>
                <w:sz w:val="20"/>
                <w:szCs w:val="20"/>
              </w:rPr>
            </w:pPr>
            <w:r w:rsidRPr="00DD6928">
              <w:rPr>
                <w:rFonts w:ascii="Arial" w:hAnsi="Arial" w:cs="Arial"/>
                <w:sz w:val="20"/>
                <w:szCs w:val="20"/>
              </w:rPr>
              <w:t>3</w:t>
            </w:r>
          </w:p>
        </w:tc>
        <w:tc>
          <w:tcPr>
            <w:tcW w:w="5959" w:type="dxa"/>
            <w:vAlign w:val="center"/>
          </w:tcPr>
          <w:p w:rsidR="00E10581" w:rsidRPr="00DD6928" w:rsidRDefault="00E10581" w:rsidP="00B50474">
            <w:pPr>
              <w:rPr>
                <w:rFonts w:ascii="Arial" w:hAnsi="Arial" w:cs="Arial"/>
                <w:sz w:val="20"/>
                <w:szCs w:val="20"/>
              </w:rPr>
            </w:pPr>
            <w:r w:rsidRPr="00DD6928">
              <w:rPr>
                <w:rFonts w:ascii="Arial" w:hAnsi="Arial" w:cs="Arial"/>
                <w:color w:val="000000"/>
                <w:sz w:val="20"/>
                <w:szCs w:val="20"/>
              </w:rPr>
              <w:t>Затраты тепловой мощности на собственные и хозяйственные нужды котельной</w:t>
            </w:r>
          </w:p>
        </w:tc>
        <w:tc>
          <w:tcPr>
            <w:tcW w:w="1276" w:type="dxa"/>
            <w:vAlign w:val="center"/>
          </w:tcPr>
          <w:p w:rsidR="00E10581" w:rsidRPr="00DD6928" w:rsidRDefault="00E10581" w:rsidP="00B50474">
            <w:pPr>
              <w:jc w:val="center"/>
              <w:rPr>
                <w:rFonts w:ascii="Arial" w:hAnsi="Arial" w:cs="Arial"/>
                <w:sz w:val="20"/>
                <w:szCs w:val="20"/>
              </w:rPr>
            </w:pPr>
            <w:r w:rsidRPr="00DD6928">
              <w:rPr>
                <w:rFonts w:ascii="Arial" w:hAnsi="Arial" w:cs="Arial"/>
                <w:sz w:val="20"/>
                <w:szCs w:val="20"/>
              </w:rPr>
              <w:t>0</w:t>
            </w:r>
          </w:p>
        </w:tc>
        <w:tc>
          <w:tcPr>
            <w:tcW w:w="1971" w:type="dxa"/>
            <w:vAlign w:val="center"/>
          </w:tcPr>
          <w:p w:rsidR="00E10581" w:rsidRPr="00DD6928" w:rsidRDefault="00E10581" w:rsidP="00B50474">
            <w:pPr>
              <w:jc w:val="center"/>
              <w:rPr>
                <w:rFonts w:ascii="Arial" w:hAnsi="Arial" w:cs="Arial"/>
                <w:sz w:val="20"/>
                <w:szCs w:val="20"/>
              </w:rPr>
            </w:pPr>
            <w:r w:rsidRPr="00DD6928">
              <w:rPr>
                <w:rFonts w:ascii="Arial" w:hAnsi="Arial" w:cs="Arial"/>
                <w:sz w:val="20"/>
                <w:szCs w:val="20"/>
              </w:rPr>
              <w:t>0</w:t>
            </w:r>
          </w:p>
        </w:tc>
      </w:tr>
      <w:tr w:rsidR="00E10581" w:rsidRPr="00DD69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bottom w:w="28" w:type="dxa"/>
            <w:right w:w="28" w:type="dxa"/>
          </w:tblCellMar>
          <w:tblLook w:val="01E0" w:firstRow="1" w:lastRow="1" w:firstColumn="1" w:lastColumn="1" w:noHBand="0" w:noVBand="0"/>
        </w:tblPrEx>
        <w:trPr>
          <w:trHeight w:val="20"/>
          <w:jc w:val="center"/>
        </w:trPr>
        <w:tc>
          <w:tcPr>
            <w:tcW w:w="420" w:type="dxa"/>
            <w:tcBorders>
              <w:bottom w:val="dotted" w:sz="4" w:space="0" w:color="auto"/>
            </w:tcBorders>
            <w:vAlign w:val="center"/>
          </w:tcPr>
          <w:p w:rsidR="00E10581" w:rsidRPr="00DD6928" w:rsidRDefault="00E10581" w:rsidP="00B50474">
            <w:pPr>
              <w:jc w:val="center"/>
              <w:rPr>
                <w:rFonts w:ascii="Arial" w:hAnsi="Arial" w:cs="Arial"/>
                <w:sz w:val="20"/>
                <w:szCs w:val="20"/>
              </w:rPr>
            </w:pPr>
            <w:r w:rsidRPr="00DD6928">
              <w:rPr>
                <w:rFonts w:ascii="Arial" w:hAnsi="Arial" w:cs="Arial"/>
                <w:sz w:val="20"/>
                <w:szCs w:val="20"/>
              </w:rPr>
              <w:t>4</w:t>
            </w:r>
          </w:p>
        </w:tc>
        <w:tc>
          <w:tcPr>
            <w:tcW w:w="5959" w:type="dxa"/>
            <w:tcBorders>
              <w:bottom w:val="dotted" w:sz="4" w:space="0" w:color="auto"/>
            </w:tcBorders>
            <w:vAlign w:val="center"/>
          </w:tcPr>
          <w:p w:rsidR="00E10581" w:rsidRPr="00DD6928" w:rsidRDefault="00E10581" w:rsidP="00B50474">
            <w:pPr>
              <w:rPr>
                <w:rFonts w:ascii="Arial" w:hAnsi="Arial" w:cs="Arial"/>
                <w:color w:val="000000"/>
                <w:sz w:val="20"/>
                <w:szCs w:val="20"/>
              </w:rPr>
            </w:pPr>
            <w:r w:rsidRPr="00DD6928">
              <w:rPr>
                <w:rFonts w:ascii="Arial" w:hAnsi="Arial" w:cs="Arial"/>
                <w:color w:val="000000"/>
                <w:sz w:val="20"/>
                <w:szCs w:val="20"/>
              </w:rPr>
              <w:t>Тепловая мощность источника тепловой энергии нетто</w:t>
            </w:r>
          </w:p>
        </w:tc>
        <w:tc>
          <w:tcPr>
            <w:tcW w:w="1276" w:type="dxa"/>
            <w:tcBorders>
              <w:bottom w:val="dotted" w:sz="4" w:space="0" w:color="auto"/>
            </w:tcBorders>
            <w:vAlign w:val="center"/>
          </w:tcPr>
          <w:p w:rsidR="00E10581" w:rsidRPr="00DD6928" w:rsidRDefault="00E10581" w:rsidP="00B50474">
            <w:pPr>
              <w:jc w:val="center"/>
              <w:rPr>
                <w:rFonts w:ascii="Arial" w:hAnsi="Arial" w:cs="Arial"/>
                <w:sz w:val="20"/>
                <w:szCs w:val="20"/>
              </w:rPr>
            </w:pPr>
            <w:r w:rsidRPr="00DD6928">
              <w:rPr>
                <w:rFonts w:ascii="Arial" w:hAnsi="Arial" w:cs="Arial"/>
                <w:sz w:val="20"/>
                <w:szCs w:val="20"/>
              </w:rPr>
              <w:t>5,76</w:t>
            </w:r>
          </w:p>
        </w:tc>
        <w:tc>
          <w:tcPr>
            <w:tcW w:w="1971" w:type="dxa"/>
            <w:tcBorders>
              <w:bottom w:val="dotted" w:sz="4" w:space="0" w:color="auto"/>
            </w:tcBorders>
            <w:vAlign w:val="center"/>
          </w:tcPr>
          <w:p w:rsidR="00E10581" w:rsidRPr="00DD6928" w:rsidRDefault="00E10581" w:rsidP="00B50474">
            <w:pPr>
              <w:jc w:val="center"/>
              <w:rPr>
                <w:rFonts w:ascii="Arial" w:hAnsi="Arial" w:cs="Arial"/>
                <w:sz w:val="20"/>
                <w:szCs w:val="20"/>
              </w:rPr>
            </w:pPr>
            <w:r w:rsidRPr="00DD6928">
              <w:rPr>
                <w:rFonts w:ascii="Arial" w:hAnsi="Arial" w:cs="Arial"/>
                <w:sz w:val="20"/>
                <w:szCs w:val="20"/>
              </w:rPr>
              <w:t>8,77</w:t>
            </w:r>
          </w:p>
        </w:tc>
      </w:tr>
      <w:tr w:rsidR="00E10581" w:rsidRPr="00DD69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bottom w:w="28" w:type="dxa"/>
            <w:right w:w="28" w:type="dxa"/>
          </w:tblCellMar>
          <w:tblLook w:val="01E0" w:firstRow="1" w:lastRow="1" w:firstColumn="1" w:lastColumn="1" w:noHBand="0" w:noVBand="0"/>
        </w:tblPrEx>
        <w:trPr>
          <w:trHeight w:val="20"/>
          <w:jc w:val="center"/>
        </w:trPr>
        <w:tc>
          <w:tcPr>
            <w:tcW w:w="420" w:type="dxa"/>
            <w:tcBorders>
              <w:bottom w:val="dotted" w:sz="4" w:space="0" w:color="auto"/>
            </w:tcBorders>
            <w:vAlign w:val="center"/>
          </w:tcPr>
          <w:p w:rsidR="00E10581" w:rsidRPr="00DD6928" w:rsidRDefault="00E10581" w:rsidP="00B50474">
            <w:pPr>
              <w:jc w:val="center"/>
              <w:rPr>
                <w:rFonts w:ascii="Arial" w:hAnsi="Arial" w:cs="Arial"/>
                <w:sz w:val="20"/>
                <w:szCs w:val="20"/>
              </w:rPr>
            </w:pPr>
            <w:r w:rsidRPr="00DD6928">
              <w:rPr>
                <w:rFonts w:ascii="Arial" w:hAnsi="Arial" w:cs="Arial"/>
                <w:sz w:val="20"/>
                <w:szCs w:val="20"/>
              </w:rPr>
              <w:t>5</w:t>
            </w:r>
          </w:p>
        </w:tc>
        <w:tc>
          <w:tcPr>
            <w:tcW w:w="5959" w:type="dxa"/>
            <w:tcBorders>
              <w:bottom w:val="dotted" w:sz="4" w:space="0" w:color="auto"/>
            </w:tcBorders>
            <w:vAlign w:val="center"/>
          </w:tcPr>
          <w:p w:rsidR="00E10581" w:rsidRPr="00DD6928" w:rsidRDefault="00E10581" w:rsidP="00B50474">
            <w:pPr>
              <w:rPr>
                <w:rFonts w:ascii="Arial" w:hAnsi="Arial" w:cs="Arial"/>
                <w:color w:val="000000"/>
                <w:sz w:val="20"/>
                <w:szCs w:val="20"/>
              </w:rPr>
            </w:pPr>
            <w:r w:rsidRPr="00DD6928">
              <w:rPr>
                <w:rFonts w:ascii="Arial" w:hAnsi="Arial" w:cs="Arial"/>
                <w:color w:val="000000"/>
                <w:sz w:val="20"/>
                <w:szCs w:val="20"/>
              </w:rPr>
              <w:t>Потери тепловой энергии при ее передаче по тепловым сетям</w:t>
            </w:r>
          </w:p>
        </w:tc>
        <w:tc>
          <w:tcPr>
            <w:tcW w:w="1276" w:type="dxa"/>
            <w:tcBorders>
              <w:bottom w:val="dotted" w:sz="4" w:space="0" w:color="auto"/>
            </w:tcBorders>
            <w:vAlign w:val="center"/>
          </w:tcPr>
          <w:p w:rsidR="00E10581" w:rsidRPr="00DD6928" w:rsidRDefault="00E10581" w:rsidP="00B50474">
            <w:pPr>
              <w:jc w:val="center"/>
              <w:rPr>
                <w:rFonts w:ascii="Arial" w:hAnsi="Arial" w:cs="Arial"/>
                <w:color w:val="000000"/>
                <w:sz w:val="20"/>
                <w:szCs w:val="20"/>
              </w:rPr>
            </w:pPr>
            <w:r w:rsidRPr="00DD6928">
              <w:rPr>
                <w:rFonts w:ascii="Arial" w:hAnsi="Arial" w:cs="Arial"/>
                <w:color w:val="000000"/>
                <w:sz w:val="20"/>
                <w:szCs w:val="20"/>
              </w:rPr>
              <w:t>0,576</w:t>
            </w:r>
          </w:p>
        </w:tc>
        <w:tc>
          <w:tcPr>
            <w:tcW w:w="1971" w:type="dxa"/>
            <w:tcBorders>
              <w:bottom w:val="dotted" w:sz="4" w:space="0" w:color="auto"/>
            </w:tcBorders>
            <w:vAlign w:val="center"/>
          </w:tcPr>
          <w:p w:rsidR="00E10581" w:rsidRPr="00DD6928" w:rsidRDefault="00E10581" w:rsidP="00B50474">
            <w:pPr>
              <w:jc w:val="center"/>
              <w:rPr>
                <w:rFonts w:ascii="Arial" w:hAnsi="Arial" w:cs="Arial"/>
                <w:color w:val="000000"/>
                <w:sz w:val="20"/>
                <w:szCs w:val="20"/>
              </w:rPr>
            </w:pPr>
            <w:r w:rsidRPr="00DD6928">
              <w:rPr>
                <w:rFonts w:ascii="Arial" w:hAnsi="Arial" w:cs="Arial"/>
                <w:color w:val="000000"/>
                <w:sz w:val="20"/>
                <w:szCs w:val="20"/>
              </w:rPr>
              <w:t>0,576</w:t>
            </w:r>
          </w:p>
        </w:tc>
      </w:tr>
      <w:tr w:rsidR="00E10581" w:rsidRPr="00DD69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bottom w:w="28" w:type="dxa"/>
            <w:right w:w="28" w:type="dxa"/>
          </w:tblCellMar>
          <w:tblLook w:val="01E0" w:firstRow="1" w:lastRow="1" w:firstColumn="1" w:lastColumn="1" w:noHBand="0" w:noVBand="0"/>
        </w:tblPrEx>
        <w:trPr>
          <w:trHeight w:val="20"/>
          <w:jc w:val="center"/>
        </w:trPr>
        <w:tc>
          <w:tcPr>
            <w:tcW w:w="420" w:type="dxa"/>
            <w:vAlign w:val="center"/>
          </w:tcPr>
          <w:p w:rsidR="00E10581" w:rsidRPr="00DD6928" w:rsidRDefault="00E10581" w:rsidP="00B50474">
            <w:pPr>
              <w:jc w:val="center"/>
              <w:rPr>
                <w:rFonts w:ascii="Arial" w:hAnsi="Arial" w:cs="Arial"/>
                <w:sz w:val="20"/>
                <w:szCs w:val="20"/>
              </w:rPr>
            </w:pPr>
            <w:r w:rsidRPr="00DD6928">
              <w:rPr>
                <w:rFonts w:ascii="Arial" w:hAnsi="Arial" w:cs="Arial"/>
                <w:sz w:val="20"/>
                <w:szCs w:val="20"/>
              </w:rPr>
              <w:t>7</w:t>
            </w:r>
          </w:p>
        </w:tc>
        <w:tc>
          <w:tcPr>
            <w:tcW w:w="5959" w:type="dxa"/>
            <w:vAlign w:val="center"/>
          </w:tcPr>
          <w:p w:rsidR="00E10581" w:rsidRPr="00DD6928" w:rsidRDefault="00E10581" w:rsidP="00B50474">
            <w:pPr>
              <w:rPr>
                <w:rFonts w:ascii="Arial" w:hAnsi="Arial" w:cs="Arial"/>
                <w:color w:val="000000"/>
                <w:sz w:val="20"/>
                <w:szCs w:val="20"/>
              </w:rPr>
            </w:pPr>
            <w:r w:rsidRPr="00DD6928">
              <w:rPr>
                <w:rFonts w:ascii="Arial" w:hAnsi="Arial" w:cs="Arial"/>
                <w:color w:val="000000"/>
                <w:sz w:val="20"/>
                <w:szCs w:val="20"/>
              </w:rPr>
              <w:t>Тепловая нагрузка подключенных потребителей</w:t>
            </w:r>
          </w:p>
        </w:tc>
        <w:tc>
          <w:tcPr>
            <w:tcW w:w="1276" w:type="dxa"/>
            <w:vAlign w:val="center"/>
          </w:tcPr>
          <w:p w:rsidR="00E10581" w:rsidRPr="00DD6928" w:rsidRDefault="00E10581" w:rsidP="00B50474">
            <w:pPr>
              <w:jc w:val="center"/>
              <w:rPr>
                <w:rFonts w:ascii="Arial" w:hAnsi="Arial" w:cs="Arial"/>
                <w:sz w:val="20"/>
                <w:szCs w:val="20"/>
              </w:rPr>
            </w:pPr>
            <w:r w:rsidRPr="00DD6928">
              <w:rPr>
                <w:rFonts w:ascii="Arial" w:hAnsi="Arial" w:cs="Arial"/>
                <w:color w:val="000000"/>
                <w:sz w:val="20"/>
                <w:szCs w:val="20"/>
              </w:rPr>
              <w:t>5,76</w:t>
            </w:r>
          </w:p>
        </w:tc>
        <w:tc>
          <w:tcPr>
            <w:tcW w:w="1971" w:type="dxa"/>
            <w:vAlign w:val="center"/>
          </w:tcPr>
          <w:p w:rsidR="00E10581" w:rsidRPr="00DD6928" w:rsidRDefault="00E10581" w:rsidP="00B50474">
            <w:pPr>
              <w:jc w:val="center"/>
              <w:rPr>
                <w:rFonts w:ascii="Arial" w:hAnsi="Arial" w:cs="Arial"/>
                <w:sz w:val="20"/>
                <w:szCs w:val="20"/>
              </w:rPr>
            </w:pPr>
            <w:r w:rsidRPr="00DD6928">
              <w:rPr>
                <w:rFonts w:ascii="Arial" w:hAnsi="Arial" w:cs="Arial"/>
                <w:color w:val="000000"/>
                <w:sz w:val="20"/>
                <w:szCs w:val="20"/>
              </w:rPr>
              <w:t>5,76</w:t>
            </w:r>
          </w:p>
        </w:tc>
      </w:tr>
      <w:tr w:rsidR="00E10581" w:rsidRPr="00DD69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bottom w:w="28" w:type="dxa"/>
            <w:right w:w="28" w:type="dxa"/>
          </w:tblCellMar>
          <w:tblLook w:val="01E0" w:firstRow="1" w:lastRow="1" w:firstColumn="1" w:lastColumn="1" w:noHBand="0" w:noVBand="0"/>
        </w:tblPrEx>
        <w:trPr>
          <w:trHeight w:val="20"/>
          <w:jc w:val="center"/>
        </w:trPr>
        <w:tc>
          <w:tcPr>
            <w:tcW w:w="420" w:type="dxa"/>
            <w:vAlign w:val="center"/>
          </w:tcPr>
          <w:p w:rsidR="00E10581" w:rsidRPr="00DD6928" w:rsidRDefault="00E10581" w:rsidP="00B50474">
            <w:pPr>
              <w:jc w:val="center"/>
              <w:rPr>
                <w:rFonts w:ascii="Arial" w:hAnsi="Arial" w:cs="Arial"/>
                <w:sz w:val="20"/>
                <w:szCs w:val="20"/>
              </w:rPr>
            </w:pPr>
            <w:r w:rsidRPr="00DD6928">
              <w:rPr>
                <w:rFonts w:ascii="Arial" w:hAnsi="Arial" w:cs="Arial"/>
                <w:sz w:val="20"/>
                <w:szCs w:val="20"/>
              </w:rPr>
              <w:t>8</w:t>
            </w:r>
          </w:p>
        </w:tc>
        <w:tc>
          <w:tcPr>
            <w:tcW w:w="5959" w:type="dxa"/>
            <w:vAlign w:val="center"/>
          </w:tcPr>
          <w:p w:rsidR="00E10581" w:rsidRPr="00DD6928" w:rsidRDefault="00E10581" w:rsidP="00B50474">
            <w:pPr>
              <w:rPr>
                <w:rFonts w:ascii="Arial" w:hAnsi="Arial" w:cs="Arial"/>
                <w:color w:val="000000"/>
                <w:sz w:val="20"/>
                <w:szCs w:val="20"/>
              </w:rPr>
            </w:pPr>
            <w:r w:rsidRPr="00DD6928">
              <w:rPr>
                <w:rFonts w:ascii="Arial" w:hAnsi="Arial" w:cs="Arial"/>
                <w:color w:val="000000"/>
                <w:sz w:val="20"/>
                <w:szCs w:val="20"/>
              </w:rPr>
              <w:t>Резерв (+) / дефицит (-) тепловой мощности источника тепловой энергии</w:t>
            </w:r>
          </w:p>
        </w:tc>
        <w:tc>
          <w:tcPr>
            <w:tcW w:w="1276" w:type="dxa"/>
            <w:vAlign w:val="center"/>
          </w:tcPr>
          <w:p w:rsidR="00E10581" w:rsidRPr="00DD6928" w:rsidRDefault="00E10581" w:rsidP="00B50474">
            <w:pPr>
              <w:jc w:val="center"/>
              <w:rPr>
                <w:rFonts w:ascii="Arial" w:hAnsi="Arial" w:cs="Arial"/>
                <w:sz w:val="20"/>
                <w:szCs w:val="20"/>
              </w:rPr>
            </w:pPr>
            <w:r w:rsidRPr="00DD6928">
              <w:rPr>
                <w:rFonts w:ascii="Arial" w:hAnsi="Arial" w:cs="Arial"/>
                <w:sz w:val="20"/>
                <w:szCs w:val="20"/>
              </w:rPr>
              <w:t>-0,576</w:t>
            </w:r>
          </w:p>
        </w:tc>
        <w:tc>
          <w:tcPr>
            <w:tcW w:w="1971" w:type="dxa"/>
            <w:vAlign w:val="center"/>
          </w:tcPr>
          <w:p w:rsidR="00E10581" w:rsidRPr="00DD6928" w:rsidRDefault="00E10581" w:rsidP="00B50474">
            <w:pPr>
              <w:jc w:val="center"/>
              <w:rPr>
                <w:rFonts w:ascii="Arial" w:hAnsi="Arial" w:cs="Arial"/>
                <w:sz w:val="20"/>
                <w:szCs w:val="20"/>
              </w:rPr>
            </w:pPr>
            <w:r w:rsidRPr="00DD6928">
              <w:rPr>
                <w:rFonts w:ascii="Arial" w:hAnsi="Arial" w:cs="Arial"/>
                <w:sz w:val="20"/>
                <w:szCs w:val="20"/>
              </w:rPr>
              <w:t>+2,434</w:t>
            </w:r>
          </w:p>
        </w:tc>
      </w:tr>
    </w:tbl>
    <w:p w:rsidR="00E10581" w:rsidRPr="00DD6928" w:rsidRDefault="00E10581" w:rsidP="00363FC9">
      <w:pPr>
        <w:spacing w:line="360" w:lineRule="auto"/>
        <w:ind w:firstLine="709"/>
        <w:jc w:val="both"/>
        <w:rPr>
          <w:rFonts w:ascii="Arial" w:hAnsi="Arial" w:cs="Arial"/>
        </w:rPr>
      </w:pPr>
    </w:p>
    <w:p w:rsidR="00E10581" w:rsidRPr="00DD6928" w:rsidRDefault="00E10581" w:rsidP="00363FC9">
      <w:pPr>
        <w:spacing w:line="360" w:lineRule="auto"/>
        <w:ind w:firstLine="709"/>
        <w:jc w:val="both"/>
        <w:rPr>
          <w:rFonts w:ascii="Arial" w:hAnsi="Arial" w:cs="Arial"/>
        </w:rPr>
      </w:pPr>
      <w:r w:rsidRPr="00DD6928">
        <w:rPr>
          <w:rFonts w:ascii="Arial" w:hAnsi="Arial" w:cs="Arial"/>
        </w:rPr>
        <w:t xml:space="preserve">Таблица 2.4.7 – Балансы тепловой мощности и перспективной тепловой нагрузки планируемых источников теплоснабжения </w:t>
      </w:r>
      <w:proofErr w:type="spellStart"/>
      <w:r w:rsidRPr="00DD6928">
        <w:rPr>
          <w:rFonts w:ascii="Arial" w:hAnsi="Arial" w:cs="Arial"/>
        </w:rPr>
        <w:t>г.п</w:t>
      </w:r>
      <w:proofErr w:type="spellEnd"/>
      <w:r w:rsidRPr="00DD6928">
        <w:rPr>
          <w:rFonts w:ascii="Arial" w:hAnsi="Arial" w:cs="Arial"/>
        </w:rPr>
        <w:t>. Суходол</w:t>
      </w:r>
    </w:p>
    <w:tbl>
      <w:tblPr>
        <w:tblW w:w="5000"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161"/>
        <w:gridCol w:w="1480"/>
        <w:gridCol w:w="1604"/>
        <w:gridCol w:w="1379"/>
        <w:gridCol w:w="1491"/>
        <w:gridCol w:w="1110"/>
        <w:gridCol w:w="1120"/>
      </w:tblGrid>
      <w:tr w:rsidR="00E10581" w:rsidRPr="00DD6928">
        <w:trPr>
          <w:trHeight w:val="1149"/>
          <w:tblHeader/>
        </w:trPr>
        <w:tc>
          <w:tcPr>
            <w:tcW w:w="621" w:type="pct"/>
            <w:vAlign w:val="center"/>
          </w:tcPr>
          <w:p w:rsidR="00E10581" w:rsidRPr="00DD6928" w:rsidRDefault="00E10581" w:rsidP="00B50474">
            <w:pPr>
              <w:jc w:val="center"/>
              <w:rPr>
                <w:rFonts w:ascii="Arial" w:hAnsi="Arial" w:cs="Arial"/>
                <w:sz w:val="20"/>
                <w:szCs w:val="20"/>
              </w:rPr>
            </w:pPr>
            <w:r w:rsidRPr="00DD6928">
              <w:rPr>
                <w:rFonts w:ascii="Arial" w:hAnsi="Arial" w:cs="Arial"/>
                <w:sz w:val="20"/>
                <w:szCs w:val="20"/>
              </w:rPr>
              <w:t>Источник тепловой энергии</w:t>
            </w:r>
          </w:p>
        </w:tc>
        <w:tc>
          <w:tcPr>
            <w:tcW w:w="792" w:type="pct"/>
            <w:vAlign w:val="center"/>
          </w:tcPr>
          <w:p w:rsidR="00E10581" w:rsidRPr="00DD6928" w:rsidRDefault="00E10581" w:rsidP="00B50474">
            <w:pPr>
              <w:jc w:val="center"/>
              <w:rPr>
                <w:rFonts w:ascii="Arial" w:hAnsi="Arial" w:cs="Arial"/>
                <w:sz w:val="20"/>
                <w:szCs w:val="20"/>
              </w:rPr>
            </w:pPr>
            <w:r w:rsidRPr="00DD6928">
              <w:rPr>
                <w:rFonts w:ascii="Arial" w:hAnsi="Arial" w:cs="Arial"/>
                <w:sz w:val="20"/>
                <w:szCs w:val="20"/>
              </w:rPr>
              <w:t>Установленная тепловая мощность источника ТЭ,</w:t>
            </w:r>
          </w:p>
          <w:p w:rsidR="00E10581" w:rsidRPr="00DD6928" w:rsidRDefault="00E10581" w:rsidP="00B50474">
            <w:pPr>
              <w:jc w:val="center"/>
              <w:rPr>
                <w:rFonts w:ascii="Arial" w:hAnsi="Arial" w:cs="Arial"/>
                <w:sz w:val="20"/>
                <w:szCs w:val="20"/>
              </w:rPr>
            </w:pPr>
            <w:r w:rsidRPr="00DD6928">
              <w:rPr>
                <w:rFonts w:ascii="Arial" w:hAnsi="Arial" w:cs="Arial"/>
                <w:sz w:val="20"/>
                <w:szCs w:val="20"/>
              </w:rPr>
              <w:t xml:space="preserve">Гкал/ч </w:t>
            </w:r>
          </w:p>
        </w:tc>
        <w:tc>
          <w:tcPr>
            <w:tcW w:w="858" w:type="pct"/>
            <w:vAlign w:val="center"/>
          </w:tcPr>
          <w:p w:rsidR="00E10581" w:rsidRPr="00DD6928" w:rsidRDefault="00E10581" w:rsidP="00B50474">
            <w:pPr>
              <w:jc w:val="center"/>
              <w:rPr>
                <w:rFonts w:ascii="Arial" w:hAnsi="Arial" w:cs="Arial"/>
                <w:sz w:val="20"/>
                <w:szCs w:val="20"/>
              </w:rPr>
            </w:pPr>
            <w:r w:rsidRPr="00DD6928">
              <w:rPr>
                <w:rFonts w:ascii="Arial" w:hAnsi="Arial" w:cs="Arial"/>
                <w:sz w:val="20"/>
                <w:szCs w:val="20"/>
              </w:rPr>
              <w:t>Располагаемая мощность источника ТЭ,</w:t>
            </w:r>
          </w:p>
          <w:p w:rsidR="00E10581" w:rsidRPr="00DD6928" w:rsidRDefault="00E10581" w:rsidP="00B50474">
            <w:pPr>
              <w:jc w:val="center"/>
              <w:rPr>
                <w:rFonts w:ascii="Arial" w:hAnsi="Arial" w:cs="Arial"/>
                <w:sz w:val="20"/>
                <w:szCs w:val="20"/>
              </w:rPr>
            </w:pPr>
            <w:r w:rsidRPr="00DD6928">
              <w:rPr>
                <w:rFonts w:ascii="Arial" w:hAnsi="Arial" w:cs="Arial"/>
                <w:sz w:val="20"/>
                <w:szCs w:val="20"/>
              </w:rPr>
              <w:t>Гкал/ч</w:t>
            </w:r>
          </w:p>
        </w:tc>
        <w:tc>
          <w:tcPr>
            <w:tcW w:w="738" w:type="pct"/>
            <w:vAlign w:val="center"/>
          </w:tcPr>
          <w:p w:rsidR="00E10581" w:rsidRPr="00DD6928" w:rsidRDefault="00E10581" w:rsidP="00B50474">
            <w:pPr>
              <w:jc w:val="center"/>
              <w:rPr>
                <w:rFonts w:ascii="Arial" w:hAnsi="Arial" w:cs="Arial"/>
                <w:sz w:val="20"/>
                <w:szCs w:val="20"/>
              </w:rPr>
            </w:pPr>
            <w:r w:rsidRPr="00DD6928">
              <w:rPr>
                <w:rFonts w:ascii="Arial" w:hAnsi="Arial" w:cs="Arial"/>
                <w:sz w:val="20"/>
                <w:szCs w:val="20"/>
              </w:rPr>
              <w:t>Затраты тепловой мощности на собственные нужды котельной,</w:t>
            </w:r>
          </w:p>
          <w:p w:rsidR="00E10581" w:rsidRPr="00DD6928" w:rsidRDefault="00E10581" w:rsidP="00B50474">
            <w:pPr>
              <w:jc w:val="center"/>
              <w:rPr>
                <w:rFonts w:ascii="Arial" w:hAnsi="Arial" w:cs="Arial"/>
                <w:sz w:val="20"/>
                <w:szCs w:val="20"/>
              </w:rPr>
            </w:pPr>
            <w:r w:rsidRPr="00DD6928">
              <w:rPr>
                <w:rFonts w:ascii="Arial" w:hAnsi="Arial" w:cs="Arial"/>
                <w:sz w:val="20"/>
                <w:szCs w:val="20"/>
              </w:rPr>
              <w:t>Гкал/ч</w:t>
            </w:r>
          </w:p>
        </w:tc>
        <w:tc>
          <w:tcPr>
            <w:tcW w:w="798" w:type="pct"/>
            <w:vAlign w:val="center"/>
          </w:tcPr>
          <w:p w:rsidR="00E10581" w:rsidRPr="00DD6928" w:rsidRDefault="00E10581" w:rsidP="00B50474">
            <w:pPr>
              <w:jc w:val="center"/>
              <w:rPr>
                <w:rFonts w:ascii="Arial" w:hAnsi="Arial" w:cs="Arial"/>
                <w:sz w:val="20"/>
                <w:szCs w:val="20"/>
              </w:rPr>
            </w:pPr>
            <w:r w:rsidRPr="00DD6928">
              <w:rPr>
                <w:rFonts w:ascii="Arial" w:hAnsi="Arial" w:cs="Arial"/>
                <w:sz w:val="20"/>
                <w:szCs w:val="20"/>
              </w:rPr>
              <w:t>Тепловая нагрузка подключенных потребителей,</w:t>
            </w:r>
          </w:p>
          <w:p w:rsidR="00E10581" w:rsidRPr="00DD6928" w:rsidRDefault="00E10581" w:rsidP="00B50474">
            <w:pPr>
              <w:jc w:val="center"/>
              <w:rPr>
                <w:rFonts w:ascii="Arial" w:hAnsi="Arial" w:cs="Arial"/>
                <w:sz w:val="20"/>
                <w:szCs w:val="20"/>
              </w:rPr>
            </w:pPr>
            <w:r w:rsidRPr="00DD6928">
              <w:rPr>
                <w:rFonts w:ascii="Arial" w:hAnsi="Arial" w:cs="Arial"/>
                <w:sz w:val="20"/>
                <w:szCs w:val="20"/>
              </w:rPr>
              <w:t>Гкал/ч</w:t>
            </w:r>
          </w:p>
        </w:tc>
        <w:tc>
          <w:tcPr>
            <w:tcW w:w="594" w:type="pct"/>
            <w:vAlign w:val="center"/>
          </w:tcPr>
          <w:p w:rsidR="00E10581" w:rsidRPr="00DD6928" w:rsidRDefault="00E10581" w:rsidP="00B50474">
            <w:pPr>
              <w:jc w:val="center"/>
              <w:rPr>
                <w:rFonts w:ascii="Arial" w:hAnsi="Arial" w:cs="Arial"/>
                <w:sz w:val="20"/>
                <w:szCs w:val="20"/>
              </w:rPr>
            </w:pPr>
            <w:r w:rsidRPr="00DD6928">
              <w:rPr>
                <w:rFonts w:ascii="Arial" w:hAnsi="Arial" w:cs="Arial"/>
                <w:sz w:val="20"/>
                <w:szCs w:val="20"/>
              </w:rPr>
              <w:t>Потери тепловой энергии при передаче по тепловым сетям,</w:t>
            </w:r>
          </w:p>
          <w:p w:rsidR="00E10581" w:rsidRPr="00DD6928" w:rsidRDefault="00E10581" w:rsidP="00B50474">
            <w:pPr>
              <w:jc w:val="center"/>
              <w:rPr>
                <w:rFonts w:ascii="Arial" w:hAnsi="Arial" w:cs="Arial"/>
                <w:sz w:val="20"/>
                <w:szCs w:val="20"/>
              </w:rPr>
            </w:pPr>
            <w:r w:rsidRPr="00DD6928">
              <w:rPr>
                <w:rFonts w:ascii="Arial" w:hAnsi="Arial" w:cs="Arial"/>
                <w:sz w:val="20"/>
                <w:szCs w:val="20"/>
              </w:rPr>
              <w:t>Гкал/ч</w:t>
            </w:r>
          </w:p>
        </w:tc>
        <w:tc>
          <w:tcPr>
            <w:tcW w:w="599" w:type="pct"/>
            <w:vAlign w:val="center"/>
          </w:tcPr>
          <w:p w:rsidR="00E10581" w:rsidRPr="00DD6928" w:rsidRDefault="00E10581" w:rsidP="00B50474">
            <w:pPr>
              <w:jc w:val="center"/>
              <w:rPr>
                <w:rFonts w:ascii="Arial" w:hAnsi="Arial" w:cs="Arial"/>
                <w:sz w:val="20"/>
                <w:szCs w:val="20"/>
              </w:rPr>
            </w:pPr>
            <w:r w:rsidRPr="00DD6928">
              <w:rPr>
                <w:rFonts w:ascii="Arial" w:hAnsi="Arial" w:cs="Arial"/>
                <w:sz w:val="20"/>
                <w:szCs w:val="20"/>
              </w:rPr>
              <w:t>Резерв (+) / дефицит (–) тепловой мощности,</w:t>
            </w:r>
          </w:p>
          <w:p w:rsidR="00E10581" w:rsidRPr="00DD6928" w:rsidRDefault="00E10581" w:rsidP="00B50474">
            <w:pPr>
              <w:jc w:val="center"/>
              <w:rPr>
                <w:rFonts w:ascii="Arial" w:hAnsi="Arial" w:cs="Arial"/>
                <w:sz w:val="20"/>
                <w:szCs w:val="20"/>
              </w:rPr>
            </w:pPr>
            <w:r w:rsidRPr="00DD6928">
              <w:rPr>
                <w:rFonts w:ascii="Arial" w:hAnsi="Arial" w:cs="Arial"/>
                <w:sz w:val="20"/>
                <w:szCs w:val="20"/>
              </w:rPr>
              <w:t xml:space="preserve">Гкал/ч </w:t>
            </w:r>
          </w:p>
        </w:tc>
      </w:tr>
      <w:tr w:rsidR="00E10581" w:rsidRPr="00DD6928">
        <w:trPr>
          <w:trHeight w:val="160"/>
          <w:tblHeader/>
        </w:trPr>
        <w:tc>
          <w:tcPr>
            <w:tcW w:w="621" w:type="pct"/>
            <w:vAlign w:val="center"/>
          </w:tcPr>
          <w:p w:rsidR="00E10581" w:rsidRPr="00DD6928" w:rsidRDefault="00E10581" w:rsidP="00B50474">
            <w:pPr>
              <w:jc w:val="center"/>
              <w:rPr>
                <w:rFonts w:ascii="Arial" w:hAnsi="Arial" w:cs="Arial"/>
                <w:sz w:val="20"/>
                <w:szCs w:val="20"/>
              </w:rPr>
            </w:pPr>
            <w:r w:rsidRPr="00DD6928">
              <w:rPr>
                <w:rFonts w:ascii="Arial" w:hAnsi="Arial" w:cs="Arial"/>
                <w:sz w:val="20"/>
                <w:szCs w:val="20"/>
              </w:rPr>
              <w:t>БМК № 1</w:t>
            </w:r>
          </w:p>
        </w:tc>
        <w:tc>
          <w:tcPr>
            <w:tcW w:w="792" w:type="pct"/>
            <w:vAlign w:val="center"/>
          </w:tcPr>
          <w:p w:rsidR="00E10581" w:rsidRPr="00DD6928" w:rsidRDefault="00E10581" w:rsidP="00B50474">
            <w:pPr>
              <w:jc w:val="center"/>
              <w:rPr>
                <w:rFonts w:ascii="Arial" w:hAnsi="Arial" w:cs="Arial"/>
                <w:sz w:val="20"/>
                <w:szCs w:val="20"/>
              </w:rPr>
            </w:pPr>
            <w:r w:rsidRPr="00DD6928">
              <w:rPr>
                <w:rFonts w:ascii="Arial" w:hAnsi="Arial" w:cs="Arial"/>
                <w:sz w:val="20"/>
                <w:szCs w:val="20"/>
              </w:rPr>
              <w:t>0,602</w:t>
            </w:r>
          </w:p>
        </w:tc>
        <w:tc>
          <w:tcPr>
            <w:tcW w:w="858" w:type="pct"/>
            <w:vAlign w:val="center"/>
          </w:tcPr>
          <w:p w:rsidR="00E10581" w:rsidRPr="00DD6928" w:rsidRDefault="00E10581" w:rsidP="00B50474">
            <w:pPr>
              <w:jc w:val="center"/>
              <w:rPr>
                <w:rFonts w:ascii="Arial" w:hAnsi="Arial" w:cs="Arial"/>
                <w:sz w:val="20"/>
                <w:szCs w:val="20"/>
              </w:rPr>
            </w:pPr>
            <w:r w:rsidRPr="00DD6928">
              <w:rPr>
                <w:rFonts w:ascii="Arial" w:hAnsi="Arial" w:cs="Arial"/>
                <w:sz w:val="20"/>
                <w:szCs w:val="20"/>
              </w:rPr>
              <w:t>0,602</w:t>
            </w:r>
          </w:p>
        </w:tc>
        <w:tc>
          <w:tcPr>
            <w:tcW w:w="738" w:type="pct"/>
            <w:vAlign w:val="center"/>
          </w:tcPr>
          <w:p w:rsidR="00E10581" w:rsidRPr="00DD6928" w:rsidRDefault="00E10581" w:rsidP="00B50474">
            <w:pPr>
              <w:jc w:val="center"/>
              <w:rPr>
                <w:rFonts w:ascii="Arial" w:hAnsi="Arial" w:cs="Arial"/>
                <w:sz w:val="20"/>
                <w:szCs w:val="20"/>
              </w:rPr>
            </w:pPr>
            <w:r w:rsidRPr="00DD6928">
              <w:rPr>
                <w:rFonts w:ascii="Arial" w:hAnsi="Arial" w:cs="Arial"/>
                <w:sz w:val="20"/>
                <w:szCs w:val="20"/>
              </w:rPr>
              <w:t>0,0</w:t>
            </w:r>
          </w:p>
        </w:tc>
        <w:tc>
          <w:tcPr>
            <w:tcW w:w="798" w:type="pct"/>
            <w:vAlign w:val="center"/>
          </w:tcPr>
          <w:p w:rsidR="00E10581" w:rsidRPr="00DD6928" w:rsidRDefault="00E10581" w:rsidP="00B50474">
            <w:pPr>
              <w:jc w:val="center"/>
              <w:rPr>
                <w:rFonts w:ascii="Arial" w:hAnsi="Arial" w:cs="Arial"/>
                <w:sz w:val="20"/>
                <w:szCs w:val="20"/>
              </w:rPr>
            </w:pPr>
            <w:r w:rsidRPr="00DD6928">
              <w:rPr>
                <w:rFonts w:ascii="Arial" w:hAnsi="Arial" w:cs="Arial"/>
                <w:color w:val="000000"/>
                <w:sz w:val="20"/>
                <w:szCs w:val="20"/>
              </w:rPr>
              <w:t>0,570</w:t>
            </w:r>
          </w:p>
        </w:tc>
        <w:tc>
          <w:tcPr>
            <w:tcW w:w="594" w:type="pct"/>
            <w:vAlign w:val="center"/>
          </w:tcPr>
          <w:p w:rsidR="00E10581" w:rsidRPr="00DD6928" w:rsidRDefault="00E10581" w:rsidP="00B50474">
            <w:pPr>
              <w:pStyle w:val="Default"/>
              <w:jc w:val="center"/>
              <w:rPr>
                <w:rFonts w:ascii="Arial" w:hAnsi="Arial" w:cs="Arial"/>
                <w:sz w:val="20"/>
                <w:szCs w:val="20"/>
              </w:rPr>
            </w:pPr>
            <w:r w:rsidRPr="00DD6928">
              <w:rPr>
                <w:rFonts w:ascii="Arial" w:hAnsi="Arial" w:cs="Arial"/>
                <w:sz w:val="20"/>
                <w:szCs w:val="20"/>
              </w:rPr>
              <w:t xml:space="preserve">0,0029 </w:t>
            </w:r>
          </w:p>
        </w:tc>
        <w:tc>
          <w:tcPr>
            <w:tcW w:w="599" w:type="pct"/>
            <w:vAlign w:val="center"/>
          </w:tcPr>
          <w:p w:rsidR="00E10581" w:rsidRPr="00DD6928" w:rsidRDefault="00E10581" w:rsidP="00B50474">
            <w:pPr>
              <w:jc w:val="center"/>
              <w:rPr>
                <w:rFonts w:ascii="Arial" w:hAnsi="Arial" w:cs="Arial"/>
                <w:sz w:val="20"/>
                <w:szCs w:val="20"/>
              </w:rPr>
            </w:pPr>
            <w:r w:rsidRPr="00DD6928">
              <w:rPr>
                <w:rFonts w:ascii="Arial" w:hAnsi="Arial" w:cs="Arial"/>
                <w:sz w:val="20"/>
                <w:szCs w:val="20"/>
              </w:rPr>
              <w:t>+0,0291</w:t>
            </w:r>
          </w:p>
        </w:tc>
      </w:tr>
      <w:tr w:rsidR="00E10581" w:rsidRPr="00DD6928">
        <w:trPr>
          <w:trHeight w:val="225"/>
        </w:trPr>
        <w:tc>
          <w:tcPr>
            <w:tcW w:w="621" w:type="pct"/>
            <w:vAlign w:val="center"/>
          </w:tcPr>
          <w:p w:rsidR="00E10581" w:rsidRPr="00DD6928" w:rsidRDefault="00E10581" w:rsidP="00B50474">
            <w:pPr>
              <w:jc w:val="center"/>
              <w:rPr>
                <w:rFonts w:ascii="Arial" w:hAnsi="Arial" w:cs="Arial"/>
                <w:sz w:val="20"/>
                <w:szCs w:val="20"/>
              </w:rPr>
            </w:pPr>
            <w:r w:rsidRPr="00DD6928">
              <w:rPr>
                <w:rFonts w:ascii="Arial" w:hAnsi="Arial" w:cs="Arial"/>
                <w:sz w:val="20"/>
                <w:szCs w:val="20"/>
              </w:rPr>
              <w:t>БМК № 2</w:t>
            </w:r>
          </w:p>
        </w:tc>
        <w:tc>
          <w:tcPr>
            <w:tcW w:w="792" w:type="pct"/>
            <w:vAlign w:val="center"/>
          </w:tcPr>
          <w:p w:rsidR="00E10581" w:rsidRPr="00DD6928" w:rsidRDefault="00E10581" w:rsidP="00B50474">
            <w:pPr>
              <w:jc w:val="center"/>
              <w:rPr>
                <w:rFonts w:ascii="Arial" w:hAnsi="Arial" w:cs="Arial"/>
                <w:sz w:val="20"/>
                <w:szCs w:val="20"/>
              </w:rPr>
            </w:pPr>
            <w:r w:rsidRPr="00DD6928">
              <w:rPr>
                <w:rFonts w:ascii="Arial" w:hAnsi="Arial" w:cs="Arial"/>
                <w:sz w:val="20"/>
                <w:szCs w:val="20"/>
              </w:rPr>
              <w:t>0,473</w:t>
            </w:r>
          </w:p>
        </w:tc>
        <w:tc>
          <w:tcPr>
            <w:tcW w:w="858" w:type="pct"/>
            <w:vAlign w:val="center"/>
          </w:tcPr>
          <w:p w:rsidR="00E10581" w:rsidRPr="00DD6928" w:rsidRDefault="00E10581" w:rsidP="00B50474">
            <w:pPr>
              <w:jc w:val="center"/>
              <w:rPr>
                <w:rFonts w:ascii="Arial" w:hAnsi="Arial" w:cs="Arial"/>
                <w:sz w:val="20"/>
                <w:szCs w:val="20"/>
              </w:rPr>
            </w:pPr>
            <w:r w:rsidRPr="00DD6928">
              <w:rPr>
                <w:rFonts w:ascii="Arial" w:hAnsi="Arial" w:cs="Arial"/>
                <w:sz w:val="20"/>
                <w:szCs w:val="20"/>
              </w:rPr>
              <w:t>0,473</w:t>
            </w:r>
          </w:p>
        </w:tc>
        <w:tc>
          <w:tcPr>
            <w:tcW w:w="738" w:type="pct"/>
            <w:vAlign w:val="center"/>
          </w:tcPr>
          <w:p w:rsidR="00E10581" w:rsidRPr="00DD6928" w:rsidRDefault="00E10581" w:rsidP="00B50474">
            <w:pPr>
              <w:jc w:val="center"/>
              <w:rPr>
                <w:rFonts w:ascii="Arial" w:hAnsi="Arial" w:cs="Arial"/>
                <w:sz w:val="20"/>
                <w:szCs w:val="20"/>
              </w:rPr>
            </w:pPr>
            <w:r w:rsidRPr="00DD6928">
              <w:rPr>
                <w:rFonts w:ascii="Arial" w:hAnsi="Arial" w:cs="Arial"/>
                <w:sz w:val="20"/>
                <w:szCs w:val="20"/>
              </w:rPr>
              <w:t>0,0</w:t>
            </w:r>
          </w:p>
        </w:tc>
        <w:tc>
          <w:tcPr>
            <w:tcW w:w="798" w:type="pct"/>
            <w:vAlign w:val="center"/>
          </w:tcPr>
          <w:p w:rsidR="00E10581" w:rsidRPr="00DD6928" w:rsidRDefault="00E10581" w:rsidP="00B50474">
            <w:pPr>
              <w:jc w:val="center"/>
              <w:rPr>
                <w:rFonts w:ascii="Arial" w:hAnsi="Arial" w:cs="Arial"/>
                <w:sz w:val="20"/>
                <w:szCs w:val="20"/>
              </w:rPr>
            </w:pPr>
            <w:r w:rsidRPr="00DD6928">
              <w:rPr>
                <w:rFonts w:ascii="Arial" w:hAnsi="Arial" w:cs="Arial"/>
                <w:color w:val="000000"/>
                <w:sz w:val="20"/>
                <w:szCs w:val="20"/>
              </w:rPr>
              <w:t>0,456</w:t>
            </w:r>
          </w:p>
        </w:tc>
        <w:tc>
          <w:tcPr>
            <w:tcW w:w="594" w:type="pct"/>
            <w:vAlign w:val="center"/>
          </w:tcPr>
          <w:p w:rsidR="00E10581" w:rsidRPr="00DD6928" w:rsidRDefault="00E10581" w:rsidP="00B50474">
            <w:pPr>
              <w:pStyle w:val="Default"/>
              <w:jc w:val="center"/>
              <w:rPr>
                <w:rFonts w:ascii="Arial" w:hAnsi="Arial" w:cs="Arial"/>
                <w:sz w:val="20"/>
                <w:szCs w:val="20"/>
              </w:rPr>
            </w:pPr>
            <w:r w:rsidRPr="00DD6928">
              <w:rPr>
                <w:rFonts w:ascii="Arial" w:hAnsi="Arial" w:cs="Arial"/>
                <w:sz w:val="20"/>
                <w:szCs w:val="20"/>
              </w:rPr>
              <w:t xml:space="preserve">0,0025 </w:t>
            </w:r>
          </w:p>
        </w:tc>
        <w:tc>
          <w:tcPr>
            <w:tcW w:w="599" w:type="pct"/>
            <w:vAlign w:val="center"/>
          </w:tcPr>
          <w:p w:rsidR="00E10581" w:rsidRPr="00DD6928" w:rsidRDefault="00E10581" w:rsidP="00B50474">
            <w:pPr>
              <w:jc w:val="center"/>
              <w:rPr>
                <w:rFonts w:ascii="Arial" w:hAnsi="Arial" w:cs="Arial"/>
                <w:sz w:val="20"/>
                <w:szCs w:val="20"/>
              </w:rPr>
            </w:pPr>
            <w:r w:rsidRPr="00DD6928">
              <w:rPr>
                <w:rFonts w:ascii="Arial" w:hAnsi="Arial" w:cs="Arial"/>
                <w:sz w:val="20"/>
                <w:szCs w:val="20"/>
              </w:rPr>
              <w:t>+0,0145</w:t>
            </w:r>
          </w:p>
        </w:tc>
      </w:tr>
      <w:tr w:rsidR="00E10581" w:rsidRPr="00DD6928">
        <w:trPr>
          <w:trHeight w:val="225"/>
        </w:trPr>
        <w:tc>
          <w:tcPr>
            <w:tcW w:w="621" w:type="pct"/>
            <w:vAlign w:val="center"/>
          </w:tcPr>
          <w:p w:rsidR="00E10581" w:rsidRPr="00DD6928" w:rsidRDefault="00E10581" w:rsidP="00B50474">
            <w:pPr>
              <w:jc w:val="center"/>
              <w:rPr>
                <w:rFonts w:ascii="Arial" w:hAnsi="Arial" w:cs="Arial"/>
                <w:sz w:val="20"/>
                <w:szCs w:val="20"/>
              </w:rPr>
            </w:pPr>
            <w:r w:rsidRPr="00DD6928">
              <w:rPr>
                <w:rFonts w:ascii="Arial" w:hAnsi="Arial" w:cs="Arial"/>
                <w:sz w:val="20"/>
                <w:szCs w:val="20"/>
              </w:rPr>
              <w:t>БМК № 3</w:t>
            </w:r>
          </w:p>
        </w:tc>
        <w:tc>
          <w:tcPr>
            <w:tcW w:w="792" w:type="pct"/>
            <w:vAlign w:val="center"/>
          </w:tcPr>
          <w:p w:rsidR="00E10581" w:rsidRPr="00DD6928" w:rsidRDefault="00E10581" w:rsidP="00B50474">
            <w:pPr>
              <w:jc w:val="center"/>
              <w:rPr>
                <w:rFonts w:ascii="Arial" w:hAnsi="Arial" w:cs="Arial"/>
                <w:sz w:val="20"/>
                <w:szCs w:val="20"/>
              </w:rPr>
            </w:pPr>
            <w:r w:rsidRPr="00DD6928">
              <w:rPr>
                <w:rFonts w:ascii="Arial" w:hAnsi="Arial" w:cs="Arial"/>
                <w:sz w:val="20"/>
                <w:szCs w:val="20"/>
              </w:rPr>
              <w:t>0,172</w:t>
            </w:r>
          </w:p>
        </w:tc>
        <w:tc>
          <w:tcPr>
            <w:tcW w:w="858" w:type="pct"/>
            <w:vAlign w:val="center"/>
          </w:tcPr>
          <w:p w:rsidR="00E10581" w:rsidRPr="00DD6928" w:rsidRDefault="00E10581" w:rsidP="00B50474">
            <w:pPr>
              <w:jc w:val="center"/>
              <w:rPr>
                <w:rFonts w:ascii="Arial" w:hAnsi="Arial" w:cs="Arial"/>
                <w:sz w:val="20"/>
                <w:szCs w:val="20"/>
              </w:rPr>
            </w:pPr>
            <w:r w:rsidRPr="00DD6928">
              <w:rPr>
                <w:rFonts w:ascii="Arial" w:hAnsi="Arial" w:cs="Arial"/>
                <w:sz w:val="20"/>
                <w:szCs w:val="20"/>
              </w:rPr>
              <w:t>0,172</w:t>
            </w:r>
          </w:p>
        </w:tc>
        <w:tc>
          <w:tcPr>
            <w:tcW w:w="738" w:type="pct"/>
            <w:vAlign w:val="center"/>
          </w:tcPr>
          <w:p w:rsidR="00E10581" w:rsidRPr="00DD6928" w:rsidRDefault="00E10581" w:rsidP="00B50474">
            <w:pPr>
              <w:jc w:val="center"/>
              <w:rPr>
                <w:rFonts w:ascii="Arial" w:hAnsi="Arial" w:cs="Arial"/>
                <w:sz w:val="20"/>
                <w:szCs w:val="20"/>
              </w:rPr>
            </w:pPr>
            <w:r w:rsidRPr="00DD6928">
              <w:rPr>
                <w:rFonts w:ascii="Arial" w:hAnsi="Arial" w:cs="Arial"/>
                <w:sz w:val="20"/>
                <w:szCs w:val="20"/>
              </w:rPr>
              <w:t>0,0</w:t>
            </w:r>
          </w:p>
        </w:tc>
        <w:tc>
          <w:tcPr>
            <w:tcW w:w="798" w:type="pct"/>
            <w:vAlign w:val="center"/>
          </w:tcPr>
          <w:p w:rsidR="00E10581" w:rsidRPr="00DD6928" w:rsidRDefault="00E10581" w:rsidP="00B50474">
            <w:pPr>
              <w:jc w:val="center"/>
              <w:rPr>
                <w:rFonts w:ascii="Arial" w:hAnsi="Arial" w:cs="Arial"/>
                <w:sz w:val="20"/>
                <w:szCs w:val="20"/>
              </w:rPr>
            </w:pPr>
            <w:r w:rsidRPr="00DD6928">
              <w:rPr>
                <w:rFonts w:ascii="Arial" w:hAnsi="Arial" w:cs="Arial"/>
                <w:color w:val="000000"/>
                <w:sz w:val="20"/>
                <w:szCs w:val="20"/>
              </w:rPr>
              <w:t>0,1426</w:t>
            </w:r>
          </w:p>
        </w:tc>
        <w:tc>
          <w:tcPr>
            <w:tcW w:w="594" w:type="pct"/>
            <w:vAlign w:val="center"/>
          </w:tcPr>
          <w:p w:rsidR="00E10581" w:rsidRPr="00DD6928" w:rsidRDefault="00E10581" w:rsidP="00B50474">
            <w:pPr>
              <w:pStyle w:val="Default"/>
              <w:jc w:val="center"/>
              <w:rPr>
                <w:rFonts w:ascii="Arial" w:hAnsi="Arial" w:cs="Arial"/>
                <w:sz w:val="20"/>
                <w:szCs w:val="20"/>
              </w:rPr>
            </w:pPr>
            <w:r w:rsidRPr="00DD6928">
              <w:rPr>
                <w:rFonts w:ascii="Arial" w:hAnsi="Arial" w:cs="Arial"/>
                <w:sz w:val="20"/>
                <w:szCs w:val="20"/>
              </w:rPr>
              <w:t xml:space="preserve">0,0021 </w:t>
            </w:r>
          </w:p>
        </w:tc>
        <w:tc>
          <w:tcPr>
            <w:tcW w:w="599" w:type="pct"/>
            <w:vAlign w:val="center"/>
          </w:tcPr>
          <w:p w:rsidR="00E10581" w:rsidRPr="00DD6928" w:rsidRDefault="00E10581" w:rsidP="00B50474">
            <w:pPr>
              <w:jc w:val="center"/>
              <w:rPr>
                <w:rFonts w:ascii="Arial" w:hAnsi="Arial" w:cs="Arial"/>
                <w:sz w:val="20"/>
                <w:szCs w:val="20"/>
              </w:rPr>
            </w:pPr>
            <w:r w:rsidRPr="00DD6928">
              <w:rPr>
                <w:rFonts w:ascii="Arial" w:hAnsi="Arial" w:cs="Arial"/>
                <w:sz w:val="20"/>
                <w:szCs w:val="20"/>
              </w:rPr>
              <w:t>+0,0273</w:t>
            </w:r>
          </w:p>
        </w:tc>
      </w:tr>
      <w:tr w:rsidR="00E10581" w:rsidRPr="00DD6928">
        <w:trPr>
          <w:trHeight w:val="225"/>
        </w:trPr>
        <w:tc>
          <w:tcPr>
            <w:tcW w:w="621" w:type="pct"/>
            <w:vAlign w:val="center"/>
          </w:tcPr>
          <w:p w:rsidR="00E10581" w:rsidRPr="00DD6928" w:rsidRDefault="00E10581" w:rsidP="00B50474">
            <w:pPr>
              <w:jc w:val="center"/>
              <w:rPr>
                <w:rFonts w:ascii="Arial" w:hAnsi="Arial" w:cs="Arial"/>
                <w:sz w:val="20"/>
                <w:szCs w:val="20"/>
              </w:rPr>
            </w:pPr>
            <w:r w:rsidRPr="00DD6928">
              <w:rPr>
                <w:rFonts w:ascii="Arial" w:hAnsi="Arial" w:cs="Arial"/>
                <w:sz w:val="20"/>
                <w:szCs w:val="20"/>
              </w:rPr>
              <w:t>БМК № 4</w:t>
            </w:r>
          </w:p>
        </w:tc>
        <w:tc>
          <w:tcPr>
            <w:tcW w:w="792" w:type="pct"/>
            <w:vAlign w:val="center"/>
          </w:tcPr>
          <w:p w:rsidR="00E10581" w:rsidRPr="00DD6928" w:rsidRDefault="00E10581" w:rsidP="00B50474">
            <w:pPr>
              <w:jc w:val="center"/>
              <w:rPr>
                <w:rFonts w:ascii="Arial" w:hAnsi="Arial" w:cs="Arial"/>
                <w:sz w:val="20"/>
                <w:szCs w:val="20"/>
              </w:rPr>
            </w:pPr>
            <w:r w:rsidRPr="00DD6928">
              <w:rPr>
                <w:rFonts w:ascii="Arial" w:hAnsi="Arial" w:cs="Arial"/>
                <w:sz w:val="20"/>
                <w:szCs w:val="20"/>
              </w:rPr>
              <w:t>0,215</w:t>
            </w:r>
          </w:p>
        </w:tc>
        <w:tc>
          <w:tcPr>
            <w:tcW w:w="858" w:type="pct"/>
            <w:vAlign w:val="center"/>
          </w:tcPr>
          <w:p w:rsidR="00E10581" w:rsidRPr="00DD6928" w:rsidRDefault="00E10581" w:rsidP="00B50474">
            <w:pPr>
              <w:jc w:val="center"/>
              <w:rPr>
                <w:rFonts w:ascii="Arial" w:hAnsi="Arial" w:cs="Arial"/>
                <w:sz w:val="20"/>
                <w:szCs w:val="20"/>
              </w:rPr>
            </w:pPr>
            <w:r w:rsidRPr="00DD6928">
              <w:rPr>
                <w:rFonts w:ascii="Arial" w:hAnsi="Arial" w:cs="Arial"/>
                <w:sz w:val="20"/>
                <w:szCs w:val="20"/>
              </w:rPr>
              <w:t>0,215</w:t>
            </w:r>
          </w:p>
        </w:tc>
        <w:tc>
          <w:tcPr>
            <w:tcW w:w="738" w:type="pct"/>
            <w:vAlign w:val="center"/>
          </w:tcPr>
          <w:p w:rsidR="00E10581" w:rsidRPr="00DD6928" w:rsidRDefault="00E10581" w:rsidP="00B50474">
            <w:pPr>
              <w:jc w:val="center"/>
              <w:rPr>
                <w:rFonts w:ascii="Arial" w:hAnsi="Arial" w:cs="Arial"/>
                <w:sz w:val="20"/>
                <w:szCs w:val="20"/>
              </w:rPr>
            </w:pPr>
            <w:r w:rsidRPr="00DD6928">
              <w:rPr>
                <w:rFonts w:ascii="Arial" w:hAnsi="Arial" w:cs="Arial"/>
                <w:sz w:val="20"/>
                <w:szCs w:val="20"/>
              </w:rPr>
              <w:t>0,0</w:t>
            </w:r>
          </w:p>
        </w:tc>
        <w:tc>
          <w:tcPr>
            <w:tcW w:w="798" w:type="pct"/>
            <w:vAlign w:val="center"/>
          </w:tcPr>
          <w:p w:rsidR="00E10581" w:rsidRPr="00DD6928" w:rsidRDefault="00E10581" w:rsidP="00B50474">
            <w:pPr>
              <w:jc w:val="center"/>
              <w:rPr>
                <w:rFonts w:ascii="Arial" w:hAnsi="Arial" w:cs="Arial"/>
                <w:sz w:val="20"/>
                <w:szCs w:val="20"/>
              </w:rPr>
            </w:pPr>
            <w:r w:rsidRPr="00DD6928">
              <w:rPr>
                <w:rFonts w:ascii="Arial" w:hAnsi="Arial" w:cs="Arial"/>
                <w:color w:val="000000"/>
                <w:sz w:val="20"/>
                <w:szCs w:val="20"/>
              </w:rPr>
              <w:t>0,185</w:t>
            </w:r>
          </w:p>
        </w:tc>
        <w:tc>
          <w:tcPr>
            <w:tcW w:w="594" w:type="pct"/>
            <w:vAlign w:val="center"/>
          </w:tcPr>
          <w:p w:rsidR="00E10581" w:rsidRPr="00DD6928" w:rsidRDefault="00E10581" w:rsidP="00B50474">
            <w:pPr>
              <w:pStyle w:val="Default"/>
              <w:jc w:val="center"/>
              <w:rPr>
                <w:rFonts w:ascii="Arial" w:hAnsi="Arial" w:cs="Arial"/>
                <w:sz w:val="20"/>
                <w:szCs w:val="20"/>
              </w:rPr>
            </w:pPr>
            <w:r w:rsidRPr="00DD6928">
              <w:rPr>
                <w:rFonts w:ascii="Arial" w:hAnsi="Arial" w:cs="Arial"/>
                <w:sz w:val="20"/>
                <w:szCs w:val="20"/>
              </w:rPr>
              <w:t>0,0023</w:t>
            </w:r>
          </w:p>
        </w:tc>
        <w:tc>
          <w:tcPr>
            <w:tcW w:w="599" w:type="pct"/>
            <w:vAlign w:val="center"/>
          </w:tcPr>
          <w:p w:rsidR="00E10581" w:rsidRPr="00DD6928" w:rsidRDefault="00E10581" w:rsidP="00B50474">
            <w:pPr>
              <w:jc w:val="center"/>
              <w:rPr>
                <w:rFonts w:ascii="Arial" w:hAnsi="Arial" w:cs="Arial"/>
                <w:sz w:val="20"/>
                <w:szCs w:val="20"/>
              </w:rPr>
            </w:pPr>
            <w:r w:rsidRPr="00DD6928">
              <w:rPr>
                <w:rFonts w:ascii="Arial" w:hAnsi="Arial" w:cs="Arial"/>
                <w:sz w:val="20"/>
                <w:szCs w:val="20"/>
              </w:rPr>
              <w:t>+0,0277</w:t>
            </w:r>
          </w:p>
        </w:tc>
      </w:tr>
      <w:tr w:rsidR="00E10581" w:rsidRPr="00DD6928">
        <w:trPr>
          <w:trHeight w:val="225"/>
        </w:trPr>
        <w:tc>
          <w:tcPr>
            <w:tcW w:w="621" w:type="pct"/>
            <w:vAlign w:val="center"/>
          </w:tcPr>
          <w:p w:rsidR="00E10581" w:rsidRPr="00DD6928" w:rsidRDefault="00E10581" w:rsidP="00B50474">
            <w:pPr>
              <w:jc w:val="center"/>
              <w:rPr>
                <w:rFonts w:ascii="Arial" w:hAnsi="Arial" w:cs="Arial"/>
                <w:sz w:val="20"/>
                <w:szCs w:val="20"/>
              </w:rPr>
            </w:pPr>
            <w:r w:rsidRPr="00DD6928">
              <w:rPr>
                <w:rFonts w:ascii="Arial" w:hAnsi="Arial" w:cs="Arial"/>
                <w:sz w:val="20"/>
                <w:szCs w:val="20"/>
              </w:rPr>
              <w:t>БМК № 5</w:t>
            </w:r>
          </w:p>
        </w:tc>
        <w:tc>
          <w:tcPr>
            <w:tcW w:w="792" w:type="pct"/>
            <w:vAlign w:val="center"/>
          </w:tcPr>
          <w:p w:rsidR="00E10581" w:rsidRPr="00DD6928" w:rsidRDefault="00E10581" w:rsidP="00B50474">
            <w:pPr>
              <w:jc w:val="center"/>
              <w:rPr>
                <w:rFonts w:ascii="Arial" w:hAnsi="Arial" w:cs="Arial"/>
                <w:sz w:val="20"/>
                <w:szCs w:val="20"/>
              </w:rPr>
            </w:pPr>
            <w:r w:rsidRPr="00DD6928">
              <w:rPr>
                <w:rFonts w:ascii="Arial" w:hAnsi="Arial" w:cs="Arial"/>
                <w:sz w:val="20"/>
                <w:szCs w:val="20"/>
              </w:rPr>
              <w:t>0,215</w:t>
            </w:r>
          </w:p>
        </w:tc>
        <w:tc>
          <w:tcPr>
            <w:tcW w:w="858" w:type="pct"/>
            <w:vAlign w:val="center"/>
          </w:tcPr>
          <w:p w:rsidR="00E10581" w:rsidRPr="00DD6928" w:rsidRDefault="00E10581" w:rsidP="00B50474">
            <w:pPr>
              <w:jc w:val="center"/>
              <w:rPr>
                <w:rFonts w:ascii="Arial" w:hAnsi="Arial" w:cs="Arial"/>
                <w:sz w:val="20"/>
                <w:szCs w:val="20"/>
              </w:rPr>
            </w:pPr>
            <w:r w:rsidRPr="00DD6928">
              <w:rPr>
                <w:rFonts w:ascii="Arial" w:hAnsi="Arial" w:cs="Arial"/>
                <w:sz w:val="20"/>
                <w:szCs w:val="20"/>
              </w:rPr>
              <w:t>0,215</w:t>
            </w:r>
          </w:p>
        </w:tc>
        <w:tc>
          <w:tcPr>
            <w:tcW w:w="738" w:type="pct"/>
            <w:vAlign w:val="center"/>
          </w:tcPr>
          <w:p w:rsidR="00E10581" w:rsidRPr="00DD6928" w:rsidRDefault="00E10581" w:rsidP="00B50474">
            <w:pPr>
              <w:jc w:val="center"/>
              <w:rPr>
                <w:rFonts w:ascii="Arial" w:hAnsi="Arial" w:cs="Arial"/>
                <w:sz w:val="20"/>
                <w:szCs w:val="20"/>
              </w:rPr>
            </w:pPr>
            <w:r w:rsidRPr="00DD6928">
              <w:rPr>
                <w:rFonts w:ascii="Arial" w:hAnsi="Arial" w:cs="Arial"/>
                <w:sz w:val="20"/>
                <w:szCs w:val="20"/>
              </w:rPr>
              <w:t>0,0</w:t>
            </w:r>
          </w:p>
        </w:tc>
        <w:tc>
          <w:tcPr>
            <w:tcW w:w="798" w:type="pct"/>
            <w:vAlign w:val="center"/>
          </w:tcPr>
          <w:p w:rsidR="00E10581" w:rsidRPr="00DD6928" w:rsidRDefault="00E10581" w:rsidP="00B50474">
            <w:pPr>
              <w:jc w:val="center"/>
              <w:rPr>
                <w:rFonts w:ascii="Arial" w:hAnsi="Arial" w:cs="Arial"/>
                <w:sz w:val="20"/>
                <w:szCs w:val="20"/>
              </w:rPr>
            </w:pPr>
            <w:r w:rsidRPr="00DD6928">
              <w:rPr>
                <w:rFonts w:ascii="Arial" w:hAnsi="Arial" w:cs="Arial"/>
                <w:color w:val="000000"/>
                <w:sz w:val="20"/>
                <w:szCs w:val="20"/>
              </w:rPr>
              <w:t>0,185</w:t>
            </w:r>
          </w:p>
        </w:tc>
        <w:tc>
          <w:tcPr>
            <w:tcW w:w="594" w:type="pct"/>
            <w:vAlign w:val="center"/>
          </w:tcPr>
          <w:p w:rsidR="00E10581" w:rsidRPr="00DD6928" w:rsidRDefault="00E10581" w:rsidP="00B50474">
            <w:pPr>
              <w:pStyle w:val="Default"/>
              <w:jc w:val="center"/>
              <w:rPr>
                <w:rFonts w:ascii="Arial" w:hAnsi="Arial" w:cs="Arial"/>
                <w:sz w:val="20"/>
                <w:szCs w:val="20"/>
              </w:rPr>
            </w:pPr>
            <w:r w:rsidRPr="00DD6928">
              <w:rPr>
                <w:rFonts w:ascii="Arial" w:hAnsi="Arial" w:cs="Arial"/>
                <w:sz w:val="20"/>
                <w:szCs w:val="20"/>
              </w:rPr>
              <w:t>0,0023</w:t>
            </w:r>
          </w:p>
        </w:tc>
        <w:tc>
          <w:tcPr>
            <w:tcW w:w="599" w:type="pct"/>
            <w:vAlign w:val="center"/>
          </w:tcPr>
          <w:p w:rsidR="00E10581" w:rsidRPr="00DD6928" w:rsidRDefault="00E10581" w:rsidP="00B50474">
            <w:pPr>
              <w:jc w:val="center"/>
              <w:rPr>
                <w:rFonts w:ascii="Arial" w:hAnsi="Arial" w:cs="Arial"/>
                <w:sz w:val="20"/>
                <w:szCs w:val="20"/>
              </w:rPr>
            </w:pPr>
            <w:r w:rsidRPr="00DD6928">
              <w:rPr>
                <w:rFonts w:ascii="Arial" w:hAnsi="Arial" w:cs="Arial"/>
                <w:sz w:val="20"/>
                <w:szCs w:val="20"/>
              </w:rPr>
              <w:t>+0,0277</w:t>
            </w:r>
          </w:p>
        </w:tc>
      </w:tr>
      <w:tr w:rsidR="00E10581" w:rsidRPr="00DD6928">
        <w:trPr>
          <w:trHeight w:val="225"/>
        </w:trPr>
        <w:tc>
          <w:tcPr>
            <w:tcW w:w="621" w:type="pct"/>
            <w:vAlign w:val="center"/>
          </w:tcPr>
          <w:p w:rsidR="00E10581" w:rsidRPr="00DD6928" w:rsidRDefault="00E10581" w:rsidP="00B50474">
            <w:pPr>
              <w:jc w:val="center"/>
              <w:rPr>
                <w:rFonts w:ascii="Arial" w:hAnsi="Arial" w:cs="Arial"/>
                <w:sz w:val="20"/>
                <w:szCs w:val="20"/>
              </w:rPr>
            </w:pPr>
            <w:r w:rsidRPr="00DD6928">
              <w:rPr>
                <w:rFonts w:ascii="Arial" w:hAnsi="Arial" w:cs="Arial"/>
                <w:sz w:val="20"/>
                <w:szCs w:val="20"/>
              </w:rPr>
              <w:t>БМК № 6</w:t>
            </w:r>
          </w:p>
        </w:tc>
        <w:tc>
          <w:tcPr>
            <w:tcW w:w="792" w:type="pct"/>
            <w:vAlign w:val="center"/>
          </w:tcPr>
          <w:p w:rsidR="00E10581" w:rsidRPr="00DD6928" w:rsidRDefault="00E10581" w:rsidP="00B50474">
            <w:pPr>
              <w:jc w:val="center"/>
              <w:rPr>
                <w:rFonts w:ascii="Arial" w:hAnsi="Arial" w:cs="Arial"/>
                <w:sz w:val="20"/>
                <w:szCs w:val="20"/>
              </w:rPr>
            </w:pPr>
            <w:r w:rsidRPr="00DD6928">
              <w:rPr>
                <w:rFonts w:ascii="Arial" w:hAnsi="Arial" w:cs="Arial"/>
                <w:sz w:val="20"/>
                <w:szCs w:val="20"/>
              </w:rPr>
              <w:t>2,580</w:t>
            </w:r>
          </w:p>
        </w:tc>
        <w:tc>
          <w:tcPr>
            <w:tcW w:w="858" w:type="pct"/>
            <w:vAlign w:val="center"/>
          </w:tcPr>
          <w:p w:rsidR="00E10581" w:rsidRPr="00DD6928" w:rsidRDefault="00E10581" w:rsidP="00B50474">
            <w:pPr>
              <w:jc w:val="center"/>
              <w:rPr>
                <w:rFonts w:ascii="Arial" w:hAnsi="Arial" w:cs="Arial"/>
                <w:sz w:val="20"/>
                <w:szCs w:val="20"/>
              </w:rPr>
            </w:pPr>
            <w:r w:rsidRPr="00DD6928">
              <w:rPr>
                <w:rFonts w:ascii="Arial" w:hAnsi="Arial" w:cs="Arial"/>
                <w:sz w:val="20"/>
                <w:szCs w:val="20"/>
              </w:rPr>
              <w:t>2,580</w:t>
            </w:r>
          </w:p>
        </w:tc>
        <w:tc>
          <w:tcPr>
            <w:tcW w:w="738" w:type="pct"/>
            <w:vAlign w:val="center"/>
          </w:tcPr>
          <w:p w:rsidR="00E10581" w:rsidRPr="00DD6928" w:rsidRDefault="00E10581" w:rsidP="00B50474">
            <w:pPr>
              <w:jc w:val="center"/>
              <w:rPr>
                <w:rFonts w:ascii="Arial" w:hAnsi="Arial" w:cs="Arial"/>
                <w:sz w:val="20"/>
                <w:szCs w:val="20"/>
              </w:rPr>
            </w:pPr>
            <w:r w:rsidRPr="00DD6928">
              <w:rPr>
                <w:rFonts w:ascii="Arial" w:hAnsi="Arial" w:cs="Arial"/>
                <w:sz w:val="20"/>
                <w:szCs w:val="20"/>
              </w:rPr>
              <w:t>0,0</w:t>
            </w:r>
          </w:p>
        </w:tc>
        <w:tc>
          <w:tcPr>
            <w:tcW w:w="798" w:type="pct"/>
            <w:vAlign w:val="center"/>
          </w:tcPr>
          <w:p w:rsidR="00E10581" w:rsidRPr="00DD6928" w:rsidRDefault="00E10581" w:rsidP="00B50474">
            <w:pPr>
              <w:jc w:val="center"/>
              <w:rPr>
                <w:rFonts w:ascii="Arial" w:hAnsi="Arial" w:cs="Arial"/>
                <w:sz w:val="20"/>
                <w:szCs w:val="20"/>
              </w:rPr>
            </w:pPr>
            <w:r w:rsidRPr="00DD6928">
              <w:rPr>
                <w:rFonts w:ascii="Arial" w:hAnsi="Arial" w:cs="Arial"/>
                <w:color w:val="000000"/>
                <w:sz w:val="20"/>
                <w:szCs w:val="20"/>
              </w:rPr>
              <w:t>2,200</w:t>
            </w:r>
          </w:p>
        </w:tc>
        <w:tc>
          <w:tcPr>
            <w:tcW w:w="594" w:type="pct"/>
            <w:vAlign w:val="center"/>
          </w:tcPr>
          <w:p w:rsidR="00E10581" w:rsidRPr="00DD6928" w:rsidRDefault="00E10581" w:rsidP="00B50474">
            <w:pPr>
              <w:pStyle w:val="Default"/>
              <w:jc w:val="center"/>
              <w:rPr>
                <w:rFonts w:ascii="Arial" w:hAnsi="Arial" w:cs="Arial"/>
                <w:sz w:val="20"/>
                <w:szCs w:val="20"/>
              </w:rPr>
            </w:pPr>
            <w:r w:rsidRPr="00DD6928">
              <w:rPr>
                <w:rFonts w:ascii="Arial" w:hAnsi="Arial" w:cs="Arial"/>
                <w:sz w:val="20"/>
                <w:szCs w:val="20"/>
              </w:rPr>
              <w:t xml:space="preserve">0,0038  </w:t>
            </w:r>
          </w:p>
        </w:tc>
        <w:tc>
          <w:tcPr>
            <w:tcW w:w="599" w:type="pct"/>
            <w:vAlign w:val="center"/>
          </w:tcPr>
          <w:p w:rsidR="00E10581" w:rsidRPr="00DD6928" w:rsidRDefault="00E10581" w:rsidP="00B50474">
            <w:pPr>
              <w:jc w:val="center"/>
              <w:rPr>
                <w:rFonts w:ascii="Arial" w:hAnsi="Arial" w:cs="Arial"/>
                <w:sz w:val="20"/>
                <w:szCs w:val="20"/>
              </w:rPr>
            </w:pPr>
            <w:r w:rsidRPr="00DD6928">
              <w:rPr>
                <w:rFonts w:ascii="Arial" w:hAnsi="Arial" w:cs="Arial"/>
                <w:sz w:val="20"/>
                <w:szCs w:val="20"/>
              </w:rPr>
              <w:t>+0,3762</w:t>
            </w:r>
          </w:p>
        </w:tc>
      </w:tr>
      <w:tr w:rsidR="00E10581" w:rsidRPr="006F260F">
        <w:trPr>
          <w:trHeight w:val="225"/>
        </w:trPr>
        <w:tc>
          <w:tcPr>
            <w:tcW w:w="621" w:type="pct"/>
            <w:vAlign w:val="center"/>
          </w:tcPr>
          <w:p w:rsidR="00E10581" w:rsidRPr="00DD6928" w:rsidRDefault="00E10581" w:rsidP="00B50474">
            <w:pPr>
              <w:jc w:val="center"/>
              <w:rPr>
                <w:rFonts w:ascii="Arial" w:hAnsi="Arial" w:cs="Arial"/>
                <w:sz w:val="20"/>
                <w:szCs w:val="20"/>
              </w:rPr>
            </w:pPr>
            <w:r w:rsidRPr="00DD6928">
              <w:rPr>
                <w:rFonts w:ascii="Arial" w:hAnsi="Arial" w:cs="Arial"/>
                <w:sz w:val="20"/>
                <w:szCs w:val="20"/>
              </w:rPr>
              <w:t>БМК № 7</w:t>
            </w:r>
          </w:p>
        </w:tc>
        <w:tc>
          <w:tcPr>
            <w:tcW w:w="792" w:type="pct"/>
            <w:vAlign w:val="center"/>
          </w:tcPr>
          <w:p w:rsidR="00E10581" w:rsidRPr="00DD6928" w:rsidRDefault="00E10581" w:rsidP="00B50474">
            <w:pPr>
              <w:jc w:val="center"/>
              <w:rPr>
                <w:rFonts w:ascii="Arial" w:hAnsi="Arial" w:cs="Arial"/>
                <w:sz w:val="20"/>
                <w:szCs w:val="20"/>
              </w:rPr>
            </w:pPr>
            <w:r w:rsidRPr="00DD6928">
              <w:rPr>
                <w:rFonts w:ascii="Arial" w:hAnsi="Arial" w:cs="Arial"/>
                <w:sz w:val="20"/>
                <w:szCs w:val="20"/>
              </w:rPr>
              <w:t>0,301</w:t>
            </w:r>
          </w:p>
        </w:tc>
        <w:tc>
          <w:tcPr>
            <w:tcW w:w="858" w:type="pct"/>
            <w:vAlign w:val="center"/>
          </w:tcPr>
          <w:p w:rsidR="00E10581" w:rsidRPr="00DD6928" w:rsidRDefault="00E10581" w:rsidP="00B50474">
            <w:pPr>
              <w:jc w:val="center"/>
              <w:rPr>
                <w:rFonts w:ascii="Arial" w:hAnsi="Arial" w:cs="Arial"/>
                <w:sz w:val="20"/>
                <w:szCs w:val="20"/>
              </w:rPr>
            </w:pPr>
            <w:r w:rsidRPr="00DD6928">
              <w:rPr>
                <w:rFonts w:ascii="Arial" w:hAnsi="Arial" w:cs="Arial"/>
                <w:sz w:val="20"/>
                <w:szCs w:val="20"/>
              </w:rPr>
              <w:t>0,301</w:t>
            </w:r>
          </w:p>
        </w:tc>
        <w:tc>
          <w:tcPr>
            <w:tcW w:w="738" w:type="pct"/>
            <w:vAlign w:val="center"/>
          </w:tcPr>
          <w:p w:rsidR="00E10581" w:rsidRPr="00DD6928" w:rsidRDefault="00E10581" w:rsidP="00B50474">
            <w:pPr>
              <w:jc w:val="center"/>
              <w:rPr>
                <w:rFonts w:ascii="Arial" w:hAnsi="Arial" w:cs="Arial"/>
                <w:sz w:val="20"/>
                <w:szCs w:val="20"/>
              </w:rPr>
            </w:pPr>
            <w:r w:rsidRPr="00DD6928">
              <w:rPr>
                <w:rFonts w:ascii="Arial" w:hAnsi="Arial" w:cs="Arial"/>
                <w:sz w:val="20"/>
                <w:szCs w:val="20"/>
              </w:rPr>
              <w:t>0,0</w:t>
            </w:r>
          </w:p>
        </w:tc>
        <w:tc>
          <w:tcPr>
            <w:tcW w:w="798" w:type="pct"/>
            <w:vAlign w:val="center"/>
          </w:tcPr>
          <w:p w:rsidR="00E10581" w:rsidRPr="00DD6928" w:rsidRDefault="00E10581" w:rsidP="00B50474">
            <w:pPr>
              <w:jc w:val="center"/>
              <w:rPr>
                <w:rFonts w:ascii="Arial" w:hAnsi="Arial" w:cs="Arial"/>
                <w:sz w:val="20"/>
                <w:szCs w:val="20"/>
              </w:rPr>
            </w:pPr>
            <w:r w:rsidRPr="00DD6928">
              <w:rPr>
                <w:rFonts w:ascii="Arial" w:hAnsi="Arial" w:cs="Arial"/>
                <w:color w:val="000000"/>
                <w:sz w:val="20"/>
                <w:szCs w:val="20"/>
              </w:rPr>
              <w:t>0,250</w:t>
            </w:r>
          </w:p>
        </w:tc>
        <w:tc>
          <w:tcPr>
            <w:tcW w:w="594" w:type="pct"/>
            <w:vAlign w:val="center"/>
          </w:tcPr>
          <w:p w:rsidR="00E10581" w:rsidRPr="00DD6928" w:rsidRDefault="00E10581" w:rsidP="00B50474">
            <w:pPr>
              <w:pStyle w:val="Default"/>
              <w:jc w:val="center"/>
              <w:rPr>
                <w:rFonts w:ascii="Arial" w:hAnsi="Arial" w:cs="Arial"/>
                <w:sz w:val="20"/>
                <w:szCs w:val="20"/>
              </w:rPr>
            </w:pPr>
            <w:r w:rsidRPr="00DD6928">
              <w:rPr>
                <w:rFonts w:ascii="Arial" w:hAnsi="Arial" w:cs="Arial"/>
                <w:sz w:val="20"/>
                <w:szCs w:val="20"/>
              </w:rPr>
              <w:t>0,0023</w:t>
            </w:r>
          </w:p>
        </w:tc>
        <w:tc>
          <w:tcPr>
            <w:tcW w:w="599" w:type="pct"/>
            <w:vAlign w:val="center"/>
          </w:tcPr>
          <w:p w:rsidR="00E10581" w:rsidRPr="006F260F" w:rsidRDefault="00E10581" w:rsidP="00B50474">
            <w:pPr>
              <w:jc w:val="center"/>
              <w:rPr>
                <w:rFonts w:ascii="Arial" w:hAnsi="Arial" w:cs="Arial"/>
                <w:sz w:val="20"/>
                <w:szCs w:val="20"/>
              </w:rPr>
            </w:pPr>
            <w:r w:rsidRPr="00DD6928">
              <w:rPr>
                <w:rFonts w:ascii="Arial" w:hAnsi="Arial" w:cs="Arial"/>
                <w:sz w:val="20"/>
                <w:szCs w:val="20"/>
              </w:rPr>
              <w:t>+0,0487</w:t>
            </w:r>
          </w:p>
        </w:tc>
      </w:tr>
    </w:tbl>
    <w:p w:rsidR="00E10581" w:rsidRDefault="00E10581" w:rsidP="00363FC9">
      <w:pPr>
        <w:spacing w:line="360" w:lineRule="auto"/>
        <w:jc w:val="both"/>
        <w:rPr>
          <w:rFonts w:ascii="Arial" w:hAnsi="Arial" w:cs="Arial"/>
        </w:rPr>
      </w:pPr>
    </w:p>
    <w:p w:rsidR="00E10581" w:rsidRDefault="00E10581" w:rsidP="00363FC9">
      <w:pPr>
        <w:spacing w:line="360" w:lineRule="auto"/>
        <w:jc w:val="both"/>
        <w:rPr>
          <w:rFonts w:ascii="Arial" w:hAnsi="Arial" w:cs="Arial"/>
        </w:rPr>
      </w:pPr>
    </w:p>
    <w:p w:rsidR="00E10581" w:rsidRDefault="00E10581" w:rsidP="00363FC9">
      <w:pPr>
        <w:spacing w:line="360" w:lineRule="auto"/>
        <w:jc w:val="both"/>
        <w:rPr>
          <w:rFonts w:ascii="Arial" w:hAnsi="Arial" w:cs="Arial"/>
        </w:rPr>
      </w:pPr>
    </w:p>
    <w:p w:rsidR="00E10581" w:rsidRPr="00DD6928" w:rsidRDefault="00E10581" w:rsidP="00DD6928">
      <w:pPr>
        <w:tabs>
          <w:tab w:val="left" w:pos="709"/>
        </w:tabs>
        <w:spacing w:line="360" w:lineRule="auto"/>
        <w:ind w:firstLine="709"/>
        <w:jc w:val="both"/>
        <w:rPr>
          <w:rFonts w:ascii="Arial" w:hAnsi="Arial" w:cs="Arial"/>
        </w:rPr>
      </w:pPr>
      <w:r w:rsidRPr="00DD6928">
        <w:rPr>
          <w:rFonts w:ascii="Arial" w:hAnsi="Arial" w:cs="Arial"/>
        </w:rPr>
        <w:lastRenderedPageBreak/>
        <w:t xml:space="preserve">Изменение значений балансов тепловой мощности и перспективной тепловой нагрузки </w:t>
      </w:r>
      <w:r w:rsidRPr="00DD6928">
        <w:rPr>
          <w:rFonts w:ascii="Arial" w:hAnsi="Arial" w:cs="Arial"/>
          <w:color w:val="000000"/>
        </w:rPr>
        <w:t xml:space="preserve">котельной </w:t>
      </w:r>
      <w:proofErr w:type="spellStart"/>
      <w:r w:rsidRPr="00DD6928">
        <w:rPr>
          <w:rFonts w:ascii="Arial" w:hAnsi="Arial" w:cs="Arial"/>
        </w:rPr>
        <w:t>п.г.т</w:t>
      </w:r>
      <w:proofErr w:type="spellEnd"/>
      <w:r w:rsidRPr="00DD6928">
        <w:rPr>
          <w:rFonts w:ascii="Arial" w:hAnsi="Arial" w:cs="Arial"/>
        </w:rPr>
        <w:t>. Суходол</w:t>
      </w:r>
      <w:r w:rsidRPr="00DD6928">
        <w:rPr>
          <w:rFonts w:ascii="Arial" w:hAnsi="Arial" w:cs="Arial"/>
          <w:color w:val="000000"/>
        </w:rPr>
        <w:t xml:space="preserve">, </w:t>
      </w:r>
      <w:r w:rsidRPr="00DD6928">
        <w:rPr>
          <w:rFonts w:ascii="Arial" w:hAnsi="Arial" w:cs="Arial"/>
        </w:rPr>
        <w:t xml:space="preserve">ул. Мира, 1Б обусловлено вводом в эксплуатацию дополнительного котла </w:t>
      </w:r>
      <w:r w:rsidRPr="00DD6928">
        <w:rPr>
          <w:rFonts w:ascii="Arial" w:hAnsi="Arial" w:cs="Arial"/>
          <w:lang w:val="en-US"/>
        </w:rPr>
        <w:t>BOSH</w:t>
      </w:r>
      <w:r w:rsidRPr="00DD6928">
        <w:rPr>
          <w:rFonts w:ascii="Arial" w:hAnsi="Arial" w:cs="Arial"/>
        </w:rPr>
        <w:t xml:space="preserve"> </w:t>
      </w:r>
      <w:r w:rsidRPr="00DD6928">
        <w:rPr>
          <w:rFonts w:ascii="Arial" w:hAnsi="Arial" w:cs="Arial"/>
          <w:lang w:val="en-US"/>
        </w:rPr>
        <w:t>UNIMAT</w:t>
      </w:r>
      <w:r w:rsidRPr="00DD6928">
        <w:rPr>
          <w:rFonts w:ascii="Arial" w:hAnsi="Arial" w:cs="Arial"/>
        </w:rPr>
        <w:t xml:space="preserve"> </w:t>
      </w:r>
      <w:r w:rsidRPr="00DD6928">
        <w:rPr>
          <w:rFonts w:ascii="Arial" w:hAnsi="Arial" w:cs="Arial"/>
          <w:lang w:val="en-US"/>
        </w:rPr>
        <w:t>UT</w:t>
      </w:r>
      <w:r w:rsidRPr="00DD6928">
        <w:rPr>
          <w:rFonts w:ascii="Arial" w:hAnsi="Arial" w:cs="Arial"/>
        </w:rPr>
        <w:t>-</w:t>
      </w:r>
      <w:r w:rsidRPr="00DD6928">
        <w:rPr>
          <w:rFonts w:ascii="Arial" w:hAnsi="Arial" w:cs="Arial"/>
          <w:lang w:val="en-US"/>
        </w:rPr>
        <w:t>L</w:t>
      </w:r>
      <w:r w:rsidRPr="00DD6928">
        <w:rPr>
          <w:rFonts w:ascii="Arial" w:hAnsi="Arial" w:cs="Arial"/>
        </w:rPr>
        <w:t xml:space="preserve"> 34, так как на данный момент наблюдается дефицит тепловой мощности данного источника теплоснабжения.</w:t>
      </w:r>
    </w:p>
    <w:p w:rsidR="00E10581" w:rsidRPr="00DD6928" w:rsidRDefault="00E10581" w:rsidP="00363FC9">
      <w:pPr>
        <w:tabs>
          <w:tab w:val="left" w:pos="709"/>
        </w:tabs>
        <w:spacing w:line="360" w:lineRule="auto"/>
        <w:ind w:firstLine="709"/>
        <w:jc w:val="both"/>
        <w:rPr>
          <w:rFonts w:ascii="Arial" w:hAnsi="Arial" w:cs="Arial"/>
        </w:rPr>
      </w:pPr>
      <w:r w:rsidRPr="00DD6928">
        <w:rPr>
          <w:rFonts w:ascii="Arial" w:hAnsi="Arial" w:cs="Arial"/>
        </w:rPr>
        <w:t xml:space="preserve">Изменение значений балансов тепловой мощности и перспективной тепловой нагрузки </w:t>
      </w:r>
      <w:r w:rsidRPr="00DD6928">
        <w:rPr>
          <w:rFonts w:ascii="Arial" w:hAnsi="Arial" w:cs="Arial"/>
          <w:color w:val="000000"/>
        </w:rPr>
        <w:t xml:space="preserve">котельной </w:t>
      </w:r>
      <w:proofErr w:type="spellStart"/>
      <w:r w:rsidRPr="00DD6928">
        <w:rPr>
          <w:rFonts w:ascii="Arial" w:hAnsi="Arial" w:cs="Arial"/>
        </w:rPr>
        <w:t>п.г.т</w:t>
      </w:r>
      <w:proofErr w:type="spellEnd"/>
      <w:r w:rsidRPr="00DD6928">
        <w:rPr>
          <w:rFonts w:ascii="Arial" w:hAnsi="Arial" w:cs="Arial"/>
        </w:rPr>
        <w:t>. Суходол</w:t>
      </w:r>
      <w:r w:rsidRPr="00DD6928">
        <w:rPr>
          <w:rFonts w:ascii="Arial" w:hAnsi="Arial" w:cs="Arial"/>
          <w:color w:val="000000"/>
        </w:rPr>
        <w:t xml:space="preserve">, </w:t>
      </w:r>
      <w:r w:rsidRPr="00DD6928">
        <w:rPr>
          <w:rFonts w:ascii="Arial" w:hAnsi="Arial" w:cs="Arial"/>
        </w:rPr>
        <w:t xml:space="preserve">ул. Суслова, 8А обусловлено вводом в эксплуатацию дополнительного котла </w:t>
      </w:r>
      <w:r w:rsidRPr="00DD6928">
        <w:rPr>
          <w:rFonts w:ascii="Arial" w:hAnsi="Arial" w:cs="Arial"/>
          <w:color w:val="000000"/>
        </w:rPr>
        <w:t>«КВ-3,0»</w:t>
      </w:r>
      <w:r w:rsidRPr="00DD6928">
        <w:rPr>
          <w:rFonts w:ascii="Arial" w:hAnsi="Arial" w:cs="Arial"/>
        </w:rPr>
        <w:t>, так как на данный момент наблюдается дефицит тепловой мощности данного источника теплоснабжения.</w:t>
      </w:r>
    </w:p>
    <w:p w:rsidR="00E10581" w:rsidRPr="00DD6928" w:rsidRDefault="00E10581" w:rsidP="00363FC9">
      <w:pPr>
        <w:tabs>
          <w:tab w:val="left" w:pos="709"/>
        </w:tabs>
        <w:spacing w:line="360" w:lineRule="auto"/>
        <w:ind w:firstLine="709"/>
        <w:jc w:val="both"/>
        <w:rPr>
          <w:rFonts w:ascii="Arial" w:hAnsi="Arial" w:cs="Arial"/>
        </w:rPr>
      </w:pPr>
      <w:r w:rsidRPr="00DD6928">
        <w:rPr>
          <w:rFonts w:ascii="Arial" w:hAnsi="Arial" w:cs="Arial"/>
        </w:rPr>
        <w:t xml:space="preserve">Значения балансов тепловой мощности и перспективной тепловой нагрузки котельной </w:t>
      </w:r>
      <w:proofErr w:type="spellStart"/>
      <w:r w:rsidRPr="00DD6928">
        <w:rPr>
          <w:rFonts w:ascii="Arial" w:hAnsi="Arial" w:cs="Arial"/>
        </w:rPr>
        <w:t>п.г.т</w:t>
      </w:r>
      <w:proofErr w:type="spellEnd"/>
      <w:r w:rsidRPr="00DD6928">
        <w:rPr>
          <w:rFonts w:ascii="Arial" w:hAnsi="Arial" w:cs="Arial"/>
        </w:rPr>
        <w:t>. Суходол</w:t>
      </w:r>
      <w:r w:rsidRPr="00DD6928">
        <w:rPr>
          <w:rFonts w:ascii="Arial" w:hAnsi="Arial" w:cs="Arial"/>
          <w:color w:val="000000"/>
        </w:rPr>
        <w:t xml:space="preserve">, ул. Пушкина, котельной </w:t>
      </w:r>
      <w:proofErr w:type="spellStart"/>
      <w:r w:rsidRPr="00DD6928">
        <w:rPr>
          <w:rFonts w:ascii="Arial" w:hAnsi="Arial" w:cs="Arial"/>
        </w:rPr>
        <w:t>п.г.т</w:t>
      </w:r>
      <w:proofErr w:type="spellEnd"/>
      <w:r w:rsidRPr="00DD6928">
        <w:rPr>
          <w:rFonts w:ascii="Arial" w:hAnsi="Arial" w:cs="Arial"/>
        </w:rPr>
        <w:t>. Суходол</w:t>
      </w:r>
      <w:r w:rsidRPr="00DD6928">
        <w:rPr>
          <w:rFonts w:ascii="Arial" w:hAnsi="Arial" w:cs="Arial"/>
          <w:color w:val="000000"/>
        </w:rPr>
        <w:t xml:space="preserve">, ул. Суворова,18, котельной </w:t>
      </w:r>
      <w:proofErr w:type="spellStart"/>
      <w:r w:rsidRPr="00DD6928">
        <w:rPr>
          <w:rFonts w:ascii="Arial" w:hAnsi="Arial" w:cs="Arial"/>
        </w:rPr>
        <w:t>п.г.т</w:t>
      </w:r>
      <w:proofErr w:type="spellEnd"/>
      <w:r w:rsidRPr="00DD6928">
        <w:rPr>
          <w:rFonts w:ascii="Arial" w:hAnsi="Arial" w:cs="Arial"/>
        </w:rPr>
        <w:t>. Суходол</w:t>
      </w:r>
      <w:r w:rsidRPr="00DD6928">
        <w:rPr>
          <w:rFonts w:ascii="Arial" w:hAnsi="Arial" w:cs="Arial"/>
          <w:color w:val="000000"/>
        </w:rPr>
        <w:t xml:space="preserve">, </w:t>
      </w:r>
      <w:r w:rsidRPr="00DD6928">
        <w:rPr>
          <w:rFonts w:ascii="Arial" w:hAnsi="Arial" w:cs="Arial"/>
        </w:rPr>
        <w:t xml:space="preserve">ул. Молодогвардейская, 40 и </w:t>
      </w:r>
      <w:r w:rsidRPr="00DD6928">
        <w:rPr>
          <w:rFonts w:ascii="Arial" w:hAnsi="Arial" w:cs="Arial"/>
          <w:color w:val="000000"/>
        </w:rPr>
        <w:t xml:space="preserve">котельной </w:t>
      </w:r>
      <w:proofErr w:type="spellStart"/>
      <w:r w:rsidRPr="00DD6928">
        <w:rPr>
          <w:rFonts w:ascii="Arial" w:hAnsi="Arial" w:cs="Arial"/>
        </w:rPr>
        <w:t>п.г.т</w:t>
      </w:r>
      <w:proofErr w:type="spellEnd"/>
      <w:r w:rsidRPr="00DD6928">
        <w:rPr>
          <w:rFonts w:ascii="Arial" w:hAnsi="Arial" w:cs="Arial"/>
        </w:rPr>
        <w:t>. Суходол</w:t>
      </w:r>
      <w:r w:rsidRPr="00DD6928">
        <w:rPr>
          <w:rFonts w:ascii="Arial" w:hAnsi="Arial" w:cs="Arial"/>
          <w:color w:val="000000"/>
        </w:rPr>
        <w:t xml:space="preserve">, </w:t>
      </w:r>
      <w:r w:rsidRPr="00DD6928">
        <w:rPr>
          <w:rFonts w:ascii="Arial" w:hAnsi="Arial" w:cs="Arial"/>
        </w:rPr>
        <w:t xml:space="preserve">ул. Мира, 1А </w:t>
      </w:r>
      <w:r w:rsidRPr="00DD6928">
        <w:rPr>
          <w:rFonts w:ascii="Arial" w:hAnsi="Arial" w:cs="Arial"/>
          <w:color w:val="000000"/>
        </w:rPr>
        <w:t>не</w:t>
      </w:r>
      <w:r w:rsidRPr="00DD6928">
        <w:rPr>
          <w:rFonts w:ascii="Arial" w:hAnsi="Arial" w:cs="Arial"/>
        </w:rPr>
        <w:t xml:space="preserve"> изменятся, в связи с отсутствием подключения перспективных потребителей к данным системам теплоснабжения.</w:t>
      </w:r>
    </w:p>
    <w:p w:rsidR="00E10581" w:rsidRPr="00A46C94" w:rsidRDefault="00E10581" w:rsidP="00363FC9">
      <w:pPr>
        <w:pStyle w:val="af8"/>
        <w:keepNext/>
        <w:tabs>
          <w:tab w:val="left" w:pos="709"/>
        </w:tabs>
        <w:spacing w:line="360" w:lineRule="auto"/>
        <w:ind w:firstLine="709"/>
        <w:jc w:val="both"/>
        <w:rPr>
          <w:rFonts w:ascii="Arial" w:hAnsi="Arial" w:cs="Arial"/>
          <w:b w:val="0"/>
          <w:bCs w:val="0"/>
        </w:rPr>
      </w:pPr>
      <w:r w:rsidRPr="00DD6928">
        <w:rPr>
          <w:rStyle w:val="aff4"/>
          <w:rFonts w:ascii="Arial" w:hAnsi="Arial" w:cs="Arial"/>
          <w:b w:val="0"/>
          <w:bCs w:val="0"/>
        </w:rPr>
        <w:t xml:space="preserve">Теплоснабжение новых потребителей </w:t>
      </w:r>
      <w:proofErr w:type="spellStart"/>
      <w:r w:rsidRPr="00DD6928">
        <w:rPr>
          <w:rFonts w:ascii="Arial" w:hAnsi="Arial" w:cs="Arial"/>
          <w:b w:val="0"/>
          <w:bCs w:val="0"/>
        </w:rPr>
        <w:t>г.п</w:t>
      </w:r>
      <w:proofErr w:type="spellEnd"/>
      <w:r w:rsidRPr="00DD6928">
        <w:rPr>
          <w:rFonts w:ascii="Arial" w:hAnsi="Arial" w:cs="Arial"/>
          <w:b w:val="0"/>
          <w:bCs w:val="0"/>
        </w:rPr>
        <w:t xml:space="preserve">. Суходол </w:t>
      </w:r>
      <w:r w:rsidRPr="00DD6928">
        <w:rPr>
          <w:rStyle w:val="aff4"/>
          <w:rFonts w:ascii="Arial" w:hAnsi="Arial" w:cs="Arial"/>
          <w:b w:val="0"/>
          <w:bCs w:val="0"/>
        </w:rPr>
        <w:t xml:space="preserve">будет осуществляться </w:t>
      </w:r>
      <w:r w:rsidRPr="00DD6928">
        <w:rPr>
          <w:rFonts w:ascii="Arial" w:hAnsi="Arial" w:cs="Arial"/>
          <w:b w:val="0"/>
          <w:bCs w:val="0"/>
        </w:rPr>
        <w:t xml:space="preserve">от перспективных источников тепловой энергии – котельных </w:t>
      </w:r>
      <w:proofErr w:type="spellStart"/>
      <w:r w:rsidRPr="00DD6928">
        <w:rPr>
          <w:rFonts w:ascii="Arial" w:hAnsi="Arial" w:cs="Arial"/>
          <w:b w:val="0"/>
          <w:bCs w:val="0"/>
        </w:rPr>
        <w:t>блочно</w:t>
      </w:r>
      <w:proofErr w:type="spellEnd"/>
      <w:r w:rsidRPr="00DD6928">
        <w:rPr>
          <w:rFonts w:ascii="Arial" w:hAnsi="Arial" w:cs="Arial"/>
          <w:b w:val="0"/>
          <w:bCs w:val="0"/>
        </w:rPr>
        <w:t>-модульного типа и от индивидуальных источников тепловой энергии.</w:t>
      </w:r>
    </w:p>
    <w:p w:rsidR="00E10581" w:rsidRDefault="00E10581" w:rsidP="00155223">
      <w:pPr>
        <w:spacing w:line="360" w:lineRule="auto"/>
        <w:ind w:firstLine="709"/>
        <w:jc w:val="both"/>
        <w:rPr>
          <w:rFonts w:ascii="Arial" w:hAnsi="Arial" w:cs="Arial"/>
          <w:b/>
          <w:bCs/>
        </w:rPr>
      </w:pPr>
    </w:p>
    <w:p w:rsidR="00E10581" w:rsidRDefault="00E10581" w:rsidP="00155223">
      <w:pPr>
        <w:spacing w:line="360" w:lineRule="auto"/>
        <w:ind w:firstLine="709"/>
        <w:jc w:val="both"/>
        <w:rPr>
          <w:rFonts w:ascii="Arial" w:hAnsi="Arial" w:cs="Arial"/>
          <w:b/>
          <w:bCs/>
        </w:rPr>
      </w:pPr>
    </w:p>
    <w:p w:rsidR="00E10581" w:rsidRDefault="00E10581" w:rsidP="00155223">
      <w:pPr>
        <w:spacing w:line="360" w:lineRule="auto"/>
        <w:ind w:firstLine="709"/>
        <w:jc w:val="both"/>
        <w:rPr>
          <w:rFonts w:ascii="Arial" w:hAnsi="Arial" w:cs="Arial"/>
          <w:b/>
          <w:bCs/>
        </w:rPr>
      </w:pPr>
    </w:p>
    <w:p w:rsidR="00E10581" w:rsidRPr="00B717D7" w:rsidRDefault="00E10581" w:rsidP="00184568">
      <w:pPr>
        <w:spacing w:line="360" w:lineRule="auto"/>
        <w:ind w:firstLine="708"/>
        <w:jc w:val="both"/>
        <w:rPr>
          <w:rFonts w:ascii="Arial" w:hAnsi="Arial" w:cs="Arial"/>
          <w:highlight w:val="yellow"/>
        </w:rPr>
      </w:pPr>
    </w:p>
    <w:p w:rsidR="00E10581" w:rsidRDefault="00E10581" w:rsidP="00184568">
      <w:pPr>
        <w:spacing w:line="360" w:lineRule="auto"/>
        <w:ind w:firstLine="708"/>
        <w:jc w:val="both"/>
        <w:rPr>
          <w:rFonts w:ascii="Arial" w:hAnsi="Arial" w:cs="Arial"/>
          <w:highlight w:val="yellow"/>
        </w:rPr>
        <w:sectPr w:rsidR="00E10581" w:rsidSect="0056106F">
          <w:pgSz w:w="11907" w:h="16840" w:code="9"/>
          <w:pgMar w:top="851" w:right="851" w:bottom="1134" w:left="1701" w:header="720" w:footer="720" w:gutter="0"/>
          <w:cols w:space="720"/>
          <w:noEndnote/>
          <w:titlePg/>
          <w:docGrid w:linePitch="326"/>
        </w:sectPr>
      </w:pPr>
    </w:p>
    <w:p w:rsidR="00E10581" w:rsidRDefault="00E10581" w:rsidP="0038612A">
      <w:pPr>
        <w:pStyle w:val="1"/>
        <w:tabs>
          <w:tab w:val="left" w:pos="709"/>
        </w:tabs>
        <w:spacing w:before="0" w:after="0" w:line="360" w:lineRule="auto"/>
        <w:ind w:firstLine="709"/>
        <w:jc w:val="both"/>
        <w:rPr>
          <w:rFonts w:cs="Times New Roman"/>
          <w:color w:val="auto"/>
          <w:sz w:val="24"/>
          <w:szCs w:val="24"/>
        </w:rPr>
      </w:pPr>
      <w:r w:rsidRPr="00DD6928">
        <w:rPr>
          <w:color w:val="auto"/>
          <w:sz w:val="24"/>
          <w:szCs w:val="24"/>
        </w:rPr>
        <w:lastRenderedPageBreak/>
        <w:t>Раздел 3.  Существующие и перспективные балансы теплоносителя.</w:t>
      </w:r>
    </w:p>
    <w:p w:rsidR="00E10581" w:rsidRPr="00DD6928" w:rsidRDefault="00E10581" w:rsidP="00DD6928">
      <w:pPr>
        <w:tabs>
          <w:tab w:val="left" w:pos="709"/>
        </w:tabs>
        <w:autoSpaceDE w:val="0"/>
        <w:autoSpaceDN w:val="0"/>
        <w:adjustRightInd w:val="0"/>
        <w:spacing w:line="360" w:lineRule="auto"/>
        <w:ind w:firstLine="709"/>
        <w:jc w:val="both"/>
        <w:rPr>
          <w:rFonts w:ascii="Arial" w:hAnsi="Arial" w:cs="Arial"/>
          <w:color w:val="000000"/>
        </w:rPr>
      </w:pPr>
      <w:r w:rsidRPr="00DD6928">
        <w:rPr>
          <w:rFonts w:ascii="Arial" w:hAnsi="Arial" w:cs="Arial"/>
          <w:color w:val="000000"/>
        </w:rPr>
        <w:t xml:space="preserve">Перспективные балансы тепловой мощности источников тепловой энергии и тепловой нагрузки потребителей разработаны в соответствии с Требованиям к схемам теплоснабжения. Балансы производительности водоподготовительных установок составлены для каждого из вариантов развития системы теплоснабжения </w:t>
      </w:r>
      <w:r w:rsidRPr="00DD6928">
        <w:rPr>
          <w:rFonts w:ascii="Arial" w:hAnsi="Arial" w:cs="Arial"/>
        </w:rPr>
        <w:t>городского поселения Суходол</w:t>
      </w:r>
      <w:r w:rsidRPr="00DD6928">
        <w:rPr>
          <w:rFonts w:ascii="Arial" w:hAnsi="Arial" w:cs="Arial"/>
          <w:color w:val="000000"/>
        </w:rPr>
        <w:t xml:space="preserve">. </w:t>
      </w:r>
    </w:p>
    <w:p w:rsidR="00E10581" w:rsidRPr="00DD6928" w:rsidRDefault="00E10581" w:rsidP="00DD6928">
      <w:pPr>
        <w:autoSpaceDE w:val="0"/>
        <w:autoSpaceDN w:val="0"/>
        <w:adjustRightInd w:val="0"/>
        <w:spacing w:line="360" w:lineRule="auto"/>
        <w:ind w:firstLine="709"/>
        <w:jc w:val="both"/>
        <w:rPr>
          <w:rFonts w:ascii="Arial" w:hAnsi="Arial" w:cs="Arial"/>
          <w:color w:val="000000"/>
        </w:rPr>
      </w:pPr>
      <w:r w:rsidRPr="00DD6928">
        <w:rPr>
          <w:rFonts w:ascii="Arial" w:hAnsi="Arial" w:cs="Arial"/>
          <w:color w:val="000000"/>
        </w:rPr>
        <w:t xml:space="preserve">В результате разработки в соответствии Требований к схеме теплоснабжения должны быть решены следующие задачи: </w:t>
      </w:r>
    </w:p>
    <w:p w:rsidR="00E10581" w:rsidRPr="00DD6928" w:rsidRDefault="00E10581" w:rsidP="00DD6928">
      <w:pPr>
        <w:autoSpaceDE w:val="0"/>
        <w:autoSpaceDN w:val="0"/>
        <w:adjustRightInd w:val="0"/>
        <w:spacing w:line="360" w:lineRule="auto"/>
        <w:ind w:firstLine="709"/>
        <w:jc w:val="both"/>
        <w:rPr>
          <w:rFonts w:ascii="Arial" w:hAnsi="Arial" w:cs="Arial"/>
          <w:color w:val="000000"/>
        </w:rPr>
      </w:pPr>
      <w:r w:rsidRPr="00DD6928">
        <w:rPr>
          <w:rFonts w:ascii="Arial" w:hAnsi="Arial" w:cs="Arial"/>
          <w:color w:val="000000"/>
        </w:rPr>
        <w:t xml:space="preserve">- установлены перспективные объемы теплоносителя, необходимые для передачи теплоносителя от источника до потребителя в каждой зоне действия источников тепловой энергии; </w:t>
      </w:r>
    </w:p>
    <w:p w:rsidR="00E10581" w:rsidRPr="00DD6928" w:rsidRDefault="00E10581" w:rsidP="00DD6928">
      <w:pPr>
        <w:autoSpaceDE w:val="0"/>
        <w:autoSpaceDN w:val="0"/>
        <w:adjustRightInd w:val="0"/>
        <w:spacing w:line="360" w:lineRule="auto"/>
        <w:ind w:firstLine="709"/>
        <w:jc w:val="both"/>
        <w:rPr>
          <w:rFonts w:ascii="Arial" w:hAnsi="Arial" w:cs="Arial"/>
          <w:color w:val="000000"/>
        </w:rPr>
      </w:pPr>
      <w:r w:rsidRPr="00DD6928">
        <w:rPr>
          <w:rFonts w:ascii="Arial" w:hAnsi="Arial" w:cs="Arial"/>
          <w:color w:val="000000"/>
        </w:rPr>
        <w:t xml:space="preserve">- составлен баланс производительности ВПУ и подпитки тепловой сети и определены резервы и дефициты производительности ВПУ, в том числе и в аварийных режимах работы системы теплоснабжения. </w:t>
      </w:r>
    </w:p>
    <w:p w:rsidR="00E10581" w:rsidRPr="00DD6928" w:rsidRDefault="00E10581" w:rsidP="00DD6928">
      <w:pPr>
        <w:pStyle w:val="11111"/>
        <w:rPr>
          <w:rStyle w:val="aff4"/>
        </w:rPr>
      </w:pPr>
      <w:r w:rsidRPr="00DD6928">
        <w:rPr>
          <w:b w:val="0"/>
          <w:bCs w:val="0"/>
          <w:color w:val="000000"/>
        </w:rPr>
        <w:t>Расчетные расходы теплоносителя в тепловых сетях в зависимости от планируемых тепловых нагрузок, принятых температурных графиков и перспективных планов по строительству (реконструкции) тепловых сетей по рассматриваемым периодам представлены в таблице 3.1.</w:t>
      </w:r>
    </w:p>
    <w:p w:rsidR="00E10581" w:rsidRPr="00DD6928" w:rsidRDefault="00E10581" w:rsidP="00DD6928">
      <w:pPr>
        <w:spacing w:line="360" w:lineRule="auto"/>
        <w:ind w:firstLine="709"/>
        <w:jc w:val="both"/>
        <w:rPr>
          <w:rFonts w:ascii="Arial" w:hAnsi="Arial" w:cs="Arial"/>
        </w:rPr>
      </w:pPr>
      <w:r w:rsidRPr="00DD6928">
        <w:rPr>
          <w:rFonts w:ascii="Arial" w:hAnsi="Arial" w:cs="Arial"/>
        </w:rPr>
        <w:t xml:space="preserve">Таблица 3.1 – Перспективные балансы теплоносителя систем теплоснабжения </w:t>
      </w:r>
      <w:proofErr w:type="spellStart"/>
      <w:r w:rsidRPr="00DD6928">
        <w:rPr>
          <w:rFonts w:ascii="Arial" w:hAnsi="Arial" w:cs="Arial"/>
        </w:rPr>
        <w:t>г.п</w:t>
      </w:r>
      <w:proofErr w:type="spellEnd"/>
      <w:r w:rsidRPr="00DD6928">
        <w:rPr>
          <w:rFonts w:ascii="Arial" w:hAnsi="Arial" w:cs="Arial"/>
        </w:rPr>
        <w:t>. Суходол на расчетный срок до 2033 г.</w:t>
      </w:r>
    </w:p>
    <w:tbl>
      <w:tblPr>
        <w:tblW w:w="100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473"/>
        <w:gridCol w:w="1134"/>
        <w:gridCol w:w="992"/>
        <w:gridCol w:w="992"/>
        <w:gridCol w:w="992"/>
        <w:gridCol w:w="1418"/>
        <w:gridCol w:w="992"/>
        <w:gridCol w:w="1053"/>
      </w:tblGrid>
      <w:tr w:rsidR="00E10581" w:rsidRPr="00DD6928">
        <w:trPr>
          <w:cantSplit/>
          <w:trHeight w:val="2089"/>
          <w:tblHeader/>
          <w:jc w:val="center"/>
        </w:trPr>
        <w:tc>
          <w:tcPr>
            <w:tcW w:w="2473" w:type="dxa"/>
            <w:vAlign w:val="center"/>
          </w:tcPr>
          <w:p w:rsidR="00E10581" w:rsidRPr="00DD6928" w:rsidRDefault="00E10581" w:rsidP="00B50474">
            <w:pPr>
              <w:autoSpaceDE w:val="0"/>
              <w:autoSpaceDN w:val="0"/>
              <w:adjustRightInd w:val="0"/>
              <w:jc w:val="center"/>
              <w:rPr>
                <w:rFonts w:ascii="Arial" w:hAnsi="Arial" w:cs="Arial"/>
                <w:sz w:val="20"/>
                <w:szCs w:val="20"/>
              </w:rPr>
            </w:pPr>
            <w:r w:rsidRPr="00DD6928">
              <w:rPr>
                <w:rFonts w:ascii="Arial" w:hAnsi="Arial" w:cs="Arial"/>
                <w:sz w:val="20"/>
                <w:szCs w:val="20"/>
              </w:rPr>
              <w:t>Источник</w:t>
            </w:r>
          </w:p>
          <w:p w:rsidR="00E10581" w:rsidRPr="00DD6928" w:rsidRDefault="00E10581" w:rsidP="00B50474">
            <w:pPr>
              <w:autoSpaceDE w:val="0"/>
              <w:autoSpaceDN w:val="0"/>
              <w:adjustRightInd w:val="0"/>
              <w:jc w:val="center"/>
              <w:rPr>
                <w:rFonts w:ascii="Arial" w:hAnsi="Arial" w:cs="Arial"/>
                <w:sz w:val="20"/>
                <w:szCs w:val="20"/>
                <w:lang w:eastAsia="en-US"/>
              </w:rPr>
            </w:pPr>
            <w:proofErr w:type="gramStart"/>
            <w:r w:rsidRPr="00DD6928">
              <w:rPr>
                <w:rFonts w:ascii="Arial" w:hAnsi="Arial" w:cs="Arial"/>
                <w:sz w:val="20"/>
                <w:szCs w:val="20"/>
              </w:rPr>
              <w:t>теплоснабжения</w:t>
            </w:r>
            <w:proofErr w:type="gramEnd"/>
          </w:p>
        </w:tc>
        <w:tc>
          <w:tcPr>
            <w:tcW w:w="1134" w:type="dxa"/>
            <w:textDirection w:val="btLr"/>
            <w:vAlign w:val="center"/>
          </w:tcPr>
          <w:p w:rsidR="00E10581" w:rsidRPr="00DD6928" w:rsidRDefault="00E10581" w:rsidP="00B50474">
            <w:pPr>
              <w:jc w:val="center"/>
              <w:rPr>
                <w:rFonts w:ascii="Arial" w:hAnsi="Arial" w:cs="Arial"/>
                <w:color w:val="000000"/>
                <w:sz w:val="20"/>
                <w:szCs w:val="20"/>
              </w:rPr>
            </w:pPr>
            <w:r w:rsidRPr="00DD6928">
              <w:rPr>
                <w:rFonts w:ascii="Arial" w:hAnsi="Arial" w:cs="Arial"/>
                <w:color w:val="000000"/>
                <w:sz w:val="20"/>
                <w:szCs w:val="20"/>
              </w:rPr>
              <w:t>Расход теплоносителя, т/ч</w:t>
            </w:r>
          </w:p>
        </w:tc>
        <w:tc>
          <w:tcPr>
            <w:tcW w:w="992" w:type="dxa"/>
            <w:textDirection w:val="btLr"/>
            <w:vAlign w:val="center"/>
          </w:tcPr>
          <w:p w:rsidR="00E10581" w:rsidRPr="00DD6928" w:rsidRDefault="00E10581" w:rsidP="00B50474">
            <w:pPr>
              <w:jc w:val="center"/>
              <w:rPr>
                <w:rFonts w:ascii="Arial" w:hAnsi="Arial" w:cs="Arial"/>
                <w:color w:val="000000"/>
                <w:sz w:val="20"/>
                <w:szCs w:val="20"/>
              </w:rPr>
            </w:pPr>
            <w:r w:rsidRPr="00DD6928">
              <w:rPr>
                <w:rFonts w:ascii="Arial" w:hAnsi="Arial" w:cs="Arial"/>
                <w:color w:val="000000"/>
                <w:sz w:val="20"/>
                <w:szCs w:val="20"/>
              </w:rPr>
              <w:t>Объем теплоносителя в тепловой сети отопления, м</w:t>
            </w:r>
            <w:r w:rsidRPr="00DD6928">
              <w:rPr>
                <w:rFonts w:ascii="Arial" w:hAnsi="Arial" w:cs="Arial"/>
                <w:color w:val="000000"/>
                <w:sz w:val="20"/>
                <w:szCs w:val="20"/>
                <w:vertAlign w:val="superscript"/>
              </w:rPr>
              <w:t>3</w:t>
            </w:r>
          </w:p>
        </w:tc>
        <w:tc>
          <w:tcPr>
            <w:tcW w:w="992" w:type="dxa"/>
            <w:textDirection w:val="btLr"/>
            <w:vAlign w:val="center"/>
          </w:tcPr>
          <w:p w:rsidR="00E10581" w:rsidRPr="00DD6928" w:rsidRDefault="00E10581" w:rsidP="00B50474">
            <w:pPr>
              <w:jc w:val="center"/>
              <w:rPr>
                <w:rFonts w:ascii="Arial" w:hAnsi="Arial" w:cs="Arial"/>
                <w:color w:val="000000"/>
                <w:sz w:val="20"/>
                <w:szCs w:val="20"/>
              </w:rPr>
            </w:pPr>
            <w:r w:rsidRPr="00DD6928">
              <w:rPr>
                <w:rFonts w:ascii="Arial" w:hAnsi="Arial" w:cs="Arial"/>
                <w:color w:val="000000"/>
                <w:sz w:val="20"/>
                <w:szCs w:val="20"/>
              </w:rPr>
              <w:t>Расход воды для подпитки тепловой сети отопление, м</w:t>
            </w:r>
            <w:r w:rsidRPr="00DD6928">
              <w:rPr>
                <w:rFonts w:ascii="Arial" w:hAnsi="Arial" w:cs="Arial"/>
                <w:color w:val="000000"/>
                <w:sz w:val="20"/>
                <w:szCs w:val="20"/>
                <w:vertAlign w:val="superscript"/>
              </w:rPr>
              <w:t>3</w:t>
            </w:r>
            <w:r w:rsidRPr="00DD6928">
              <w:rPr>
                <w:rFonts w:ascii="Arial" w:hAnsi="Arial" w:cs="Arial"/>
                <w:color w:val="000000"/>
                <w:sz w:val="20"/>
                <w:szCs w:val="20"/>
              </w:rPr>
              <w:t>/ч</w:t>
            </w:r>
          </w:p>
        </w:tc>
        <w:tc>
          <w:tcPr>
            <w:tcW w:w="992" w:type="dxa"/>
            <w:textDirection w:val="btLr"/>
            <w:vAlign w:val="center"/>
          </w:tcPr>
          <w:p w:rsidR="00E10581" w:rsidRPr="00DD6928" w:rsidRDefault="00E10581" w:rsidP="00B50474">
            <w:pPr>
              <w:jc w:val="center"/>
              <w:rPr>
                <w:rFonts w:ascii="Arial" w:hAnsi="Arial" w:cs="Arial"/>
                <w:color w:val="000000"/>
                <w:sz w:val="20"/>
                <w:szCs w:val="20"/>
              </w:rPr>
            </w:pPr>
            <w:r w:rsidRPr="00DD6928">
              <w:rPr>
                <w:rFonts w:ascii="Arial" w:hAnsi="Arial" w:cs="Arial"/>
                <w:color w:val="000000"/>
                <w:sz w:val="20"/>
                <w:szCs w:val="20"/>
              </w:rPr>
              <w:t>Аварийная величина подпитки тепловой сети отопления, м</w:t>
            </w:r>
            <w:r w:rsidRPr="00DD6928">
              <w:rPr>
                <w:rFonts w:ascii="Arial" w:hAnsi="Arial" w:cs="Arial"/>
                <w:color w:val="000000"/>
                <w:sz w:val="20"/>
                <w:szCs w:val="20"/>
                <w:vertAlign w:val="superscript"/>
              </w:rPr>
              <w:t>3</w:t>
            </w:r>
            <w:r w:rsidRPr="00DD6928">
              <w:rPr>
                <w:rFonts w:ascii="Arial" w:hAnsi="Arial" w:cs="Arial"/>
                <w:color w:val="000000"/>
                <w:sz w:val="20"/>
                <w:szCs w:val="20"/>
              </w:rPr>
              <w:t>/ч</w:t>
            </w:r>
          </w:p>
        </w:tc>
        <w:tc>
          <w:tcPr>
            <w:tcW w:w="1418" w:type="dxa"/>
            <w:textDirection w:val="btLr"/>
            <w:vAlign w:val="center"/>
          </w:tcPr>
          <w:p w:rsidR="00E10581" w:rsidRPr="00DD6928" w:rsidRDefault="00E10581" w:rsidP="00B50474">
            <w:pPr>
              <w:jc w:val="center"/>
              <w:rPr>
                <w:rFonts w:ascii="Arial" w:hAnsi="Arial" w:cs="Arial"/>
                <w:color w:val="000000"/>
                <w:sz w:val="20"/>
                <w:szCs w:val="20"/>
              </w:rPr>
            </w:pPr>
            <w:r w:rsidRPr="00DD6928">
              <w:rPr>
                <w:rFonts w:ascii="Arial" w:hAnsi="Arial" w:cs="Arial"/>
                <w:color w:val="000000"/>
                <w:sz w:val="20"/>
                <w:szCs w:val="20"/>
              </w:rPr>
              <w:t>Годовой расход воды для подпитки тепловой сети отопления, м</w:t>
            </w:r>
            <w:r w:rsidRPr="00DD6928">
              <w:rPr>
                <w:rFonts w:ascii="Arial" w:hAnsi="Arial" w:cs="Arial"/>
                <w:color w:val="000000"/>
                <w:sz w:val="20"/>
                <w:szCs w:val="20"/>
                <w:vertAlign w:val="superscript"/>
              </w:rPr>
              <w:t>3</w:t>
            </w:r>
          </w:p>
        </w:tc>
        <w:tc>
          <w:tcPr>
            <w:tcW w:w="992" w:type="dxa"/>
            <w:textDirection w:val="btLr"/>
            <w:vAlign w:val="center"/>
          </w:tcPr>
          <w:p w:rsidR="00E10581" w:rsidRPr="00DD6928" w:rsidRDefault="00E10581" w:rsidP="00B50474">
            <w:pPr>
              <w:jc w:val="center"/>
              <w:rPr>
                <w:rFonts w:ascii="Arial" w:hAnsi="Arial" w:cs="Arial"/>
                <w:sz w:val="20"/>
                <w:szCs w:val="20"/>
              </w:rPr>
            </w:pPr>
            <w:r w:rsidRPr="00DD6928">
              <w:rPr>
                <w:rFonts w:ascii="Arial" w:hAnsi="Arial" w:cs="Arial"/>
                <w:sz w:val="20"/>
                <w:szCs w:val="20"/>
              </w:rPr>
              <w:t>Производительность ВПУ, м3/ч</w:t>
            </w:r>
          </w:p>
        </w:tc>
        <w:tc>
          <w:tcPr>
            <w:tcW w:w="1053" w:type="dxa"/>
            <w:textDirection w:val="btLr"/>
            <w:vAlign w:val="center"/>
          </w:tcPr>
          <w:p w:rsidR="00E10581" w:rsidRPr="00DD6928" w:rsidRDefault="00E10581" w:rsidP="00B50474">
            <w:pPr>
              <w:jc w:val="center"/>
              <w:rPr>
                <w:rFonts w:ascii="Arial" w:hAnsi="Arial" w:cs="Arial"/>
                <w:sz w:val="20"/>
                <w:szCs w:val="20"/>
              </w:rPr>
            </w:pPr>
            <w:r w:rsidRPr="00DD6928">
              <w:rPr>
                <w:rFonts w:ascii="Arial" w:hAnsi="Arial" w:cs="Arial"/>
                <w:sz w:val="20"/>
                <w:szCs w:val="20"/>
              </w:rPr>
              <w:t>Резерв/дефицит производительности ВПУ, м3/ч</w:t>
            </w:r>
          </w:p>
        </w:tc>
      </w:tr>
      <w:tr w:rsidR="00E10581" w:rsidRPr="00DD6928">
        <w:trPr>
          <w:jc w:val="center"/>
        </w:trPr>
        <w:tc>
          <w:tcPr>
            <w:tcW w:w="2473" w:type="dxa"/>
            <w:vAlign w:val="center"/>
          </w:tcPr>
          <w:p w:rsidR="00E10581" w:rsidRPr="00F532B9" w:rsidRDefault="00E10581" w:rsidP="00B50474">
            <w:pPr>
              <w:pStyle w:val="aff5"/>
              <w:spacing w:line="240" w:lineRule="auto"/>
              <w:jc w:val="center"/>
              <w:rPr>
                <w:sz w:val="20"/>
                <w:szCs w:val="20"/>
              </w:rPr>
            </w:pPr>
            <w:r w:rsidRPr="00F532B9">
              <w:rPr>
                <w:sz w:val="20"/>
                <w:szCs w:val="20"/>
              </w:rPr>
              <w:t>Котельная</w:t>
            </w:r>
          </w:p>
          <w:p w:rsidR="00E10581" w:rsidRPr="00F532B9" w:rsidRDefault="00E10581" w:rsidP="00B50474">
            <w:pPr>
              <w:pStyle w:val="aff5"/>
              <w:spacing w:line="240" w:lineRule="auto"/>
              <w:jc w:val="center"/>
              <w:rPr>
                <w:color w:val="000000"/>
                <w:sz w:val="20"/>
                <w:szCs w:val="20"/>
              </w:rPr>
            </w:pPr>
            <w:proofErr w:type="spellStart"/>
            <w:r w:rsidRPr="00F532B9">
              <w:rPr>
                <w:sz w:val="20"/>
                <w:szCs w:val="20"/>
              </w:rPr>
              <w:t>п.г.т</w:t>
            </w:r>
            <w:proofErr w:type="spellEnd"/>
            <w:r w:rsidRPr="00F532B9">
              <w:rPr>
                <w:sz w:val="20"/>
                <w:szCs w:val="20"/>
              </w:rPr>
              <w:t>. Суходол</w:t>
            </w:r>
            <w:r w:rsidRPr="00F532B9">
              <w:rPr>
                <w:color w:val="000000"/>
                <w:sz w:val="20"/>
                <w:szCs w:val="20"/>
              </w:rPr>
              <w:t>,</w:t>
            </w:r>
          </w:p>
          <w:p w:rsidR="00E10581" w:rsidRPr="00DD6928" w:rsidRDefault="00E10581" w:rsidP="00B50474">
            <w:pPr>
              <w:autoSpaceDE w:val="0"/>
              <w:autoSpaceDN w:val="0"/>
              <w:adjustRightInd w:val="0"/>
              <w:jc w:val="center"/>
              <w:rPr>
                <w:rFonts w:ascii="Arial" w:hAnsi="Arial" w:cs="Arial"/>
                <w:sz w:val="20"/>
                <w:szCs w:val="20"/>
                <w:lang w:eastAsia="en-US"/>
              </w:rPr>
            </w:pPr>
            <w:r w:rsidRPr="00DD6928">
              <w:rPr>
                <w:rFonts w:ascii="Arial" w:hAnsi="Arial" w:cs="Arial"/>
                <w:color w:val="000000"/>
                <w:sz w:val="20"/>
                <w:szCs w:val="20"/>
              </w:rPr>
              <w:t>ул. Пушкина</w:t>
            </w:r>
          </w:p>
        </w:tc>
        <w:tc>
          <w:tcPr>
            <w:tcW w:w="1134" w:type="dxa"/>
            <w:vAlign w:val="center"/>
          </w:tcPr>
          <w:p w:rsidR="00E10581" w:rsidRPr="00DD6928" w:rsidRDefault="00E10581" w:rsidP="00B50474">
            <w:pPr>
              <w:autoSpaceDE w:val="0"/>
              <w:autoSpaceDN w:val="0"/>
              <w:adjustRightInd w:val="0"/>
              <w:jc w:val="center"/>
              <w:rPr>
                <w:rFonts w:ascii="Arial" w:hAnsi="Arial" w:cs="Arial"/>
                <w:sz w:val="20"/>
                <w:szCs w:val="20"/>
                <w:lang w:eastAsia="en-US"/>
              </w:rPr>
            </w:pPr>
            <w:r w:rsidRPr="00DD6928">
              <w:rPr>
                <w:rFonts w:ascii="Arial" w:hAnsi="Arial" w:cs="Arial"/>
                <w:sz w:val="20"/>
                <w:szCs w:val="20"/>
                <w:lang w:eastAsia="en-US"/>
              </w:rPr>
              <w:t>54,150</w:t>
            </w:r>
          </w:p>
        </w:tc>
        <w:tc>
          <w:tcPr>
            <w:tcW w:w="992" w:type="dxa"/>
            <w:vAlign w:val="center"/>
          </w:tcPr>
          <w:p w:rsidR="00E10581" w:rsidRPr="00F532B9" w:rsidRDefault="00E10581" w:rsidP="00B50474">
            <w:pPr>
              <w:pStyle w:val="aff5"/>
              <w:spacing w:line="240" w:lineRule="auto"/>
              <w:jc w:val="center"/>
              <w:rPr>
                <w:sz w:val="20"/>
                <w:szCs w:val="20"/>
              </w:rPr>
            </w:pPr>
            <w:r w:rsidRPr="00F532B9">
              <w:rPr>
                <w:sz w:val="20"/>
                <w:szCs w:val="20"/>
              </w:rPr>
              <w:t>70,770</w:t>
            </w:r>
          </w:p>
        </w:tc>
        <w:tc>
          <w:tcPr>
            <w:tcW w:w="992" w:type="dxa"/>
            <w:vAlign w:val="center"/>
          </w:tcPr>
          <w:p w:rsidR="00E10581" w:rsidRPr="00F532B9" w:rsidRDefault="00E10581" w:rsidP="00B50474">
            <w:pPr>
              <w:pStyle w:val="aff5"/>
              <w:spacing w:line="240" w:lineRule="auto"/>
              <w:jc w:val="center"/>
              <w:rPr>
                <w:sz w:val="20"/>
                <w:szCs w:val="20"/>
              </w:rPr>
            </w:pPr>
            <w:r w:rsidRPr="00F532B9">
              <w:rPr>
                <w:sz w:val="20"/>
                <w:szCs w:val="20"/>
              </w:rPr>
              <w:t>0,531</w:t>
            </w:r>
          </w:p>
        </w:tc>
        <w:tc>
          <w:tcPr>
            <w:tcW w:w="992" w:type="dxa"/>
            <w:vAlign w:val="center"/>
          </w:tcPr>
          <w:p w:rsidR="00E10581" w:rsidRPr="00F532B9" w:rsidRDefault="00E10581" w:rsidP="00B50474">
            <w:pPr>
              <w:pStyle w:val="aff5"/>
              <w:spacing w:line="240" w:lineRule="auto"/>
              <w:jc w:val="center"/>
              <w:rPr>
                <w:sz w:val="20"/>
                <w:szCs w:val="20"/>
                <w:lang w:eastAsia="en-US"/>
              </w:rPr>
            </w:pPr>
            <w:r w:rsidRPr="00F532B9">
              <w:rPr>
                <w:sz w:val="20"/>
                <w:szCs w:val="20"/>
                <w:lang w:eastAsia="en-US"/>
              </w:rPr>
              <w:t>1,415</w:t>
            </w:r>
          </w:p>
        </w:tc>
        <w:tc>
          <w:tcPr>
            <w:tcW w:w="1418" w:type="dxa"/>
            <w:vAlign w:val="center"/>
          </w:tcPr>
          <w:p w:rsidR="00E10581" w:rsidRPr="00DD6928" w:rsidRDefault="00E10581" w:rsidP="00B50474">
            <w:pPr>
              <w:autoSpaceDE w:val="0"/>
              <w:autoSpaceDN w:val="0"/>
              <w:adjustRightInd w:val="0"/>
              <w:jc w:val="center"/>
              <w:rPr>
                <w:rFonts w:ascii="Arial" w:hAnsi="Arial" w:cs="Arial"/>
                <w:sz w:val="20"/>
                <w:szCs w:val="20"/>
                <w:lang w:eastAsia="en-US"/>
              </w:rPr>
            </w:pPr>
            <w:r w:rsidRPr="00DD6928">
              <w:rPr>
                <w:rFonts w:ascii="Arial" w:hAnsi="Arial" w:cs="Arial"/>
                <w:sz w:val="20"/>
                <w:szCs w:val="20"/>
                <w:lang w:eastAsia="en-US"/>
              </w:rPr>
              <w:t>2496,766</w:t>
            </w:r>
          </w:p>
        </w:tc>
        <w:tc>
          <w:tcPr>
            <w:tcW w:w="992" w:type="dxa"/>
            <w:vAlign w:val="center"/>
          </w:tcPr>
          <w:p w:rsidR="00E10581" w:rsidRPr="00DD6928" w:rsidRDefault="00E10581" w:rsidP="00B50474">
            <w:pPr>
              <w:autoSpaceDE w:val="0"/>
              <w:autoSpaceDN w:val="0"/>
              <w:adjustRightInd w:val="0"/>
              <w:jc w:val="center"/>
              <w:rPr>
                <w:rFonts w:ascii="Arial" w:hAnsi="Arial" w:cs="Arial"/>
                <w:sz w:val="20"/>
                <w:szCs w:val="20"/>
              </w:rPr>
            </w:pPr>
            <w:r w:rsidRPr="00DD6928">
              <w:rPr>
                <w:rFonts w:ascii="Arial" w:hAnsi="Arial" w:cs="Arial"/>
                <w:sz w:val="20"/>
                <w:szCs w:val="20"/>
              </w:rPr>
              <w:t>-</w:t>
            </w:r>
          </w:p>
        </w:tc>
        <w:tc>
          <w:tcPr>
            <w:tcW w:w="1053" w:type="dxa"/>
            <w:vAlign w:val="center"/>
          </w:tcPr>
          <w:p w:rsidR="00E10581" w:rsidRPr="00DD6928" w:rsidRDefault="00E10581" w:rsidP="00B50474">
            <w:pPr>
              <w:autoSpaceDE w:val="0"/>
              <w:autoSpaceDN w:val="0"/>
              <w:adjustRightInd w:val="0"/>
              <w:jc w:val="center"/>
              <w:rPr>
                <w:rFonts w:ascii="Arial" w:hAnsi="Arial" w:cs="Arial"/>
                <w:sz w:val="20"/>
                <w:szCs w:val="20"/>
              </w:rPr>
            </w:pPr>
            <w:r w:rsidRPr="00DD6928">
              <w:rPr>
                <w:rFonts w:ascii="Arial" w:hAnsi="Arial" w:cs="Arial"/>
                <w:sz w:val="20"/>
                <w:szCs w:val="20"/>
              </w:rPr>
              <w:t>-</w:t>
            </w:r>
          </w:p>
        </w:tc>
      </w:tr>
      <w:tr w:rsidR="00E10581" w:rsidRPr="00DD6928">
        <w:trPr>
          <w:jc w:val="center"/>
        </w:trPr>
        <w:tc>
          <w:tcPr>
            <w:tcW w:w="2473" w:type="dxa"/>
            <w:vAlign w:val="center"/>
          </w:tcPr>
          <w:p w:rsidR="00E10581" w:rsidRPr="00F532B9" w:rsidRDefault="00E10581" w:rsidP="00B50474">
            <w:pPr>
              <w:pStyle w:val="aff5"/>
              <w:spacing w:line="240" w:lineRule="auto"/>
              <w:jc w:val="center"/>
              <w:rPr>
                <w:sz w:val="20"/>
                <w:szCs w:val="20"/>
              </w:rPr>
            </w:pPr>
            <w:r w:rsidRPr="00F532B9">
              <w:rPr>
                <w:sz w:val="20"/>
                <w:szCs w:val="20"/>
              </w:rPr>
              <w:t>Котельная</w:t>
            </w:r>
          </w:p>
          <w:p w:rsidR="00E10581" w:rsidRPr="00F532B9" w:rsidRDefault="00E10581" w:rsidP="00B50474">
            <w:pPr>
              <w:pStyle w:val="aff5"/>
              <w:spacing w:line="240" w:lineRule="auto"/>
              <w:jc w:val="center"/>
              <w:rPr>
                <w:color w:val="000000"/>
                <w:sz w:val="20"/>
                <w:szCs w:val="20"/>
              </w:rPr>
            </w:pPr>
            <w:proofErr w:type="spellStart"/>
            <w:r w:rsidRPr="00F532B9">
              <w:rPr>
                <w:sz w:val="20"/>
                <w:szCs w:val="20"/>
              </w:rPr>
              <w:t>п.г.т</w:t>
            </w:r>
            <w:proofErr w:type="spellEnd"/>
            <w:r w:rsidRPr="00F532B9">
              <w:rPr>
                <w:sz w:val="20"/>
                <w:szCs w:val="20"/>
              </w:rPr>
              <w:t>. Суходол</w:t>
            </w:r>
            <w:r w:rsidRPr="00F532B9">
              <w:rPr>
                <w:color w:val="000000"/>
                <w:sz w:val="20"/>
                <w:szCs w:val="20"/>
              </w:rPr>
              <w:t>,</w:t>
            </w:r>
          </w:p>
          <w:p w:rsidR="00E10581" w:rsidRPr="00DD6928" w:rsidRDefault="00E10581" w:rsidP="00B50474">
            <w:pPr>
              <w:autoSpaceDE w:val="0"/>
              <w:autoSpaceDN w:val="0"/>
              <w:adjustRightInd w:val="0"/>
              <w:jc w:val="center"/>
              <w:rPr>
                <w:rFonts w:ascii="Arial" w:hAnsi="Arial" w:cs="Arial"/>
                <w:sz w:val="20"/>
                <w:szCs w:val="20"/>
                <w:lang w:eastAsia="en-US"/>
              </w:rPr>
            </w:pPr>
            <w:r w:rsidRPr="00DD6928">
              <w:rPr>
                <w:rFonts w:ascii="Arial" w:hAnsi="Arial" w:cs="Arial"/>
                <w:color w:val="000000"/>
                <w:sz w:val="20"/>
                <w:szCs w:val="20"/>
              </w:rPr>
              <w:t>ул. Суворова,18</w:t>
            </w:r>
          </w:p>
        </w:tc>
        <w:tc>
          <w:tcPr>
            <w:tcW w:w="1134" w:type="dxa"/>
            <w:vAlign w:val="center"/>
          </w:tcPr>
          <w:p w:rsidR="00E10581" w:rsidRPr="00DD6928" w:rsidRDefault="00E10581" w:rsidP="00B50474">
            <w:pPr>
              <w:autoSpaceDE w:val="0"/>
              <w:autoSpaceDN w:val="0"/>
              <w:adjustRightInd w:val="0"/>
              <w:jc w:val="center"/>
              <w:rPr>
                <w:rFonts w:ascii="Arial" w:hAnsi="Arial" w:cs="Arial"/>
                <w:sz w:val="20"/>
                <w:szCs w:val="20"/>
                <w:lang w:eastAsia="en-US"/>
              </w:rPr>
            </w:pPr>
            <w:r w:rsidRPr="00DD6928">
              <w:rPr>
                <w:rFonts w:ascii="Arial" w:hAnsi="Arial" w:cs="Arial"/>
                <w:sz w:val="20"/>
                <w:szCs w:val="20"/>
                <w:lang w:eastAsia="en-US"/>
              </w:rPr>
              <w:t>39,325</w:t>
            </w:r>
          </w:p>
        </w:tc>
        <w:tc>
          <w:tcPr>
            <w:tcW w:w="992" w:type="dxa"/>
            <w:vAlign w:val="center"/>
          </w:tcPr>
          <w:p w:rsidR="00E10581" w:rsidRPr="00F532B9" w:rsidRDefault="00E10581" w:rsidP="00B50474">
            <w:pPr>
              <w:pStyle w:val="aff5"/>
              <w:spacing w:line="240" w:lineRule="auto"/>
              <w:jc w:val="center"/>
              <w:rPr>
                <w:sz w:val="20"/>
                <w:szCs w:val="20"/>
              </w:rPr>
            </w:pPr>
            <w:r w:rsidRPr="00F532B9">
              <w:rPr>
                <w:sz w:val="20"/>
                <w:szCs w:val="20"/>
              </w:rPr>
              <w:t>11,930</w:t>
            </w:r>
          </w:p>
        </w:tc>
        <w:tc>
          <w:tcPr>
            <w:tcW w:w="992" w:type="dxa"/>
            <w:vAlign w:val="center"/>
          </w:tcPr>
          <w:p w:rsidR="00E10581" w:rsidRPr="00F532B9" w:rsidRDefault="00E10581" w:rsidP="00B50474">
            <w:pPr>
              <w:pStyle w:val="aff5"/>
              <w:spacing w:line="240" w:lineRule="auto"/>
              <w:jc w:val="center"/>
              <w:rPr>
                <w:sz w:val="20"/>
                <w:szCs w:val="20"/>
              </w:rPr>
            </w:pPr>
            <w:r w:rsidRPr="00F532B9">
              <w:rPr>
                <w:sz w:val="20"/>
                <w:szCs w:val="20"/>
              </w:rPr>
              <w:t>0,089</w:t>
            </w:r>
          </w:p>
        </w:tc>
        <w:tc>
          <w:tcPr>
            <w:tcW w:w="992" w:type="dxa"/>
            <w:vAlign w:val="center"/>
          </w:tcPr>
          <w:p w:rsidR="00E10581" w:rsidRPr="00F532B9" w:rsidRDefault="00E10581" w:rsidP="00B50474">
            <w:pPr>
              <w:pStyle w:val="aff5"/>
              <w:spacing w:line="240" w:lineRule="auto"/>
              <w:jc w:val="center"/>
              <w:rPr>
                <w:sz w:val="20"/>
                <w:szCs w:val="20"/>
                <w:lang w:eastAsia="en-US"/>
              </w:rPr>
            </w:pPr>
            <w:r w:rsidRPr="00F532B9">
              <w:rPr>
                <w:sz w:val="20"/>
                <w:szCs w:val="20"/>
                <w:lang w:eastAsia="en-US"/>
              </w:rPr>
              <w:t>0,239</w:t>
            </w:r>
          </w:p>
        </w:tc>
        <w:tc>
          <w:tcPr>
            <w:tcW w:w="1418" w:type="dxa"/>
            <w:vAlign w:val="center"/>
          </w:tcPr>
          <w:p w:rsidR="00E10581" w:rsidRPr="00DD6928" w:rsidRDefault="00E10581" w:rsidP="00B50474">
            <w:pPr>
              <w:autoSpaceDE w:val="0"/>
              <w:autoSpaceDN w:val="0"/>
              <w:adjustRightInd w:val="0"/>
              <w:jc w:val="center"/>
              <w:rPr>
                <w:rFonts w:ascii="Arial" w:hAnsi="Arial" w:cs="Arial"/>
                <w:sz w:val="20"/>
                <w:szCs w:val="20"/>
                <w:lang w:eastAsia="en-US"/>
              </w:rPr>
            </w:pPr>
            <w:r w:rsidRPr="00DD6928">
              <w:rPr>
                <w:rFonts w:ascii="Arial" w:hAnsi="Arial" w:cs="Arial"/>
                <w:sz w:val="20"/>
                <w:szCs w:val="20"/>
                <w:lang w:eastAsia="en-US"/>
              </w:rPr>
              <w:t>420,890</w:t>
            </w:r>
          </w:p>
        </w:tc>
        <w:tc>
          <w:tcPr>
            <w:tcW w:w="992" w:type="dxa"/>
            <w:vAlign w:val="center"/>
          </w:tcPr>
          <w:p w:rsidR="00E10581" w:rsidRPr="00DD6928" w:rsidRDefault="00E10581" w:rsidP="00B50474">
            <w:pPr>
              <w:autoSpaceDE w:val="0"/>
              <w:autoSpaceDN w:val="0"/>
              <w:adjustRightInd w:val="0"/>
              <w:jc w:val="center"/>
              <w:rPr>
                <w:rFonts w:ascii="Arial" w:hAnsi="Arial" w:cs="Arial"/>
                <w:sz w:val="20"/>
                <w:szCs w:val="20"/>
              </w:rPr>
            </w:pPr>
            <w:r w:rsidRPr="00DD6928">
              <w:rPr>
                <w:rFonts w:ascii="Arial" w:hAnsi="Arial" w:cs="Arial"/>
                <w:sz w:val="20"/>
                <w:szCs w:val="20"/>
              </w:rPr>
              <w:t>-</w:t>
            </w:r>
          </w:p>
        </w:tc>
        <w:tc>
          <w:tcPr>
            <w:tcW w:w="1053" w:type="dxa"/>
            <w:vAlign w:val="center"/>
          </w:tcPr>
          <w:p w:rsidR="00E10581" w:rsidRPr="00DD6928" w:rsidRDefault="00E10581" w:rsidP="00B50474">
            <w:pPr>
              <w:autoSpaceDE w:val="0"/>
              <w:autoSpaceDN w:val="0"/>
              <w:adjustRightInd w:val="0"/>
              <w:jc w:val="center"/>
              <w:rPr>
                <w:rFonts w:ascii="Arial" w:hAnsi="Arial" w:cs="Arial"/>
                <w:sz w:val="20"/>
                <w:szCs w:val="20"/>
              </w:rPr>
            </w:pPr>
            <w:r w:rsidRPr="00DD6928">
              <w:rPr>
                <w:rFonts w:ascii="Arial" w:hAnsi="Arial" w:cs="Arial"/>
                <w:sz w:val="20"/>
                <w:szCs w:val="20"/>
              </w:rPr>
              <w:t>-</w:t>
            </w:r>
          </w:p>
        </w:tc>
      </w:tr>
      <w:tr w:rsidR="00E10581" w:rsidRPr="00DD6928">
        <w:trPr>
          <w:jc w:val="center"/>
        </w:trPr>
        <w:tc>
          <w:tcPr>
            <w:tcW w:w="2473" w:type="dxa"/>
            <w:vAlign w:val="center"/>
          </w:tcPr>
          <w:p w:rsidR="00E10581" w:rsidRPr="00F532B9" w:rsidRDefault="00E10581" w:rsidP="00B50474">
            <w:pPr>
              <w:pStyle w:val="aff5"/>
              <w:spacing w:line="240" w:lineRule="auto"/>
              <w:jc w:val="center"/>
              <w:rPr>
                <w:sz w:val="20"/>
                <w:szCs w:val="20"/>
              </w:rPr>
            </w:pPr>
            <w:r w:rsidRPr="00F532B9">
              <w:rPr>
                <w:sz w:val="20"/>
                <w:szCs w:val="20"/>
              </w:rPr>
              <w:t>Котельная</w:t>
            </w:r>
          </w:p>
          <w:p w:rsidR="00E10581" w:rsidRPr="00F532B9" w:rsidRDefault="00E10581" w:rsidP="00B50474">
            <w:pPr>
              <w:pStyle w:val="aff5"/>
              <w:spacing w:line="240" w:lineRule="auto"/>
              <w:jc w:val="center"/>
              <w:rPr>
                <w:rFonts w:cs="Times New Roman"/>
                <w:color w:val="000000"/>
                <w:sz w:val="20"/>
                <w:szCs w:val="20"/>
              </w:rPr>
            </w:pPr>
            <w:proofErr w:type="spellStart"/>
            <w:r w:rsidRPr="00F532B9">
              <w:rPr>
                <w:sz w:val="20"/>
                <w:szCs w:val="20"/>
              </w:rPr>
              <w:t>п.г.т</w:t>
            </w:r>
            <w:proofErr w:type="spellEnd"/>
            <w:r w:rsidRPr="00F532B9">
              <w:rPr>
                <w:sz w:val="20"/>
                <w:szCs w:val="20"/>
              </w:rPr>
              <w:t>. Суходол</w:t>
            </w:r>
            <w:r w:rsidRPr="00F532B9">
              <w:rPr>
                <w:color w:val="000000"/>
                <w:sz w:val="20"/>
                <w:szCs w:val="20"/>
              </w:rPr>
              <w:t xml:space="preserve">, </w:t>
            </w:r>
            <w:r w:rsidRPr="00F532B9">
              <w:rPr>
                <w:sz w:val="20"/>
                <w:szCs w:val="20"/>
              </w:rPr>
              <w:t>ул. Молодогвардейская, 40</w:t>
            </w:r>
          </w:p>
        </w:tc>
        <w:tc>
          <w:tcPr>
            <w:tcW w:w="1134" w:type="dxa"/>
            <w:vAlign w:val="center"/>
          </w:tcPr>
          <w:p w:rsidR="00E10581" w:rsidRPr="00DD6928" w:rsidRDefault="00E10581" w:rsidP="00B50474">
            <w:pPr>
              <w:autoSpaceDE w:val="0"/>
              <w:autoSpaceDN w:val="0"/>
              <w:adjustRightInd w:val="0"/>
              <w:jc w:val="center"/>
              <w:rPr>
                <w:rFonts w:ascii="Arial" w:hAnsi="Arial" w:cs="Arial"/>
                <w:sz w:val="20"/>
                <w:szCs w:val="20"/>
                <w:lang w:eastAsia="en-US"/>
              </w:rPr>
            </w:pPr>
            <w:r w:rsidRPr="00DD6928">
              <w:rPr>
                <w:rFonts w:ascii="Arial" w:hAnsi="Arial" w:cs="Arial"/>
                <w:sz w:val="20"/>
                <w:szCs w:val="20"/>
                <w:lang w:eastAsia="en-US"/>
              </w:rPr>
              <w:t>119,000</w:t>
            </w:r>
          </w:p>
        </w:tc>
        <w:tc>
          <w:tcPr>
            <w:tcW w:w="992" w:type="dxa"/>
            <w:vAlign w:val="center"/>
          </w:tcPr>
          <w:p w:rsidR="00E10581" w:rsidRPr="00F532B9" w:rsidRDefault="00E10581" w:rsidP="00B50474">
            <w:pPr>
              <w:pStyle w:val="aff5"/>
              <w:spacing w:line="240" w:lineRule="auto"/>
              <w:jc w:val="center"/>
              <w:rPr>
                <w:sz w:val="20"/>
                <w:szCs w:val="20"/>
              </w:rPr>
            </w:pPr>
            <w:r w:rsidRPr="00F532B9">
              <w:rPr>
                <w:sz w:val="20"/>
                <w:szCs w:val="20"/>
              </w:rPr>
              <w:t>72,510</w:t>
            </w:r>
          </w:p>
        </w:tc>
        <w:tc>
          <w:tcPr>
            <w:tcW w:w="992" w:type="dxa"/>
            <w:vAlign w:val="center"/>
          </w:tcPr>
          <w:p w:rsidR="00E10581" w:rsidRPr="00F532B9" w:rsidRDefault="00E10581" w:rsidP="00B50474">
            <w:pPr>
              <w:pStyle w:val="aff5"/>
              <w:spacing w:line="240" w:lineRule="auto"/>
              <w:jc w:val="center"/>
              <w:rPr>
                <w:sz w:val="20"/>
                <w:szCs w:val="20"/>
              </w:rPr>
            </w:pPr>
            <w:r w:rsidRPr="00F532B9">
              <w:rPr>
                <w:sz w:val="20"/>
                <w:szCs w:val="20"/>
              </w:rPr>
              <w:t>0,544</w:t>
            </w:r>
          </w:p>
        </w:tc>
        <w:tc>
          <w:tcPr>
            <w:tcW w:w="992" w:type="dxa"/>
            <w:vAlign w:val="center"/>
          </w:tcPr>
          <w:p w:rsidR="00E10581" w:rsidRPr="00F532B9" w:rsidRDefault="00E10581" w:rsidP="00B50474">
            <w:pPr>
              <w:pStyle w:val="aff5"/>
              <w:spacing w:line="240" w:lineRule="auto"/>
              <w:jc w:val="center"/>
              <w:rPr>
                <w:sz w:val="20"/>
                <w:szCs w:val="20"/>
                <w:lang w:eastAsia="en-US"/>
              </w:rPr>
            </w:pPr>
            <w:r w:rsidRPr="00F532B9">
              <w:rPr>
                <w:sz w:val="20"/>
                <w:szCs w:val="20"/>
                <w:lang w:eastAsia="en-US"/>
              </w:rPr>
              <w:t>1,450</w:t>
            </w:r>
          </w:p>
        </w:tc>
        <w:tc>
          <w:tcPr>
            <w:tcW w:w="1418" w:type="dxa"/>
            <w:vAlign w:val="center"/>
          </w:tcPr>
          <w:p w:rsidR="00E10581" w:rsidRPr="00DD6928" w:rsidRDefault="00E10581" w:rsidP="00B50474">
            <w:pPr>
              <w:autoSpaceDE w:val="0"/>
              <w:autoSpaceDN w:val="0"/>
              <w:adjustRightInd w:val="0"/>
              <w:jc w:val="center"/>
              <w:rPr>
                <w:rFonts w:ascii="Arial" w:hAnsi="Arial" w:cs="Arial"/>
                <w:sz w:val="20"/>
                <w:szCs w:val="20"/>
                <w:lang w:eastAsia="en-US"/>
              </w:rPr>
            </w:pPr>
            <w:r w:rsidRPr="00DD6928">
              <w:rPr>
                <w:rFonts w:ascii="Arial" w:hAnsi="Arial" w:cs="Arial"/>
                <w:sz w:val="20"/>
                <w:szCs w:val="20"/>
                <w:lang w:eastAsia="en-US"/>
              </w:rPr>
              <w:t>4568,130</w:t>
            </w:r>
          </w:p>
        </w:tc>
        <w:tc>
          <w:tcPr>
            <w:tcW w:w="992" w:type="dxa"/>
            <w:vAlign w:val="center"/>
          </w:tcPr>
          <w:p w:rsidR="00E10581" w:rsidRPr="00DD6928" w:rsidRDefault="00E10581" w:rsidP="00B50474">
            <w:pPr>
              <w:autoSpaceDE w:val="0"/>
              <w:autoSpaceDN w:val="0"/>
              <w:adjustRightInd w:val="0"/>
              <w:jc w:val="center"/>
              <w:rPr>
                <w:rFonts w:ascii="Arial" w:hAnsi="Arial" w:cs="Arial"/>
                <w:sz w:val="20"/>
                <w:szCs w:val="20"/>
              </w:rPr>
            </w:pPr>
            <w:r w:rsidRPr="00DD6928">
              <w:rPr>
                <w:rFonts w:ascii="Arial" w:hAnsi="Arial" w:cs="Arial"/>
                <w:sz w:val="20"/>
                <w:szCs w:val="20"/>
              </w:rPr>
              <w:t>-</w:t>
            </w:r>
          </w:p>
        </w:tc>
        <w:tc>
          <w:tcPr>
            <w:tcW w:w="1053" w:type="dxa"/>
            <w:vAlign w:val="center"/>
          </w:tcPr>
          <w:p w:rsidR="00E10581" w:rsidRPr="00DD6928" w:rsidRDefault="00E10581" w:rsidP="00B50474">
            <w:pPr>
              <w:autoSpaceDE w:val="0"/>
              <w:autoSpaceDN w:val="0"/>
              <w:adjustRightInd w:val="0"/>
              <w:jc w:val="center"/>
              <w:rPr>
                <w:rFonts w:ascii="Arial" w:hAnsi="Arial" w:cs="Arial"/>
                <w:sz w:val="20"/>
                <w:szCs w:val="20"/>
              </w:rPr>
            </w:pPr>
            <w:r w:rsidRPr="00DD6928">
              <w:rPr>
                <w:rFonts w:ascii="Arial" w:hAnsi="Arial" w:cs="Arial"/>
                <w:sz w:val="20"/>
                <w:szCs w:val="20"/>
              </w:rPr>
              <w:t>-</w:t>
            </w:r>
          </w:p>
        </w:tc>
      </w:tr>
      <w:tr w:rsidR="00E10581" w:rsidRPr="00DD6928">
        <w:trPr>
          <w:jc w:val="center"/>
        </w:trPr>
        <w:tc>
          <w:tcPr>
            <w:tcW w:w="2473" w:type="dxa"/>
            <w:vAlign w:val="center"/>
          </w:tcPr>
          <w:p w:rsidR="00E10581" w:rsidRPr="00F532B9" w:rsidRDefault="00E10581" w:rsidP="00B50474">
            <w:pPr>
              <w:pStyle w:val="aff5"/>
              <w:spacing w:line="240" w:lineRule="auto"/>
              <w:jc w:val="center"/>
              <w:rPr>
                <w:sz w:val="20"/>
                <w:szCs w:val="20"/>
              </w:rPr>
            </w:pPr>
            <w:r w:rsidRPr="00F532B9">
              <w:rPr>
                <w:sz w:val="20"/>
                <w:szCs w:val="20"/>
              </w:rPr>
              <w:t>Котельная</w:t>
            </w:r>
          </w:p>
          <w:p w:rsidR="00E10581" w:rsidRPr="00F532B9" w:rsidRDefault="00E10581" w:rsidP="00B50474">
            <w:pPr>
              <w:pStyle w:val="aff5"/>
              <w:spacing w:line="240" w:lineRule="auto"/>
              <w:jc w:val="center"/>
              <w:rPr>
                <w:color w:val="000000"/>
                <w:sz w:val="20"/>
                <w:szCs w:val="20"/>
              </w:rPr>
            </w:pPr>
            <w:proofErr w:type="spellStart"/>
            <w:r w:rsidRPr="00F532B9">
              <w:rPr>
                <w:sz w:val="20"/>
                <w:szCs w:val="20"/>
              </w:rPr>
              <w:t>п.г.т</w:t>
            </w:r>
            <w:proofErr w:type="spellEnd"/>
            <w:r w:rsidRPr="00F532B9">
              <w:rPr>
                <w:sz w:val="20"/>
                <w:szCs w:val="20"/>
              </w:rPr>
              <w:t>. Суходол</w:t>
            </w:r>
            <w:r w:rsidRPr="00F532B9">
              <w:rPr>
                <w:color w:val="000000"/>
                <w:sz w:val="20"/>
                <w:szCs w:val="20"/>
              </w:rPr>
              <w:t>,</w:t>
            </w:r>
          </w:p>
          <w:p w:rsidR="00E10581" w:rsidRPr="00DD6928" w:rsidRDefault="00E10581" w:rsidP="00B50474">
            <w:pPr>
              <w:autoSpaceDE w:val="0"/>
              <w:autoSpaceDN w:val="0"/>
              <w:adjustRightInd w:val="0"/>
              <w:jc w:val="center"/>
              <w:rPr>
                <w:rFonts w:ascii="Arial" w:hAnsi="Arial" w:cs="Arial"/>
                <w:sz w:val="20"/>
                <w:szCs w:val="20"/>
                <w:lang w:eastAsia="en-US"/>
              </w:rPr>
            </w:pPr>
            <w:r w:rsidRPr="00DD6928">
              <w:rPr>
                <w:rFonts w:ascii="Arial" w:hAnsi="Arial" w:cs="Arial"/>
                <w:sz w:val="20"/>
                <w:szCs w:val="20"/>
              </w:rPr>
              <w:t>ул. Мира, 1А</w:t>
            </w:r>
          </w:p>
        </w:tc>
        <w:tc>
          <w:tcPr>
            <w:tcW w:w="1134" w:type="dxa"/>
            <w:vAlign w:val="center"/>
          </w:tcPr>
          <w:p w:rsidR="00E10581" w:rsidRPr="00DD6928" w:rsidRDefault="00E10581" w:rsidP="00B50474">
            <w:pPr>
              <w:autoSpaceDE w:val="0"/>
              <w:autoSpaceDN w:val="0"/>
              <w:adjustRightInd w:val="0"/>
              <w:jc w:val="center"/>
              <w:rPr>
                <w:rFonts w:ascii="Arial" w:hAnsi="Arial" w:cs="Arial"/>
                <w:sz w:val="20"/>
                <w:szCs w:val="20"/>
                <w:lang w:eastAsia="en-US"/>
              </w:rPr>
            </w:pPr>
            <w:r w:rsidRPr="00DD6928">
              <w:rPr>
                <w:rFonts w:ascii="Arial" w:hAnsi="Arial" w:cs="Arial"/>
                <w:sz w:val="20"/>
                <w:szCs w:val="20"/>
                <w:lang w:eastAsia="en-US"/>
              </w:rPr>
              <w:t>525,250</w:t>
            </w:r>
          </w:p>
        </w:tc>
        <w:tc>
          <w:tcPr>
            <w:tcW w:w="992" w:type="dxa"/>
            <w:vAlign w:val="center"/>
          </w:tcPr>
          <w:p w:rsidR="00E10581" w:rsidRPr="00F532B9" w:rsidRDefault="00E10581" w:rsidP="00B50474">
            <w:pPr>
              <w:pStyle w:val="aff5"/>
              <w:spacing w:line="240" w:lineRule="auto"/>
              <w:jc w:val="center"/>
              <w:rPr>
                <w:sz w:val="20"/>
                <w:szCs w:val="20"/>
              </w:rPr>
            </w:pPr>
            <w:r w:rsidRPr="00F532B9">
              <w:rPr>
                <w:sz w:val="20"/>
                <w:szCs w:val="20"/>
              </w:rPr>
              <w:t>578,160</w:t>
            </w:r>
          </w:p>
        </w:tc>
        <w:tc>
          <w:tcPr>
            <w:tcW w:w="992" w:type="dxa"/>
            <w:vAlign w:val="center"/>
          </w:tcPr>
          <w:p w:rsidR="00E10581" w:rsidRPr="00F532B9" w:rsidRDefault="00E10581" w:rsidP="00B50474">
            <w:pPr>
              <w:pStyle w:val="aff5"/>
              <w:spacing w:line="240" w:lineRule="auto"/>
              <w:jc w:val="center"/>
              <w:rPr>
                <w:sz w:val="20"/>
                <w:szCs w:val="20"/>
              </w:rPr>
            </w:pPr>
            <w:r w:rsidRPr="00F532B9">
              <w:rPr>
                <w:sz w:val="20"/>
                <w:szCs w:val="20"/>
              </w:rPr>
              <w:t>4,336</w:t>
            </w:r>
          </w:p>
        </w:tc>
        <w:tc>
          <w:tcPr>
            <w:tcW w:w="992" w:type="dxa"/>
            <w:vAlign w:val="center"/>
          </w:tcPr>
          <w:p w:rsidR="00E10581" w:rsidRPr="00F532B9" w:rsidRDefault="00E10581" w:rsidP="00B50474">
            <w:pPr>
              <w:pStyle w:val="aff5"/>
              <w:spacing w:line="240" w:lineRule="auto"/>
              <w:jc w:val="center"/>
              <w:rPr>
                <w:sz w:val="20"/>
                <w:szCs w:val="20"/>
                <w:lang w:eastAsia="en-US"/>
              </w:rPr>
            </w:pPr>
            <w:r w:rsidRPr="00F532B9">
              <w:rPr>
                <w:sz w:val="20"/>
                <w:szCs w:val="20"/>
                <w:lang w:eastAsia="en-US"/>
              </w:rPr>
              <w:t>11,563</w:t>
            </w:r>
          </w:p>
        </w:tc>
        <w:tc>
          <w:tcPr>
            <w:tcW w:w="1418" w:type="dxa"/>
            <w:vAlign w:val="center"/>
          </w:tcPr>
          <w:p w:rsidR="00E10581" w:rsidRPr="00DD6928" w:rsidRDefault="00E10581" w:rsidP="00B50474">
            <w:pPr>
              <w:autoSpaceDE w:val="0"/>
              <w:autoSpaceDN w:val="0"/>
              <w:adjustRightInd w:val="0"/>
              <w:jc w:val="center"/>
              <w:rPr>
                <w:rFonts w:ascii="Arial" w:hAnsi="Arial" w:cs="Arial"/>
                <w:sz w:val="20"/>
                <w:szCs w:val="20"/>
                <w:lang w:eastAsia="en-US"/>
              </w:rPr>
            </w:pPr>
            <w:r w:rsidRPr="00DD6928">
              <w:rPr>
                <w:rFonts w:ascii="Arial" w:hAnsi="Arial" w:cs="Arial"/>
                <w:sz w:val="20"/>
                <w:szCs w:val="20"/>
                <w:lang w:eastAsia="en-US"/>
              </w:rPr>
              <w:t>20397,485</w:t>
            </w:r>
          </w:p>
        </w:tc>
        <w:tc>
          <w:tcPr>
            <w:tcW w:w="992" w:type="dxa"/>
            <w:vAlign w:val="center"/>
          </w:tcPr>
          <w:p w:rsidR="00E10581" w:rsidRPr="00DD6928" w:rsidRDefault="00E10581" w:rsidP="00B50474">
            <w:pPr>
              <w:autoSpaceDE w:val="0"/>
              <w:autoSpaceDN w:val="0"/>
              <w:adjustRightInd w:val="0"/>
              <w:jc w:val="center"/>
              <w:rPr>
                <w:rFonts w:ascii="Arial" w:hAnsi="Arial" w:cs="Arial"/>
                <w:sz w:val="20"/>
                <w:szCs w:val="20"/>
              </w:rPr>
            </w:pPr>
            <w:r w:rsidRPr="00DD6928">
              <w:rPr>
                <w:rFonts w:ascii="Arial" w:hAnsi="Arial" w:cs="Arial"/>
                <w:sz w:val="20"/>
                <w:szCs w:val="20"/>
              </w:rPr>
              <w:t>-</w:t>
            </w:r>
          </w:p>
        </w:tc>
        <w:tc>
          <w:tcPr>
            <w:tcW w:w="1053" w:type="dxa"/>
            <w:vAlign w:val="center"/>
          </w:tcPr>
          <w:p w:rsidR="00E10581" w:rsidRPr="00DD6928" w:rsidRDefault="00E10581" w:rsidP="00B50474">
            <w:pPr>
              <w:autoSpaceDE w:val="0"/>
              <w:autoSpaceDN w:val="0"/>
              <w:adjustRightInd w:val="0"/>
              <w:jc w:val="center"/>
              <w:rPr>
                <w:rFonts w:ascii="Arial" w:hAnsi="Arial" w:cs="Arial"/>
                <w:sz w:val="20"/>
                <w:szCs w:val="20"/>
              </w:rPr>
            </w:pPr>
            <w:r w:rsidRPr="00DD6928">
              <w:rPr>
                <w:rFonts w:ascii="Arial" w:hAnsi="Arial" w:cs="Arial"/>
                <w:sz w:val="20"/>
                <w:szCs w:val="20"/>
              </w:rPr>
              <w:t>-</w:t>
            </w:r>
          </w:p>
        </w:tc>
      </w:tr>
      <w:tr w:rsidR="00E10581" w:rsidRPr="00DD6928">
        <w:trPr>
          <w:jc w:val="center"/>
        </w:trPr>
        <w:tc>
          <w:tcPr>
            <w:tcW w:w="2473" w:type="dxa"/>
            <w:vAlign w:val="center"/>
          </w:tcPr>
          <w:p w:rsidR="00E10581" w:rsidRPr="00F532B9" w:rsidRDefault="00E10581" w:rsidP="00B50474">
            <w:pPr>
              <w:pStyle w:val="aff5"/>
              <w:spacing w:line="240" w:lineRule="auto"/>
              <w:jc w:val="center"/>
              <w:rPr>
                <w:sz w:val="20"/>
                <w:szCs w:val="20"/>
              </w:rPr>
            </w:pPr>
            <w:r w:rsidRPr="00F532B9">
              <w:rPr>
                <w:sz w:val="20"/>
                <w:szCs w:val="20"/>
              </w:rPr>
              <w:t>Котельная</w:t>
            </w:r>
          </w:p>
          <w:p w:rsidR="00E10581" w:rsidRPr="00F532B9" w:rsidRDefault="00E10581" w:rsidP="00B50474">
            <w:pPr>
              <w:pStyle w:val="aff5"/>
              <w:spacing w:line="240" w:lineRule="auto"/>
              <w:jc w:val="center"/>
              <w:rPr>
                <w:color w:val="000000"/>
                <w:sz w:val="20"/>
                <w:szCs w:val="20"/>
              </w:rPr>
            </w:pPr>
            <w:proofErr w:type="spellStart"/>
            <w:r w:rsidRPr="00F532B9">
              <w:rPr>
                <w:sz w:val="20"/>
                <w:szCs w:val="20"/>
              </w:rPr>
              <w:t>п.г.т</w:t>
            </w:r>
            <w:proofErr w:type="spellEnd"/>
            <w:r w:rsidRPr="00F532B9">
              <w:rPr>
                <w:sz w:val="20"/>
                <w:szCs w:val="20"/>
              </w:rPr>
              <w:t>. Суходол</w:t>
            </w:r>
            <w:r w:rsidRPr="00F532B9">
              <w:rPr>
                <w:color w:val="000000"/>
                <w:sz w:val="20"/>
                <w:szCs w:val="20"/>
              </w:rPr>
              <w:t>,</w:t>
            </w:r>
          </w:p>
          <w:p w:rsidR="00E10581" w:rsidRPr="00DD6928" w:rsidRDefault="00E10581" w:rsidP="00B50474">
            <w:pPr>
              <w:jc w:val="center"/>
              <w:rPr>
                <w:rFonts w:ascii="Arial" w:hAnsi="Arial" w:cs="Arial"/>
                <w:sz w:val="20"/>
                <w:szCs w:val="20"/>
              </w:rPr>
            </w:pPr>
            <w:r w:rsidRPr="00DD6928">
              <w:rPr>
                <w:rFonts w:ascii="Arial" w:hAnsi="Arial" w:cs="Arial"/>
                <w:sz w:val="20"/>
                <w:szCs w:val="20"/>
              </w:rPr>
              <w:t>ул. Мира, 1Б</w:t>
            </w:r>
          </w:p>
        </w:tc>
        <w:tc>
          <w:tcPr>
            <w:tcW w:w="1134" w:type="dxa"/>
            <w:vAlign w:val="center"/>
          </w:tcPr>
          <w:p w:rsidR="00E10581" w:rsidRPr="00DD6928" w:rsidRDefault="00E10581" w:rsidP="00B50474">
            <w:pPr>
              <w:autoSpaceDE w:val="0"/>
              <w:autoSpaceDN w:val="0"/>
              <w:adjustRightInd w:val="0"/>
              <w:jc w:val="center"/>
              <w:rPr>
                <w:rFonts w:ascii="Arial" w:hAnsi="Arial" w:cs="Arial"/>
                <w:sz w:val="20"/>
                <w:szCs w:val="20"/>
                <w:lang w:eastAsia="en-US"/>
              </w:rPr>
            </w:pPr>
            <w:r w:rsidRPr="00DD6928">
              <w:rPr>
                <w:rFonts w:ascii="Arial" w:hAnsi="Arial" w:cs="Arial"/>
                <w:sz w:val="20"/>
                <w:szCs w:val="20"/>
                <w:lang w:eastAsia="en-US"/>
              </w:rPr>
              <w:t>556,000</w:t>
            </w:r>
          </w:p>
        </w:tc>
        <w:tc>
          <w:tcPr>
            <w:tcW w:w="992" w:type="dxa"/>
            <w:vAlign w:val="center"/>
          </w:tcPr>
          <w:p w:rsidR="00E10581" w:rsidRPr="00F532B9" w:rsidRDefault="00E10581" w:rsidP="00B50474">
            <w:pPr>
              <w:pStyle w:val="aff5"/>
              <w:spacing w:line="240" w:lineRule="auto"/>
              <w:jc w:val="center"/>
              <w:rPr>
                <w:sz w:val="20"/>
                <w:szCs w:val="20"/>
              </w:rPr>
            </w:pPr>
            <w:r w:rsidRPr="00F532B9">
              <w:rPr>
                <w:sz w:val="20"/>
                <w:szCs w:val="20"/>
              </w:rPr>
              <w:t>704,620</w:t>
            </w:r>
          </w:p>
        </w:tc>
        <w:tc>
          <w:tcPr>
            <w:tcW w:w="992" w:type="dxa"/>
            <w:vAlign w:val="center"/>
          </w:tcPr>
          <w:p w:rsidR="00E10581" w:rsidRPr="00F532B9" w:rsidRDefault="00E10581" w:rsidP="00B50474">
            <w:pPr>
              <w:pStyle w:val="aff5"/>
              <w:spacing w:line="240" w:lineRule="auto"/>
              <w:jc w:val="center"/>
              <w:rPr>
                <w:sz w:val="20"/>
                <w:szCs w:val="20"/>
              </w:rPr>
            </w:pPr>
            <w:r w:rsidRPr="00F532B9">
              <w:rPr>
                <w:sz w:val="20"/>
                <w:szCs w:val="20"/>
              </w:rPr>
              <w:t>5,285</w:t>
            </w:r>
          </w:p>
        </w:tc>
        <w:tc>
          <w:tcPr>
            <w:tcW w:w="992" w:type="dxa"/>
            <w:vAlign w:val="center"/>
          </w:tcPr>
          <w:p w:rsidR="00E10581" w:rsidRPr="00F532B9" w:rsidRDefault="00E10581" w:rsidP="00B50474">
            <w:pPr>
              <w:pStyle w:val="aff5"/>
              <w:spacing w:line="240" w:lineRule="auto"/>
              <w:jc w:val="center"/>
              <w:rPr>
                <w:sz w:val="20"/>
                <w:szCs w:val="20"/>
                <w:lang w:eastAsia="en-US"/>
              </w:rPr>
            </w:pPr>
            <w:r w:rsidRPr="00F532B9">
              <w:rPr>
                <w:sz w:val="20"/>
                <w:szCs w:val="20"/>
                <w:lang w:eastAsia="en-US"/>
              </w:rPr>
              <w:t>14,092</w:t>
            </w:r>
          </w:p>
        </w:tc>
        <w:tc>
          <w:tcPr>
            <w:tcW w:w="1418" w:type="dxa"/>
            <w:vAlign w:val="center"/>
          </w:tcPr>
          <w:p w:rsidR="00E10581" w:rsidRPr="00DD6928" w:rsidRDefault="00E10581" w:rsidP="00B50474">
            <w:pPr>
              <w:autoSpaceDE w:val="0"/>
              <w:autoSpaceDN w:val="0"/>
              <w:adjustRightInd w:val="0"/>
              <w:jc w:val="center"/>
              <w:rPr>
                <w:rFonts w:ascii="Arial" w:hAnsi="Arial" w:cs="Arial"/>
                <w:sz w:val="20"/>
                <w:szCs w:val="20"/>
                <w:lang w:eastAsia="en-US"/>
              </w:rPr>
            </w:pPr>
            <w:r w:rsidRPr="00DD6928">
              <w:rPr>
                <w:rFonts w:ascii="Arial" w:hAnsi="Arial" w:cs="Arial"/>
                <w:sz w:val="20"/>
                <w:szCs w:val="20"/>
                <w:lang w:eastAsia="en-US"/>
              </w:rPr>
              <w:t>44391,060</w:t>
            </w:r>
          </w:p>
        </w:tc>
        <w:tc>
          <w:tcPr>
            <w:tcW w:w="992" w:type="dxa"/>
            <w:vAlign w:val="center"/>
          </w:tcPr>
          <w:p w:rsidR="00E10581" w:rsidRPr="00DD6928" w:rsidRDefault="00E10581" w:rsidP="00B50474">
            <w:pPr>
              <w:autoSpaceDE w:val="0"/>
              <w:autoSpaceDN w:val="0"/>
              <w:adjustRightInd w:val="0"/>
              <w:jc w:val="center"/>
              <w:rPr>
                <w:rFonts w:ascii="Arial" w:hAnsi="Arial" w:cs="Arial"/>
                <w:sz w:val="20"/>
                <w:szCs w:val="20"/>
              </w:rPr>
            </w:pPr>
            <w:r w:rsidRPr="00DD6928">
              <w:rPr>
                <w:rFonts w:ascii="Arial" w:hAnsi="Arial" w:cs="Arial"/>
                <w:sz w:val="20"/>
                <w:szCs w:val="20"/>
              </w:rPr>
              <w:t>-</w:t>
            </w:r>
          </w:p>
        </w:tc>
        <w:tc>
          <w:tcPr>
            <w:tcW w:w="1053" w:type="dxa"/>
            <w:vAlign w:val="center"/>
          </w:tcPr>
          <w:p w:rsidR="00E10581" w:rsidRPr="00DD6928" w:rsidRDefault="00E10581" w:rsidP="00B50474">
            <w:pPr>
              <w:autoSpaceDE w:val="0"/>
              <w:autoSpaceDN w:val="0"/>
              <w:adjustRightInd w:val="0"/>
              <w:jc w:val="center"/>
              <w:rPr>
                <w:rFonts w:ascii="Arial" w:hAnsi="Arial" w:cs="Arial"/>
                <w:sz w:val="20"/>
                <w:szCs w:val="20"/>
              </w:rPr>
            </w:pPr>
            <w:r w:rsidRPr="00DD6928">
              <w:rPr>
                <w:rFonts w:ascii="Arial" w:hAnsi="Arial" w:cs="Arial"/>
                <w:sz w:val="20"/>
                <w:szCs w:val="20"/>
              </w:rPr>
              <w:t>-</w:t>
            </w:r>
          </w:p>
        </w:tc>
      </w:tr>
      <w:tr w:rsidR="00E10581" w:rsidRPr="00DD6928">
        <w:trPr>
          <w:jc w:val="center"/>
        </w:trPr>
        <w:tc>
          <w:tcPr>
            <w:tcW w:w="2473" w:type="dxa"/>
            <w:vAlign w:val="center"/>
          </w:tcPr>
          <w:p w:rsidR="00E10581" w:rsidRPr="00F532B9" w:rsidRDefault="00E10581" w:rsidP="00B50474">
            <w:pPr>
              <w:pStyle w:val="aff5"/>
              <w:spacing w:line="240" w:lineRule="auto"/>
              <w:jc w:val="center"/>
              <w:rPr>
                <w:sz w:val="20"/>
                <w:szCs w:val="20"/>
              </w:rPr>
            </w:pPr>
            <w:r w:rsidRPr="00F532B9">
              <w:rPr>
                <w:sz w:val="20"/>
                <w:szCs w:val="20"/>
              </w:rPr>
              <w:t>Котельная</w:t>
            </w:r>
          </w:p>
          <w:p w:rsidR="00E10581" w:rsidRPr="00F532B9" w:rsidRDefault="00E10581" w:rsidP="00B50474">
            <w:pPr>
              <w:pStyle w:val="aff5"/>
              <w:spacing w:line="240" w:lineRule="auto"/>
              <w:jc w:val="center"/>
              <w:rPr>
                <w:color w:val="000000"/>
                <w:sz w:val="20"/>
                <w:szCs w:val="20"/>
              </w:rPr>
            </w:pPr>
            <w:proofErr w:type="spellStart"/>
            <w:r w:rsidRPr="00F532B9">
              <w:rPr>
                <w:sz w:val="20"/>
                <w:szCs w:val="20"/>
              </w:rPr>
              <w:t>п.г.т</w:t>
            </w:r>
            <w:proofErr w:type="spellEnd"/>
            <w:r w:rsidRPr="00F532B9">
              <w:rPr>
                <w:sz w:val="20"/>
                <w:szCs w:val="20"/>
              </w:rPr>
              <w:t>. Суходол</w:t>
            </w:r>
            <w:r w:rsidRPr="00F532B9">
              <w:rPr>
                <w:color w:val="000000"/>
                <w:sz w:val="20"/>
                <w:szCs w:val="20"/>
              </w:rPr>
              <w:t>,</w:t>
            </w:r>
          </w:p>
          <w:p w:rsidR="00E10581" w:rsidRPr="00DD6928" w:rsidRDefault="00E10581" w:rsidP="00B50474">
            <w:pPr>
              <w:jc w:val="center"/>
              <w:rPr>
                <w:rFonts w:ascii="Arial" w:hAnsi="Arial" w:cs="Arial"/>
                <w:sz w:val="20"/>
                <w:szCs w:val="20"/>
              </w:rPr>
            </w:pPr>
            <w:r w:rsidRPr="00DD6928">
              <w:rPr>
                <w:rFonts w:ascii="Arial" w:hAnsi="Arial" w:cs="Arial"/>
                <w:sz w:val="20"/>
                <w:szCs w:val="20"/>
              </w:rPr>
              <w:t>ул. Суслова,8А</w:t>
            </w:r>
          </w:p>
        </w:tc>
        <w:tc>
          <w:tcPr>
            <w:tcW w:w="1134" w:type="dxa"/>
            <w:vAlign w:val="center"/>
          </w:tcPr>
          <w:p w:rsidR="00E10581" w:rsidRPr="00DD6928" w:rsidRDefault="00E10581" w:rsidP="00B50474">
            <w:pPr>
              <w:autoSpaceDE w:val="0"/>
              <w:autoSpaceDN w:val="0"/>
              <w:adjustRightInd w:val="0"/>
              <w:jc w:val="center"/>
              <w:rPr>
                <w:rFonts w:ascii="Arial" w:hAnsi="Arial" w:cs="Arial"/>
                <w:sz w:val="20"/>
                <w:szCs w:val="20"/>
                <w:lang w:eastAsia="en-US"/>
              </w:rPr>
            </w:pPr>
            <w:r w:rsidRPr="00DD6928">
              <w:rPr>
                <w:rFonts w:ascii="Arial" w:hAnsi="Arial" w:cs="Arial"/>
                <w:sz w:val="20"/>
                <w:szCs w:val="20"/>
                <w:lang w:eastAsia="en-US"/>
              </w:rPr>
              <w:t>316,800</w:t>
            </w:r>
          </w:p>
        </w:tc>
        <w:tc>
          <w:tcPr>
            <w:tcW w:w="992" w:type="dxa"/>
            <w:vAlign w:val="center"/>
          </w:tcPr>
          <w:p w:rsidR="00E10581" w:rsidRPr="00F532B9" w:rsidRDefault="00E10581" w:rsidP="00B50474">
            <w:pPr>
              <w:pStyle w:val="aff5"/>
              <w:spacing w:line="240" w:lineRule="auto"/>
              <w:jc w:val="center"/>
              <w:rPr>
                <w:sz w:val="20"/>
                <w:szCs w:val="20"/>
              </w:rPr>
            </w:pPr>
            <w:r w:rsidRPr="00F532B9">
              <w:rPr>
                <w:sz w:val="20"/>
                <w:szCs w:val="20"/>
              </w:rPr>
              <w:t>179,650</w:t>
            </w:r>
          </w:p>
        </w:tc>
        <w:tc>
          <w:tcPr>
            <w:tcW w:w="992" w:type="dxa"/>
            <w:vAlign w:val="center"/>
          </w:tcPr>
          <w:p w:rsidR="00E10581" w:rsidRPr="00F532B9" w:rsidRDefault="00E10581" w:rsidP="00B50474">
            <w:pPr>
              <w:pStyle w:val="aff5"/>
              <w:spacing w:line="240" w:lineRule="auto"/>
              <w:jc w:val="center"/>
              <w:rPr>
                <w:sz w:val="20"/>
                <w:szCs w:val="20"/>
              </w:rPr>
            </w:pPr>
            <w:r w:rsidRPr="00F532B9">
              <w:rPr>
                <w:sz w:val="20"/>
                <w:szCs w:val="20"/>
              </w:rPr>
              <w:t>1,347</w:t>
            </w:r>
          </w:p>
        </w:tc>
        <w:tc>
          <w:tcPr>
            <w:tcW w:w="992" w:type="dxa"/>
            <w:vAlign w:val="center"/>
          </w:tcPr>
          <w:p w:rsidR="00E10581" w:rsidRPr="00F532B9" w:rsidRDefault="00E10581" w:rsidP="00B50474">
            <w:pPr>
              <w:pStyle w:val="aff5"/>
              <w:spacing w:line="240" w:lineRule="auto"/>
              <w:jc w:val="center"/>
              <w:rPr>
                <w:sz w:val="20"/>
                <w:szCs w:val="20"/>
                <w:lang w:eastAsia="en-US"/>
              </w:rPr>
            </w:pPr>
            <w:r w:rsidRPr="00F532B9">
              <w:rPr>
                <w:sz w:val="20"/>
                <w:szCs w:val="20"/>
                <w:lang w:eastAsia="en-US"/>
              </w:rPr>
              <w:t>3,593</w:t>
            </w:r>
          </w:p>
        </w:tc>
        <w:tc>
          <w:tcPr>
            <w:tcW w:w="1418" w:type="dxa"/>
            <w:vAlign w:val="center"/>
          </w:tcPr>
          <w:p w:rsidR="00E10581" w:rsidRPr="00DD6928" w:rsidRDefault="00E10581" w:rsidP="00B50474">
            <w:pPr>
              <w:autoSpaceDE w:val="0"/>
              <w:autoSpaceDN w:val="0"/>
              <w:adjustRightInd w:val="0"/>
              <w:jc w:val="center"/>
              <w:rPr>
                <w:rFonts w:ascii="Arial" w:hAnsi="Arial" w:cs="Arial"/>
                <w:sz w:val="20"/>
                <w:szCs w:val="20"/>
                <w:lang w:eastAsia="en-US"/>
              </w:rPr>
            </w:pPr>
            <w:r w:rsidRPr="00DD6928">
              <w:rPr>
                <w:rFonts w:ascii="Arial" w:hAnsi="Arial" w:cs="Arial"/>
                <w:sz w:val="20"/>
                <w:szCs w:val="20"/>
                <w:lang w:eastAsia="en-US"/>
              </w:rPr>
              <w:t>11317,950</w:t>
            </w:r>
          </w:p>
        </w:tc>
        <w:tc>
          <w:tcPr>
            <w:tcW w:w="992" w:type="dxa"/>
            <w:vAlign w:val="center"/>
          </w:tcPr>
          <w:p w:rsidR="00E10581" w:rsidRPr="00DD6928" w:rsidRDefault="00E10581" w:rsidP="00B50474">
            <w:pPr>
              <w:autoSpaceDE w:val="0"/>
              <w:autoSpaceDN w:val="0"/>
              <w:adjustRightInd w:val="0"/>
              <w:jc w:val="center"/>
              <w:rPr>
                <w:rFonts w:ascii="Arial" w:hAnsi="Arial" w:cs="Arial"/>
                <w:sz w:val="20"/>
                <w:szCs w:val="20"/>
              </w:rPr>
            </w:pPr>
            <w:r w:rsidRPr="00DD6928">
              <w:rPr>
                <w:rFonts w:ascii="Arial" w:hAnsi="Arial" w:cs="Arial"/>
                <w:sz w:val="20"/>
                <w:szCs w:val="20"/>
              </w:rPr>
              <w:t>-</w:t>
            </w:r>
          </w:p>
        </w:tc>
        <w:tc>
          <w:tcPr>
            <w:tcW w:w="1053" w:type="dxa"/>
            <w:vAlign w:val="center"/>
          </w:tcPr>
          <w:p w:rsidR="00E10581" w:rsidRPr="00DD6928" w:rsidRDefault="00E10581" w:rsidP="00B50474">
            <w:pPr>
              <w:autoSpaceDE w:val="0"/>
              <w:autoSpaceDN w:val="0"/>
              <w:adjustRightInd w:val="0"/>
              <w:jc w:val="center"/>
              <w:rPr>
                <w:rFonts w:ascii="Arial" w:hAnsi="Arial" w:cs="Arial"/>
                <w:sz w:val="20"/>
                <w:szCs w:val="20"/>
              </w:rPr>
            </w:pPr>
            <w:r w:rsidRPr="00DD6928">
              <w:rPr>
                <w:rFonts w:ascii="Arial" w:hAnsi="Arial" w:cs="Arial"/>
                <w:sz w:val="20"/>
                <w:szCs w:val="20"/>
              </w:rPr>
              <w:t>-</w:t>
            </w:r>
          </w:p>
        </w:tc>
      </w:tr>
      <w:tr w:rsidR="00E10581" w:rsidRPr="00DD6928">
        <w:trPr>
          <w:jc w:val="center"/>
        </w:trPr>
        <w:tc>
          <w:tcPr>
            <w:tcW w:w="2473" w:type="dxa"/>
            <w:vAlign w:val="center"/>
          </w:tcPr>
          <w:p w:rsidR="00E10581" w:rsidRPr="00DD6928" w:rsidRDefault="00E10581" w:rsidP="00B50474">
            <w:pPr>
              <w:autoSpaceDE w:val="0"/>
              <w:autoSpaceDN w:val="0"/>
              <w:adjustRightInd w:val="0"/>
              <w:jc w:val="center"/>
              <w:rPr>
                <w:rFonts w:ascii="Arial" w:hAnsi="Arial" w:cs="Arial"/>
                <w:sz w:val="20"/>
                <w:szCs w:val="20"/>
              </w:rPr>
            </w:pPr>
            <w:r w:rsidRPr="00DD6928">
              <w:rPr>
                <w:rFonts w:ascii="Arial" w:hAnsi="Arial" w:cs="Arial"/>
                <w:sz w:val="20"/>
                <w:szCs w:val="20"/>
              </w:rPr>
              <w:t xml:space="preserve">Планируемая </w:t>
            </w:r>
          </w:p>
          <w:p w:rsidR="00E10581" w:rsidRPr="00DD6928" w:rsidRDefault="00E10581" w:rsidP="00B50474">
            <w:pPr>
              <w:autoSpaceDE w:val="0"/>
              <w:autoSpaceDN w:val="0"/>
              <w:adjustRightInd w:val="0"/>
              <w:jc w:val="center"/>
              <w:rPr>
                <w:rFonts w:ascii="Arial" w:hAnsi="Arial" w:cs="Arial"/>
                <w:sz w:val="20"/>
                <w:szCs w:val="20"/>
              </w:rPr>
            </w:pPr>
            <w:r w:rsidRPr="00DD6928">
              <w:rPr>
                <w:rFonts w:ascii="Arial" w:hAnsi="Arial" w:cs="Arial"/>
                <w:sz w:val="20"/>
                <w:szCs w:val="20"/>
              </w:rPr>
              <w:lastRenderedPageBreak/>
              <w:t>БМК №1</w:t>
            </w:r>
          </w:p>
        </w:tc>
        <w:tc>
          <w:tcPr>
            <w:tcW w:w="1134" w:type="dxa"/>
            <w:vAlign w:val="center"/>
          </w:tcPr>
          <w:p w:rsidR="00E10581" w:rsidRPr="00DD6928" w:rsidRDefault="00E10581" w:rsidP="00B50474">
            <w:pPr>
              <w:autoSpaceDE w:val="0"/>
              <w:autoSpaceDN w:val="0"/>
              <w:adjustRightInd w:val="0"/>
              <w:jc w:val="center"/>
              <w:rPr>
                <w:rFonts w:ascii="Arial" w:hAnsi="Arial" w:cs="Arial"/>
                <w:sz w:val="20"/>
                <w:szCs w:val="20"/>
                <w:lang w:eastAsia="en-US"/>
              </w:rPr>
            </w:pPr>
            <w:r w:rsidRPr="00DD6928">
              <w:rPr>
                <w:rFonts w:ascii="Arial" w:hAnsi="Arial" w:cs="Arial"/>
                <w:sz w:val="20"/>
                <w:szCs w:val="20"/>
                <w:lang w:eastAsia="en-US"/>
              </w:rPr>
              <w:lastRenderedPageBreak/>
              <w:t>28,645</w:t>
            </w:r>
          </w:p>
        </w:tc>
        <w:tc>
          <w:tcPr>
            <w:tcW w:w="992" w:type="dxa"/>
            <w:vAlign w:val="center"/>
          </w:tcPr>
          <w:p w:rsidR="00E10581" w:rsidRPr="00F532B9" w:rsidRDefault="00E10581" w:rsidP="00B50474">
            <w:pPr>
              <w:pStyle w:val="aff5"/>
              <w:spacing w:line="240" w:lineRule="auto"/>
              <w:jc w:val="center"/>
              <w:rPr>
                <w:sz w:val="20"/>
                <w:szCs w:val="20"/>
              </w:rPr>
            </w:pPr>
            <w:r w:rsidRPr="00F532B9">
              <w:rPr>
                <w:sz w:val="20"/>
                <w:szCs w:val="20"/>
              </w:rPr>
              <w:t>1,390</w:t>
            </w:r>
          </w:p>
        </w:tc>
        <w:tc>
          <w:tcPr>
            <w:tcW w:w="992" w:type="dxa"/>
            <w:vAlign w:val="center"/>
          </w:tcPr>
          <w:p w:rsidR="00E10581" w:rsidRPr="00F532B9" w:rsidRDefault="00E10581" w:rsidP="00B50474">
            <w:pPr>
              <w:pStyle w:val="aff5"/>
              <w:spacing w:line="240" w:lineRule="auto"/>
              <w:jc w:val="center"/>
              <w:rPr>
                <w:sz w:val="20"/>
                <w:szCs w:val="20"/>
              </w:rPr>
            </w:pPr>
            <w:r w:rsidRPr="00F532B9">
              <w:rPr>
                <w:sz w:val="20"/>
                <w:szCs w:val="20"/>
              </w:rPr>
              <w:t>0,010</w:t>
            </w:r>
          </w:p>
        </w:tc>
        <w:tc>
          <w:tcPr>
            <w:tcW w:w="992" w:type="dxa"/>
            <w:vAlign w:val="center"/>
          </w:tcPr>
          <w:p w:rsidR="00E10581" w:rsidRPr="00F532B9" w:rsidRDefault="00E10581" w:rsidP="00B50474">
            <w:pPr>
              <w:pStyle w:val="aff5"/>
              <w:spacing w:line="240" w:lineRule="auto"/>
              <w:jc w:val="center"/>
              <w:rPr>
                <w:sz w:val="20"/>
                <w:szCs w:val="20"/>
                <w:lang w:eastAsia="en-US"/>
              </w:rPr>
            </w:pPr>
            <w:r w:rsidRPr="00F532B9">
              <w:rPr>
                <w:sz w:val="20"/>
                <w:szCs w:val="20"/>
                <w:lang w:eastAsia="en-US"/>
              </w:rPr>
              <w:t>0,028</w:t>
            </w:r>
          </w:p>
        </w:tc>
        <w:tc>
          <w:tcPr>
            <w:tcW w:w="1418" w:type="dxa"/>
            <w:vAlign w:val="center"/>
          </w:tcPr>
          <w:p w:rsidR="00E10581" w:rsidRPr="00DD6928" w:rsidRDefault="00E10581" w:rsidP="00B50474">
            <w:pPr>
              <w:autoSpaceDE w:val="0"/>
              <w:autoSpaceDN w:val="0"/>
              <w:adjustRightInd w:val="0"/>
              <w:jc w:val="center"/>
              <w:rPr>
                <w:rFonts w:ascii="Arial" w:hAnsi="Arial" w:cs="Arial"/>
                <w:sz w:val="20"/>
                <w:szCs w:val="20"/>
                <w:lang w:eastAsia="en-US"/>
              </w:rPr>
            </w:pPr>
            <w:r w:rsidRPr="00DD6928">
              <w:rPr>
                <w:rFonts w:ascii="Arial" w:hAnsi="Arial" w:cs="Arial"/>
                <w:sz w:val="20"/>
                <w:szCs w:val="20"/>
                <w:lang w:eastAsia="en-US"/>
              </w:rPr>
              <w:t>49,039</w:t>
            </w:r>
          </w:p>
        </w:tc>
        <w:tc>
          <w:tcPr>
            <w:tcW w:w="992" w:type="dxa"/>
            <w:vAlign w:val="center"/>
          </w:tcPr>
          <w:p w:rsidR="00E10581" w:rsidRPr="00DD6928" w:rsidRDefault="00E10581" w:rsidP="00B50474">
            <w:pPr>
              <w:autoSpaceDE w:val="0"/>
              <w:autoSpaceDN w:val="0"/>
              <w:adjustRightInd w:val="0"/>
              <w:jc w:val="center"/>
              <w:rPr>
                <w:rFonts w:ascii="Arial" w:hAnsi="Arial" w:cs="Arial"/>
                <w:sz w:val="20"/>
                <w:szCs w:val="20"/>
              </w:rPr>
            </w:pPr>
            <w:r w:rsidRPr="00DD6928">
              <w:rPr>
                <w:rFonts w:ascii="Arial" w:hAnsi="Arial" w:cs="Arial"/>
                <w:sz w:val="20"/>
                <w:szCs w:val="20"/>
              </w:rPr>
              <w:t>-</w:t>
            </w:r>
          </w:p>
        </w:tc>
        <w:tc>
          <w:tcPr>
            <w:tcW w:w="1053" w:type="dxa"/>
            <w:vAlign w:val="center"/>
          </w:tcPr>
          <w:p w:rsidR="00E10581" w:rsidRPr="00DD6928" w:rsidRDefault="00E10581" w:rsidP="00B50474">
            <w:pPr>
              <w:autoSpaceDE w:val="0"/>
              <w:autoSpaceDN w:val="0"/>
              <w:adjustRightInd w:val="0"/>
              <w:jc w:val="center"/>
              <w:rPr>
                <w:rFonts w:ascii="Arial" w:hAnsi="Arial" w:cs="Arial"/>
                <w:sz w:val="20"/>
                <w:szCs w:val="20"/>
              </w:rPr>
            </w:pPr>
            <w:r w:rsidRPr="00DD6928">
              <w:rPr>
                <w:rFonts w:ascii="Arial" w:hAnsi="Arial" w:cs="Arial"/>
                <w:sz w:val="20"/>
                <w:szCs w:val="20"/>
              </w:rPr>
              <w:t>-</w:t>
            </w:r>
          </w:p>
        </w:tc>
      </w:tr>
      <w:tr w:rsidR="00E10581" w:rsidRPr="00DD6928">
        <w:trPr>
          <w:jc w:val="center"/>
        </w:trPr>
        <w:tc>
          <w:tcPr>
            <w:tcW w:w="2473" w:type="dxa"/>
            <w:vAlign w:val="center"/>
          </w:tcPr>
          <w:p w:rsidR="00E10581" w:rsidRPr="00DD6928" w:rsidRDefault="00E10581" w:rsidP="00B50474">
            <w:pPr>
              <w:autoSpaceDE w:val="0"/>
              <w:autoSpaceDN w:val="0"/>
              <w:adjustRightInd w:val="0"/>
              <w:jc w:val="center"/>
              <w:rPr>
                <w:rFonts w:ascii="Arial" w:hAnsi="Arial" w:cs="Arial"/>
                <w:sz w:val="20"/>
                <w:szCs w:val="20"/>
              </w:rPr>
            </w:pPr>
            <w:r w:rsidRPr="00DD6928">
              <w:rPr>
                <w:rFonts w:ascii="Arial" w:hAnsi="Arial" w:cs="Arial"/>
                <w:sz w:val="20"/>
                <w:szCs w:val="20"/>
              </w:rPr>
              <w:lastRenderedPageBreak/>
              <w:t xml:space="preserve">Планируемая </w:t>
            </w:r>
          </w:p>
          <w:p w:rsidR="00E10581" w:rsidRPr="00DD6928" w:rsidRDefault="00E10581" w:rsidP="00B50474">
            <w:pPr>
              <w:autoSpaceDE w:val="0"/>
              <w:autoSpaceDN w:val="0"/>
              <w:adjustRightInd w:val="0"/>
              <w:jc w:val="center"/>
              <w:rPr>
                <w:rFonts w:ascii="Arial" w:hAnsi="Arial" w:cs="Arial"/>
                <w:sz w:val="20"/>
                <w:szCs w:val="20"/>
              </w:rPr>
            </w:pPr>
            <w:r w:rsidRPr="00DD6928">
              <w:rPr>
                <w:rFonts w:ascii="Arial" w:hAnsi="Arial" w:cs="Arial"/>
                <w:sz w:val="20"/>
                <w:szCs w:val="20"/>
              </w:rPr>
              <w:t>БМК №2</w:t>
            </w:r>
          </w:p>
        </w:tc>
        <w:tc>
          <w:tcPr>
            <w:tcW w:w="1134" w:type="dxa"/>
            <w:vAlign w:val="center"/>
          </w:tcPr>
          <w:p w:rsidR="00E10581" w:rsidRPr="00DD6928" w:rsidRDefault="00E10581" w:rsidP="00B50474">
            <w:pPr>
              <w:autoSpaceDE w:val="0"/>
              <w:autoSpaceDN w:val="0"/>
              <w:adjustRightInd w:val="0"/>
              <w:jc w:val="center"/>
              <w:rPr>
                <w:rFonts w:ascii="Arial" w:hAnsi="Arial" w:cs="Arial"/>
                <w:sz w:val="20"/>
                <w:szCs w:val="20"/>
                <w:lang w:eastAsia="en-US"/>
              </w:rPr>
            </w:pPr>
            <w:r w:rsidRPr="00DD6928">
              <w:rPr>
                <w:rFonts w:ascii="Arial" w:hAnsi="Arial" w:cs="Arial"/>
                <w:sz w:val="20"/>
                <w:szCs w:val="20"/>
                <w:lang w:eastAsia="en-US"/>
              </w:rPr>
              <w:t>22,925</w:t>
            </w:r>
          </w:p>
        </w:tc>
        <w:tc>
          <w:tcPr>
            <w:tcW w:w="992" w:type="dxa"/>
            <w:vAlign w:val="center"/>
          </w:tcPr>
          <w:p w:rsidR="00E10581" w:rsidRPr="00F532B9" w:rsidRDefault="00E10581" w:rsidP="00B50474">
            <w:pPr>
              <w:pStyle w:val="aff5"/>
              <w:spacing w:line="240" w:lineRule="auto"/>
              <w:jc w:val="center"/>
              <w:rPr>
                <w:sz w:val="20"/>
                <w:szCs w:val="20"/>
              </w:rPr>
            </w:pPr>
            <w:r w:rsidRPr="00F532B9">
              <w:rPr>
                <w:sz w:val="20"/>
                <w:szCs w:val="20"/>
              </w:rPr>
              <w:t>0,920</w:t>
            </w:r>
          </w:p>
        </w:tc>
        <w:tc>
          <w:tcPr>
            <w:tcW w:w="992" w:type="dxa"/>
            <w:vAlign w:val="center"/>
          </w:tcPr>
          <w:p w:rsidR="00E10581" w:rsidRPr="00F532B9" w:rsidRDefault="00E10581" w:rsidP="00B50474">
            <w:pPr>
              <w:pStyle w:val="aff5"/>
              <w:spacing w:line="240" w:lineRule="auto"/>
              <w:jc w:val="center"/>
              <w:rPr>
                <w:sz w:val="20"/>
                <w:szCs w:val="20"/>
              </w:rPr>
            </w:pPr>
            <w:r w:rsidRPr="00F532B9">
              <w:rPr>
                <w:sz w:val="20"/>
                <w:szCs w:val="20"/>
              </w:rPr>
              <w:t>0,007</w:t>
            </w:r>
          </w:p>
        </w:tc>
        <w:tc>
          <w:tcPr>
            <w:tcW w:w="992" w:type="dxa"/>
            <w:vAlign w:val="center"/>
          </w:tcPr>
          <w:p w:rsidR="00E10581" w:rsidRPr="00F532B9" w:rsidRDefault="00E10581" w:rsidP="00B50474">
            <w:pPr>
              <w:pStyle w:val="aff5"/>
              <w:spacing w:line="240" w:lineRule="auto"/>
              <w:jc w:val="center"/>
              <w:rPr>
                <w:sz w:val="20"/>
                <w:szCs w:val="20"/>
                <w:lang w:eastAsia="en-US"/>
              </w:rPr>
            </w:pPr>
            <w:r w:rsidRPr="00F532B9">
              <w:rPr>
                <w:sz w:val="20"/>
                <w:szCs w:val="20"/>
                <w:lang w:eastAsia="en-US"/>
              </w:rPr>
              <w:t>0,018</w:t>
            </w:r>
          </w:p>
        </w:tc>
        <w:tc>
          <w:tcPr>
            <w:tcW w:w="1418" w:type="dxa"/>
            <w:vAlign w:val="center"/>
          </w:tcPr>
          <w:p w:rsidR="00E10581" w:rsidRPr="00DD6928" w:rsidRDefault="00E10581" w:rsidP="00B50474">
            <w:pPr>
              <w:autoSpaceDE w:val="0"/>
              <w:autoSpaceDN w:val="0"/>
              <w:adjustRightInd w:val="0"/>
              <w:jc w:val="center"/>
              <w:rPr>
                <w:rFonts w:ascii="Arial" w:hAnsi="Arial" w:cs="Arial"/>
                <w:sz w:val="20"/>
                <w:szCs w:val="20"/>
                <w:lang w:eastAsia="en-US"/>
              </w:rPr>
            </w:pPr>
            <w:r w:rsidRPr="00DD6928">
              <w:rPr>
                <w:rFonts w:ascii="Arial" w:hAnsi="Arial" w:cs="Arial"/>
                <w:sz w:val="20"/>
                <w:szCs w:val="20"/>
                <w:lang w:eastAsia="en-US"/>
              </w:rPr>
              <w:t>32,458</w:t>
            </w:r>
          </w:p>
        </w:tc>
        <w:tc>
          <w:tcPr>
            <w:tcW w:w="992" w:type="dxa"/>
            <w:vAlign w:val="center"/>
          </w:tcPr>
          <w:p w:rsidR="00E10581" w:rsidRPr="00DD6928" w:rsidRDefault="00E10581" w:rsidP="00B50474">
            <w:pPr>
              <w:autoSpaceDE w:val="0"/>
              <w:autoSpaceDN w:val="0"/>
              <w:adjustRightInd w:val="0"/>
              <w:jc w:val="center"/>
              <w:rPr>
                <w:rFonts w:ascii="Arial" w:hAnsi="Arial" w:cs="Arial"/>
                <w:sz w:val="20"/>
                <w:szCs w:val="20"/>
              </w:rPr>
            </w:pPr>
            <w:r w:rsidRPr="00DD6928">
              <w:rPr>
                <w:rFonts w:ascii="Arial" w:hAnsi="Arial" w:cs="Arial"/>
                <w:sz w:val="20"/>
                <w:szCs w:val="20"/>
              </w:rPr>
              <w:t>-</w:t>
            </w:r>
          </w:p>
        </w:tc>
        <w:tc>
          <w:tcPr>
            <w:tcW w:w="1053" w:type="dxa"/>
            <w:vAlign w:val="center"/>
          </w:tcPr>
          <w:p w:rsidR="00E10581" w:rsidRPr="00DD6928" w:rsidRDefault="00E10581" w:rsidP="00B50474">
            <w:pPr>
              <w:autoSpaceDE w:val="0"/>
              <w:autoSpaceDN w:val="0"/>
              <w:adjustRightInd w:val="0"/>
              <w:jc w:val="center"/>
              <w:rPr>
                <w:rFonts w:ascii="Arial" w:hAnsi="Arial" w:cs="Arial"/>
                <w:sz w:val="20"/>
                <w:szCs w:val="20"/>
              </w:rPr>
            </w:pPr>
            <w:r w:rsidRPr="00DD6928">
              <w:rPr>
                <w:rFonts w:ascii="Arial" w:hAnsi="Arial" w:cs="Arial"/>
                <w:sz w:val="20"/>
                <w:szCs w:val="20"/>
              </w:rPr>
              <w:t>-</w:t>
            </w:r>
          </w:p>
        </w:tc>
      </w:tr>
      <w:tr w:rsidR="00E10581" w:rsidRPr="00DD6928">
        <w:trPr>
          <w:jc w:val="center"/>
        </w:trPr>
        <w:tc>
          <w:tcPr>
            <w:tcW w:w="2473" w:type="dxa"/>
            <w:vAlign w:val="center"/>
          </w:tcPr>
          <w:p w:rsidR="00E10581" w:rsidRPr="00DD6928" w:rsidRDefault="00E10581" w:rsidP="00B50474">
            <w:pPr>
              <w:autoSpaceDE w:val="0"/>
              <w:autoSpaceDN w:val="0"/>
              <w:adjustRightInd w:val="0"/>
              <w:jc w:val="center"/>
              <w:rPr>
                <w:rFonts w:ascii="Arial" w:hAnsi="Arial" w:cs="Arial"/>
                <w:sz w:val="20"/>
                <w:szCs w:val="20"/>
              </w:rPr>
            </w:pPr>
            <w:r w:rsidRPr="00DD6928">
              <w:rPr>
                <w:rFonts w:ascii="Arial" w:hAnsi="Arial" w:cs="Arial"/>
                <w:sz w:val="20"/>
                <w:szCs w:val="20"/>
              </w:rPr>
              <w:t xml:space="preserve">Планируемая </w:t>
            </w:r>
          </w:p>
          <w:p w:rsidR="00E10581" w:rsidRPr="00DD6928" w:rsidRDefault="00E10581" w:rsidP="00B50474">
            <w:pPr>
              <w:autoSpaceDE w:val="0"/>
              <w:autoSpaceDN w:val="0"/>
              <w:adjustRightInd w:val="0"/>
              <w:jc w:val="center"/>
              <w:rPr>
                <w:rFonts w:ascii="Arial" w:hAnsi="Arial" w:cs="Arial"/>
                <w:sz w:val="20"/>
                <w:szCs w:val="20"/>
              </w:rPr>
            </w:pPr>
            <w:r w:rsidRPr="00DD6928">
              <w:rPr>
                <w:rFonts w:ascii="Arial" w:hAnsi="Arial" w:cs="Arial"/>
                <w:sz w:val="20"/>
                <w:szCs w:val="20"/>
              </w:rPr>
              <w:t>БМК №3</w:t>
            </w:r>
          </w:p>
        </w:tc>
        <w:tc>
          <w:tcPr>
            <w:tcW w:w="1134" w:type="dxa"/>
            <w:vAlign w:val="center"/>
          </w:tcPr>
          <w:p w:rsidR="00E10581" w:rsidRPr="00DD6928" w:rsidRDefault="00E10581" w:rsidP="00B50474">
            <w:pPr>
              <w:autoSpaceDE w:val="0"/>
              <w:autoSpaceDN w:val="0"/>
              <w:adjustRightInd w:val="0"/>
              <w:jc w:val="center"/>
              <w:rPr>
                <w:rFonts w:ascii="Arial" w:hAnsi="Arial" w:cs="Arial"/>
                <w:sz w:val="20"/>
                <w:szCs w:val="20"/>
                <w:lang w:eastAsia="en-US"/>
              </w:rPr>
            </w:pPr>
            <w:r w:rsidRPr="00DD6928">
              <w:rPr>
                <w:rFonts w:ascii="Arial" w:hAnsi="Arial" w:cs="Arial"/>
                <w:sz w:val="20"/>
                <w:szCs w:val="20"/>
                <w:lang w:eastAsia="en-US"/>
              </w:rPr>
              <w:t>7,235</w:t>
            </w:r>
          </w:p>
        </w:tc>
        <w:tc>
          <w:tcPr>
            <w:tcW w:w="992" w:type="dxa"/>
            <w:vAlign w:val="center"/>
          </w:tcPr>
          <w:p w:rsidR="00E10581" w:rsidRPr="00F532B9" w:rsidRDefault="00E10581" w:rsidP="00B50474">
            <w:pPr>
              <w:pStyle w:val="aff5"/>
              <w:spacing w:line="240" w:lineRule="auto"/>
              <w:jc w:val="center"/>
              <w:rPr>
                <w:sz w:val="20"/>
                <w:szCs w:val="20"/>
              </w:rPr>
            </w:pPr>
            <w:r w:rsidRPr="00F532B9">
              <w:rPr>
                <w:sz w:val="20"/>
                <w:szCs w:val="20"/>
              </w:rPr>
              <w:t>0,450</w:t>
            </w:r>
          </w:p>
        </w:tc>
        <w:tc>
          <w:tcPr>
            <w:tcW w:w="992" w:type="dxa"/>
            <w:vAlign w:val="center"/>
          </w:tcPr>
          <w:p w:rsidR="00E10581" w:rsidRPr="00F532B9" w:rsidRDefault="00E10581" w:rsidP="00B50474">
            <w:pPr>
              <w:pStyle w:val="aff5"/>
              <w:spacing w:line="240" w:lineRule="auto"/>
              <w:jc w:val="center"/>
              <w:rPr>
                <w:sz w:val="20"/>
                <w:szCs w:val="20"/>
              </w:rPr>
            </w:pPr>
            <w:r w:rsidRPr="00F532B9">
              <w:rPr>
                <w:sz w:val="20"/>
                <w:szCs w:val="20"/>
              </w:rPr>
              <w:t>0,003</w:t>
            </w:r>
          </w:p>
        </w:tc>
        <w:tc>
          <w:tcPr>
            <w:tcW w:w="992" w:type="dxa"/>
            <w:vAlign w:val="center"/>
          </w:tcPr>
          <w:p w:rsidR="00E10581" w:rsidRPr="00F532B9" w:rsidRDefault="00E10581" w:rsidP="00B50474">
            <w:pPr>
              <w:pStyle w:val="aff5"/>
              <w:spacing w:line="240" w:lineRule="auto"/>
              <w:jc w:val="center"/>
              <w:rPr>
                <w:sz w:val="20"/>
                <w:szCs w:val="20"/>
                <w:lang w:eastAsia="en-US"/>
              </w:rPr>
            </w:pPr>
            <w:r w:rsidRPr="00F532B9">
              <w:rPr>
                <w:sz w:val="20"/>
                <w:szCs w:val="20"/>
                <w:lang w:eastAsia="en-US"/>
              </w:rPr>
              <w:t>0,009</w:t>
            </w:r>
          </w:p>
        </w:tc>
        <w:tc>
          <w:tcPr>
            <w:tcW w:w="1418" w:type="dxa"/>
            <w:vAlign w:val="center"/>
          </w:tcPr>
          <w:p w:rsidR="00E10581" w:rsidRPr="00DD6928" w:rsidRDefault="00E10581" w:rsidP="00B50474">
            <w:pPr>
              <w:autoSpaceDE w:val="0"/>
              <w:autoSpaceDN w:val="0"/>
              <w:adjustRightInd w:val="0"/>
              <w:jc w:val="center"/>
              <w:rPr>
                <w:rFonts w:ascii="Arial" w:hAnsi="Arial" w:cs="Arial"/>
                <w:sz w:val="20"/>
                <w:szCs w:val="20"/>
                <w:lang w:eastAsia="en-US"/>
              </w:rPr>
            </w:pPr>
            <w:r w:rsidRPr="00DD6928">
              <w:rPr>
                <w:rFonts w:ascii="Arial" w:hAnsi="Arial" w:cs="Arial"/>
                <w:sz w:val="20"/>
                <w:szCs w:val="20"/>
                <w:lang w:eastAsia="en-US"/>
              </w:rPr>
              <w:t>15,876</w:t>
            </w:r>
          </w:p>
        </w:tc>
        <w:tc>
          <w:tcPr>
            <w:tcW w:w="992" w:type="dxa"/>
            <w:vAlign w:val="center"/>
          </w:tcPr>
          <w:p w:rsidR="00E10581" w:rsidRPr="00DD6928" w:rsidRDefault="00E10581" w:rsidP="00B50474">
            <w:pPr>
              <w:autoSpaceDE w:val="0"/>
              <w:autoSpaceDN w:val="0"/>
              <w:adjustRightInd w:val="0"/>
              <w:jc w:val="center"/>
              <w:rPr>
                <w:rFonts w:ascii="Arial" w:hAnsi="Arial" w:cs="Arial"/>
                <w:sz w:val="20"/>
                <w:szCs w:val="20"/>
              </w:rPr>
            </w:pPr>
            <w:r w:rsidRPr="00DD6928">
              <w:rPr>
                <w:rFonts w:ascii="Arial" w:hAnsi="Arial" w:cs="Arial"/>
                <w:sz w:val="20"/>
                <w:szCs w:val="20"/>
              </w:rPr>
              <w:t>-</w:t>
            </w:r>
          </w:p>
        </w:tc>
        <w:tc>
          <w:tcPr>
            <w:tcW w:w="1053" w:type="dxa"/>
            <w:vAlign w:val="center"/>
          </w:tcPr>
          <w:p w:rsidR="00E10581" w:rsidRPr="00DD6928" w:rsidRDefault="00E10581" w:rsidP="00B50474">
            <w:pPr>
              <w:autoSpaceDE w:val="0"/>
              <w:autoSpaceDN w:val="0"/>
              <w:adjustRightInd w:val="0"/>
              <w:jc w:val="center"/>
              <w:rPr>
                <w:rFonts w:ascii="Arial" w:hAnsi="Arial" w:cs="Arial"/>
                <w:sz w:val="20"/>
                <w:szCs w:val="20"/>
              </w:rPr>
            </w:pPr>
            <w:r w:rsidRPr="00DD6928">
              <w:rPr>
                <w:rFonts w:ascii="Arial" w:hAnsi="Arial" w:cs="Arial"/>
                <w:sz w:val="20"/>
                <w:szCs w:val="20"/>
              </w:rPr>
              <w:t>-</w:t>
            </w:r>
          </w:p>
        </w:tc>
      </w:tr>
      <w:tr w:rsidR="00E10581" w:rsidRPr="00DD6928">
        <w:trPr>
          <w:jc w:val="center"/>
        </w:trPr>
        <w:tc>
          <w:tcPr>
            <w:tcW w:w="2473" w:type="dxa"/>
            <w:vAlign w:val="center"/>
          </w:tcPr>
          <w:p w:rsidR="00E10581" w:rsidRPr="00DD6928" w:rsidRDefault="00E10581" w:rsidP="00B50474">
            <w:pPr>
              <w:autoSpaceDE w:val="0"/>
              <w:autoSpaceDN w:val="0"/>
              <w:adjustRightInd w:val="0"/>
              <w:jc w:val="center"/>
              <w:rPr>
                <w:rFonts w:ascii="Arial" w:hAnsi="Arial" w:cs="Arial"/>
                <w:sz w:val="20"/>
                <w:szCs w:val="20"/>
              </w:rPr>
            </w:pPr>
            <w:r w:rsidRPr="00DD6928">
              <w:rPr>
                <w:rFonts w:ascii="Arial" w:hAnsi="Arial" w:cs="Arial"/>
                <w:sz w:val="20"/>
                <w:szCs w:val="20"/>
              </w:rPr>
              <w:t xml:space="preserve">Планируемая </w:t>
            </w:r>
          </w:p>
          <w:p w:rsidR="00E10581" w:rsidRPr="00DD6928" w:rsidRDefault="00E10581" w:rsidP="00B50474">
            <w:pPr>
              <w:autoSpaceDE w:val="0"/>
              <w:autoSpaceDN w:val="0"/>
              <w:adjustRightInd w:val="0"/>
              <w:jc w:val="center"/>
              <w:rPr>
                <w:rFonts w:ascii="Arial" w:hAnsi="Arial" w:cs="Arial"/>
                <w:sz w:val="20"/>
                <w:szCs w:val="20"/>
              </w:rPr>
            </w:pPr>
            <w:r w:rsidRPr="00DD6928">
              <w:rPr>
                <w:rFonts w:ascii="Arial" w:hAnsi="Arial" w:cs="Arial"/>
                <w:sz w:val="20"/>
                <w:szCs w:val="20"/>
              </w:rPr>
              <w:t>БМК №4</w:t>
            </w:r>
          </w:p>
        </w:tc>
        <w:tc>
          <w:tcPr>
            <w:tcW w:w="1134" w:type="dxa"/>
            <w:vAlign w:val="center"/>
          </w:tcPr>
          <w:p w:rsidR="00E10581" w:rsidRPr="00DD6928" w:rsidRDefault="00E10581" w:rsidP="00B50474">
            <w:pPr>
              <w:autoSpaceDE w:val="0"/>
              <w:autoSpaceDN w:val="0"/>
              <w:adjustRightInd w:val="0"/>
              <w:jc w:val="center"/>
              <w:rPr>
                <w:rFonts w:ascii="Arial" w:hAnsi="Arial" w:cs="Arial"/>
                <w:sz w:val="20"/>
                <w:szCs w:val="20"/>
                <w:lang w:eastAsia="en-US"/>
              </w:rPr>
            </w:pPr>
            <w:r w:rsidRPr="00DD6928">
              <w:rPr>
                <w:rFonts w:ascii="Arial" w:hAnsi="Arial" w:cs="Arial"/>
                <w:sz w:val="20"/>
                <w:szCs w:val="20"/>
                <w:lang w:eastAsia="en-US"/>
              </w:rPr>
              <w:t>9,365</w:t>
            </w:r>
          </w:p>
        </w:tc>
        <w:tc>
          <w:tcPr>
            <w:tcW w:w="992" w:type="dxa"/>
            <w:vAlign w:val="center"/>
          </w:tcPr>
          <w:p w:rsidR="00E10581" w:rsidRPr="00F532B9" w:rsidRDefault="00E10581" w:rsidP="00B50474">
            <w:pPr>
              <w:pStyle w:val="aff5"/>
              <w:spacing w:line="240" w:lineRule="auto"/>
              <w:jc w:val="center"/>
              <w:rPr>
                <w:sz w:val="20"/>
                <w:szCs w:val="20"/>
              </w:rPr>
            </w:pPr>
            <w:r w:rsidRPr="00F532B9">
              <w:rPr>
                <w:sz w:val="20"/>
                <w:szCs w:val="20"/>
              </w:rPr>
              <w:t>0,620</w:t>
            </w:r>
          </w:p>
        </w:tc>
        <w:tc>
          <w:tcPr>
            <w:tcW w:w="992" w:type="dxa"/>
            <w:vAlign w:val="center"/>
          </w:tcPr>
          <w:p w:rsidR="00E10581" w:rsidRPr="00F532B9" w:rsidRDefault="00E10581" w:rsidP="00B50474">
            <w:pPr>
              <w:pStyle w:val="aff5"/>
              <w:spacing w:line="240" w:lineRule="auto"/>
              <w:jc w:val="center"/>
              <w:rPr>
                <w:sz w:val="20"/>
                <w:szCs w:val="20"/>
              </w:rPr>
            </w:pPr>
            <w:r w:rsidRPr="00F532B9">
              <w:rPr>
                <w:sz w:val="20"/>
                <w:szCs w:val="20"/>
              </w:rPr>
              <w:t>0,005</w:t>
            </w:r>
          </w:p>
        </w:tc>
        <w:tc>
          <w:tcPr>
            <w:tcW w:w="992" w:type="dxa"/>
            <w:vAlign w:val="center"/>
          </w:tcPr>
          <w:p w:rsidR="00E10581" w:rsidRPr="00F532B9" w:rsidRDefault="00E10581" w:rsidP="00B50474">
            <w:pPr>
              <w:pStyle w:val="aff5"/>
              <w:spacing w:line="240" w:lineRule="auto"/>
              <w:jc w:val="center"/>
              <w:rPr>
                <w:sz w:val="20"/>
                <w:szCs w:val="20"/>
                <w:lang w:eastAsia="en-US"/>
              </w:rPr>
            </w:pPr>
            <w:r w:rsidRPr="00F532B9">
              <w:rPr>
                <w:sz w:val="20"/>
                <w:szCs w:val="20"/>
                <w:lang w:eastAsia="en-US"/>
              </w:rPr>
              <w:t>0,012</w:t>
            </w:r>
          </w:p>
        </w:tc>
        <w:tc>
          <w:tcPr>
            <w:tcW w:w="1418" w:type="dxa"/>
            <w:vAlign w:val="center"/>
          </w:tcPr>
          <w:p w:rsidR="00E10581" w:rsidRPr="00DD6928" w:rsidRDefault="00E10581" w:rsidP="00B50474">
            <w:pPr>
              <w:autoSpaceDE w:val="0"/>
              <w:autoSpaceDN w:val="0"/>
              <w:adjustRightInd w:val="0"/>
              <w:jc w:val="center"/>
              <w:rPr>
                <w:rFonts w:ascii="Arial" w:hAnsi="Arial" w:cs="Arial"/>
                <w:sz w:val="20"/>
                <w:szCs w:val="20"/>
                <w:lang w:eastAsia="en-US"/>
              </w:rPr>
            </w:pPr>
            <w:r w:rsidRPr="00DD6928">
              <w:rPr>
                <w:rFonts w:ascii="Arial" w:hAnsi="Arial" w:cs="Arial"/>
                <w:sz w:val="20"/>
                <w:szCs w:val="20"/>
                <w:lang w:eastAsia="en-US"/>
              </w:rPr>
              <w:t>21,874</w:t>
            </w:r>
          </w:p>
        </w:tc>
        <w:tc>
          <w:tcPr>
            <w:tcW w:w="992" w:type="dxa"/>
            <w:vAlign w:val="center"/>
          </w:tcPr>
          <w:p w:rsidR="00E10581" w:rsidRPr="00DD6928" w:rsidRDefault="00E10581" w:rsidP="00B50474">
            <w:pPr>
              <w:autoSpaceDE w:val="0"/>
              <w:autoSpaceDN w:val="0"/>
              <w:adjustRightInd w:val="0"/>
              <w:jc w:val="center"/>
              <w:rPr>
                <w:rFonts w:ascii="Arial" w:hAnsi="Arial" w:cs="Arial"/>
                <w:sz w:val="20"/>
                <w:szCs w:val="20"/>
              </w:rPr>
            </w:pPr>
            <w:r w:rsidRPr="00DD6928">
              <w:rPr>
                <w:rFonts w:ascii="Arial" w:hAnsi="Arial" w:cs="Arial"/>
                <w:sz w:val="20"/>
                <w:szCs w:val="20"/>
              </w:rPr>
              <w:t>-</w:t>
            </w:r>
          </w:p>
        </w:tc>
        <w:tc>
          <w:tcPr>
            <w:tcW w:w="1053" w:type="dxa"/>
            <w:vAlign w:val="center"/>
          </w:tcPr>
          <w:p w:rsidR="00E10581" w:rsidRPr="00DD6928" w:rsidRDefault="00E10581" w:rsidP="00B50474">
            <w:pPr>
              <w:autoSpaceDE w:val="0"/>
              <w:autoSpaceDN w:val="0"/>
              <w:adjustRightInd w:val="0"/>
              <w:jc w:val="center"/>
              <w:rPr>
                <w:rFonts w:ascii="Arial" w:hAnsi="Arial" w:cs="Arial"/>
                <w:sz w:val="20"/>
                <w:szCs w:val="20"/>
              </w:rPr>
            </w:pPr>
            <w:r w:rsidRPr="00DD6928">
              <w:rPr>
                <w:rFonts w:ascii="Arial" w:hAnsi="Arial" w:cs="Arial"/>
                <w:sz w:val="20"/>
                <w:szCs w:val="20"/>
              </w:rPr>
              <w:t>-</w:t>
            </w:r>
          </w:p>
        </w:tc>
      </w:tr>
      <w:tr w:rsidR="00E10581" w:rsidRPr="00DD6928">
        <w:trPr>
          <w:jc w:val="center"/>
        </w:trPr>
        <w:tc>
          <w:tcPr>
            <w:tcW w:w="2473" w:type="dxa"/>
            <w:vAlign w:val="center"/>
          </w:tcPr>
          <w:p w:rsidR="00E10581" w:rsidRPr="00DD6928" w:rsidRDefault="00E10581" w:rsidP="00B50474">
            <w:pPr>
              <w:autoSpaceDE w:val="0"/>
              <w:autoSpaceDN w:val="0"/>
              <w:adjustRightInd w:val="0"/>
              <w:jc w:val="center"/>
              <w:rPr>
                <w:rFonts w:ascii="Arial" w:hAnsi="Arial" w:cs="Arial"/>
                <w:sz w:val="20"/>
                <w:szCs w:val="20"/>
              </w:rPr>
            </w:pPr>
            <w:r w:rsidRPr="00DD6928">
              <w:rPr>
                <w:rFonts w:ascii="Arial" w:hAnsi="Arial" w:cs="Arial"/>
                <w:sz w:val="20"/>
                <w:szCs w:val="20"/>
              </w:rPr>
              <w:t>Планируемая</w:t>
            </w:r>
          </w:p>
          <w:p w:rsidR="00E10581" w:rsidRPr="00F532B9" w:rsidRDefault="00E10581" w:rsidP="00B50474">
            <w:pPr>
              <w:pStyle w:val="aff5"/>
              <w:tabs>
                <w:tab w:val="left" w:pos="709"/>
              </w:tabs>
              <w:spacing w:line="240" w:lineRule="auto"/>
              <w:jc w:val="center"/>
              <w:rPr>
                <w:sz w:val="20"/>
                <w:szCs w:val="20"/>
              </w:rPr>
            </w:pPr>
            <w:r w:rsidRPr="00F532B9">
              <w:rPr>
                <w:sz w:val="20"/>
                <w:szCs w:val="20"/>
              </w:rPr>
              <w:t>БМК №5</w:t>
            </w:r>
          </w:p>
        </w:tc>
        <w:tc>
          <w:tcPr>
            <w:tcW w:w="1134" w:type="dxa"/>
            <w:vAlign w:val="center"/>
          </w:tcPr>
          <w:p w:rsidR="00E10581" w:rsidRPr="00DD6928" w:rsidRDefault="00E10581" w:rsidP="00B50474">
            <w:pPr>
              <w:autoSpaceDE w:val="0"/>
              <w:autoSpaceDN w:val="0"/>
              <w:adjustRightInd w:val="0"/>
              <w:jc w:val="center"/>
              <w:rPr>
                <w:rFonts w:ascii="Arial" w:hAnsi="Arial" w:cs="Arial"/>
                <w:sz w:val="20"/>
                <w:szCs w:val="20"/>
                <w:lang w:eastAsia="en-US"/>
              </w:rPr>
            </w:pPr>
            <w:r w:rsidRPr="00DD6928">
              <w:rPr>
                <w:rFonts w:ascii="Arial" w:hAnsi="Arial" w:cs="Arial"/>
                <w:sz w:val="20"/>
                <w:szCs w:val="20"/>
                <w:lang w:eastAsia="en-US"/>
              </w:rPr>
              <w:t>9,365</w:t>
            </w:r>
          </w:p>
        </w:tc>
        <w:tc>
          <w:tcPr>
            <w:tcW w:w="992" w:type="dxa"/>
            <w:vAlign w:val="center"/>
          </w:tcPr>
          <w:p w:rsidR="00E10581" w:rsidRPr="00F532B9" w:rsidRDefault="00E10581" w:rsidP="00B50474">
            <w:pPr>
              <w:pStyle w:val="aff5"/>
              <w:spacing w:line="240" w:lineRule="auto"/>
              <w:jc w:val="center"/>
              <w:rPr>
                <w:sz w:val="20"/>
                <w:szCs w:val="20"/>
              </w:rPr>
            </w:pPr>
            <w:r w:rsidRPr="00F532B9">
              <w:rPr>
                <w:sz w:val="20"/>
                <w:szCs w:val="20"/>
              </w:rPr>
              <w:t>0,620</w:t>
            </w:r>
          </w:p>
        </w:tc>
        <w:tc>
          <w:tcPr>
            <w:tcW w:w="992" w:type="dxa"/>
            <w:vAlign w:val="center"/>
          </w:tcPr>
          <w:p w:rsidR="00E10581" w:rsidRPr="00F532B9" w:rsidRDefault="00E10581" w:rsidP="00B50474">
            <w:pPr>
              <w:pStyle w:val="aff5"/>
              <w:spacing w:line="240" w:lineRule="auto"/>
              <w:jc w:val="center"/>
              <w:rPr>
                <w:sz w:val="20"/>
                <w:szCs w:val="20"/>
              </w:rPr>
            </w:pPr>
            <w:r w:rsidRPr="00F532B9">
              <w:rPr>
                <w:sz w:val="20"/>
                <w:szCs w:val="20"/>
              </w:rPr>
              <w:t>0,005</w:t>
            </w:r>
          </w:p>
        </w:tc>
        <w:tc>
          <w:tcPr>
            <w:tcW w:w="992" w:type="dxa"/>
            <w:vAlign w:val="center"/>
          </w:tcPr>
          <w:p w:rsidR="00E10581" w:rsidRPr="00F532B9" w:rsidRDefault="00E10581" w:rsidP="00B50474">
            <w:pPr>
              <w:pStyle w:val="aff5"/>
              <w:spacing w:line="240" w:lineRule="auto"/>
              <w:jc w:val="center"/>
              <w:rPr>
                <w:sz w:val="20"/>
                <w:szCs w:val="20"/>
                <w:lang w:eastAsia="en-US"/>
              </w:rPr>
            </w:pPr>
            <w:r w:rsidRPr="00F532B9">
              <w:rPr>
                <w:sz w:val="20"/>
                <w:szCs w:val="20"/>
                <w:lang w:eastAsia="en-US"/>
              </w:rPr>
              <w:t>0,012</w:t>
            </w:r>
          </w:p>
        </w:tc>
        <w:tc>
          <w:tcPr>
            <w:tcW w:w="1418" w:type="dxa"/>
            <w:vAlign w:val="center"/>
          </w:tcPr>
          <w:p w:rsidR="00E10581" w:rsidRPr="00DD6928" w:rsidRDefault="00E10581" w:rsidP="00B50474">
            <w:pPr>
              <w:autoSpaceDE w:val="0"/>
              <w:autoSpaceDN w:val="0"/>
              <w:adjustRightInd w:val="0"/>
              <w:jc w:val="center"/>
              <w:rPr>
                <w:rFonts w:ascii="Arial" w:hAnsi="Arial" w:cs="Arial"/>
                <w:sz w:val="20"/>
                <w:szCs w:val="20"/>
                <w:lang w:eastAsia="en-US"/>
              </w:rPr>
            </w:pPr>
            <w:r w:rsidRPr="00DD6928">
              <w:rPr>
                <w:rFonts w:ascii="Arial" w:hAnsi="Arial" w:cs="Arial"/>
                <w:sz w:val="20"/>
                <w:szCs w:val="20"/>
                <w:lang w:eastAsia="en-US"/>
              </w:rPr>
              <w:t>21,874</w:t>
            </w:r>
          </w:p>
        </w:tc>
        <w:tc>
          <w:tcPr>
            <w:tcW w:w="992" w:type="dxa"/>
            <w:vAlign w:val="center"/>
          </w:tcPr>
          <w:p w:rsidR="00E10581" w:rsidRPr="00DD6928" w:rsidRDefault="00E10581" w:rsidP="00B50474">
            <w:pPr>
              <w:autoSpaceDE w:val="0"/>
              <w:autoSpaceDN w:val="0"/>
              <w:adjustRightInd w:val="0"/>
              <w:jc w:val="center"/>
              <w:rPr>
                <w:rFonts w:ascii="Arial" w:hAnsi="Arial" w:cs="Arial"/>
                <w:sz w:val="20"/>
                <w:szCs w:val="20"/>
              </w:rPr>
            </w:pPr>
            <w:r w:rsidRPr="00DD6928">
              <w:rPr>
                <w:rFonts w:ascii="Arial" w:hAnsi="Arial" w:cs="Arial"/>
                <w:sz w:val="20"/>
                <w:szCs w:val="20"/>
              </w:rPr>
              <w:t>-</w:t>
            </w:r>
          </w:p>
        </w:tc>
        <w:tc>
          <w:tcPr>
            <w:tcW w:w="1053" w:type="dxa"/>
            <w:vAlign w:val="center"/>
          </w:tcPr>
          <w:p w:rsidR="00E10581" w:rsidRPr="00DD6928" w:rsidRDefault="00E10581" w:rsidP="00B50474">
            <w:pPr>
              <w:autoSpaceDE w:val="0"/>
              <w:autoSpaceDN w:val="0"/>
              <w:adjustRightInd w:val="0"/>
              <w:jc w:val="center"/>
              <w:rPr>
                <w:rFonts w:ascii="Arial" w:hAnsi="Arial" w:cs="Arial"/>
                <w:sz w:val="20"/>
                <w:szCs w:val="20"/>
              </w:rPr>
            </w:pPr>
            <w:r w:rsidRPr="00DD6928">
              <w:rPr>
                <w:rFonts w:ascii="Arial" w:hAnsi="Arial" w:cs="Arial"/>
                <w:sz w:val="20"/>
                <w:szCs w:val="20"/>
              </w:rPr>
              <w:t>-</w:t>
            </w:r>
          </w:p>
        </w:tc>
      </w:tr>
      <w:tr w:rsidR="00E10581" w:rsidRPr="00DD6928">
        <w:trPr>
          <w:jc w:val="center"/>
        </w:trPr>
        <w:tc>
          <w:tcPr>
            <w:tcW w:w="2473" w:type="dxa"/>
            <w:vAlign w:val="center"/>
          </w:tcPr>
          <w:p w:rsidR="00E10581" w:rsidRPr="00DD6928" w:rsidRDefault="00E10581" w:rsidP="00B50474">
            <w:pPr>
              <w:autoSpaceDE w:val="0"/>
              <w:autoSpaceDN w:val="0"/>
              <w:adjustRightInd w:val="0"/>
              <w:jc w:val="center"/>
              <w:rPr>
                <w:rFonts w:ascii="Arial" w:hAnsi="Arial" w:cs="Arial"/>
                <w:sz w:val="20"/>
                <w:szCs w:val="20"/>
              </w:rPr>
            </w:pPr>
            <w:r w:rsidRPr="00DD6928">
              <w:rPr>
                <w:rFonts w:ascii="Arial" w:hAnsi="Arial" w:cs="Arial"/>
                <w:sz w:val="20"/>
                <w:szCs w:val="20"/>
              </w:rPr>
              <w:t>Планируемая</w:t>
            </w:r>
          </w:p>
          <w:p w:rsidR="00E10581" w:rsidRPr="00F532B9" w:rsidRDefault="00E10581" w:rsidP="00B50474">
            <w:pPr>
              <w:pStyle w:val="aff5"/>
              <w:tabs>
                <w:tab w:val="left" w:pos="709"/>
              </w:tabs>
              <w:spacing w:line="240" w:lineRule="auto"/>
              <w:jc w:val="center"/>
              <w:rPr>
                <w:sz w:val="20"/>
                <w:szCs w:val="20"/>
              </w:rPr>
            </w:pPr>
            <w:r w:rsidRPr="00F532B9">
              <w:rPr>
                <w:sz w:val="20"/>
                <w:szCs w:val="20"/>
              </w:rPr>
              <w:t>БМК №6</w:t>
            </w:r>
          </w:p>
        </w:tc>
        <w:tc>
          <w:tcPr>
            <w:tcW w:w="1134" w:type="dxa"/>
            <w:vAlign w:val="center"/>
          </w:tcPr>
          <w:p w:rsidR="00E10581" w:rsidRPr="00DD6928" w:rsidRDefault="00E10581" w:rsidP="00B50474">
            <w:pPr>
              <w:autoSpaceDE w:val="0"/>
              <w:autoSpaceDN w:val="0"/>
              <w:adjustRightInd w:val="0"/>
              <w:jc w:val="center"/>
              <w:rPr>
                <w:rFonts w:ascii="Arial" w:hAnsi="Arial" w:cs="Arial"/>
                <w:sz w:val="20"/>
                <w:szCs w:val="20"/>
                <w:lang w:eastAsia="en-US"/>
              </w:rPr>
            </w:pPr>
            <w:r w:rsidRPr="00DD6928">
              <w:rPr>
                <w:rFonts w:ascii="Arial" w:hAnsi="Arial" w:cs="Arial"/>
                <w:sz w:val="20"/>
                <w:szCs w:val="20"/>
                <w:lang w:eastAsia="en-US"/>
              </w:rPr>
              <w:t>110,190</w:t>
            </w:r>
          </w:p>
        </w:tc>
        <w:tc>
          <w:tcPr>
            <w:tcW w:w="992" w:type="dxa"/>
            <w:vAlign w:val="center"/>
          </w:tcPr>
          <w:p w:rsidR="00E10581" w:rsidRPr="00F532B9" w:rsidRDefault="00E10581" w:rsidP="00B50474">
            <w:pPr>
              <w:pStyle w:val="aff5"/>
              <w:spacing w:line="240" w:lineRule="auto"/>
              <w:jc w:val="center"/>
              <w:rPr>
                <w:sz w:val="20"/>
                <w:szCs w:val="20"/>
              </w:rPr>
            </w:pPr>
            <w:r w:rsidRPr="00F532B9">
              <w:rPr>
                <w:sz w:val="20"/>
                <w:szCs w:val="20"/>
              </w:rPr>
              <w:t>2,960</w:t>
            </w:r>
          </w:p>
        </w:tc>
        <w:tc>
          <w:tcPr>
            <w:tcW w:w="992" w:type="dxa"/>
            <w:vAlign w:val="center"/>
          </w:tcPr>
          <w:p w:rsidR="00E10581" w:rsidRPr="00F532B9" w:rsidRDefault="00E10581" w:rsidP="00B50474">
            <w:pPr>
              <w:pStyle w:val="aff5"/>
              <w:spacing w:line="240" w:lineRule="auto"/>
              <w:jc w:val="center"/>
              <w:rPr>
                <w:sz w:val="20"/>
                <w:szCs w:val="20"/>
              </w:rPr>
            </w:pPr>
            <w:r w:rsidRPr="00F532B9">
              <w:rPr>
                <w:sz w:val="20"/>
                <w:szCs w:val="20"/>
              </w:rPr>
              <w:t>0,022</w:t>
            </w:r>
          </w:p>
        </w:tc>
        <w:tc>
          <w:tcPr>
            <w:tcW w:w="992" w:type="dxa"/>
            <w:vAlign w:val="center"/>
          </w:tcPr>
          <w:p w:rsidR="00E10581" w:rsidRPr="00F532B9" w:rsidRDefault="00E10581" w:rsidP="00B50474">
            <w:pPr>
              <w:pStyle w:val="aff5"/>
              <w:spacing w:line="240" w:lineRule="auto"/>
              <w:jc w:val="center"/>
              <w:rPr>
                <w:sz w:val="20"/>
                <w:szCs w:val="20"/>
                <w:lang w:eastAsia="en-US"/>
              </w:rPr>
            </w:pPr>
            <w:r w:rsidRPr="00F532B9">
              <w:rPr>
                <w:sz w:val="20"/>
                <w:szCs w:val="20"/>
                <w:lang w:eastAsia="en-US"/>
              </w:rPr>
              <w:t>0,059</w:t>
            </w:r>
          </w:p>
        </w:tc>
        <w:tc>
          <w:tcPr>
            <w:tcW w:w="1418" w:type="dxa"/>
            <w:vAlign w:val="center"/>
          </w:tcPr>
          <w:p w:rsidR="00E10581" w:rsidRPr="00DD6928" w:rsidRDefault="00E10581" w:rsidP="00B50474">
            <w:pPr>
              <w:autoSpaceDE w:val="0"/>
              <w:autoSpaceDN w:val="0"/>
              <w:adjustRightInd w:val="0"/>
              <w:jc w:val="center"/>
              <w:rPr>
                <w:rFonts w:ascii="Arial" w:hAnsi="Arial" w:cs="Arial"/>
                <w:sz w:val="20"/>
                <w:szCs w:val="20"/>
                <w:lang w:eastAsia="en-US"/>
              </w:rPr>
            </w:pPr>
            <w:r w:rsidRPr="00DD6928">
              <w:rPr>
                <w:rFonts w:ascii="Arial" w:hAnsi="Arial" w:cs="Arial"/>
                <w:sz w:val="20"/>
                <w:szCs w:val="20"/>
                <w:lang w:eastAsia="en-US"/>
              </w:rPr>
              <w:t>104,429</w:t>
            </w:r>
          </w:p>
        </w:tc>
        <w:tc>
          <w:tcPr>
            <w:tcW w:w="992" w:type="dxa"/>
            <w:vAlign w:val="center"/>
          </w:tcPr>
          <w:p w:rsidR="00E10581" w:rsidRPr="00DD6928" w:rsidRDefault="00E10581" w:rsidP="00B50474">
            <w:pPr>
              <w:autoSpaceDE w:val="0"/>
              <w:autoSpaceDN w:val="0"/>
              <w:adjustRightInd w:val="0"/>
              <w:jc w:val="center"/>
              <w:rPr>
                <w:rFonts w:ascii="Arial" w:hAnsi="Arial" w:cs="Arial"/>
                <w:sz w:val="20"/>
                <w:szCs w:val="20"/>
              </w:rPr>
            </w:pPr>
            <w:r w:rsidRPr="00DD6928">
              <w:rPr>
                <w:rFonts w:ascii="Arial" w:hAnsi="Arial" w:cs="Arial"/>
                <w:sz w:val="20"/>
                <w:szCs w:val="20"/>
              </w:rPr>
              <w:t>-</w:t>
            </w:r>
          </w:p>
        </w:tc>
        <w:tc>
          <w:tcPr>
            <w:tcW w:w="1053" w:type="dxa"/>
            <w:vAlign w:val="center"/>
          </w:tcPr>
          <w:p w:rsidR="00E10581" w:rsidRPr="00DD6928" w:rsidRDefault="00E10581" w:rsidP="00B50474">
            <w:pPr>
              <w:autoSpaceDE w:val="0"/>
              <w:autoSpaceDN w:val="0"/>
              <w:adjustRightInd w:val="0"/>
              <w:jc w:val="center"/>
              <w:rPr>
                <w:rFonts w:ascii="Arial" w:hAnsi="Arial" w:cs="Arial"/>
                <w:sz w:val="20"/>
                <w:szCs w:val="20"/>
              </w:rPr>
            </w:pPr>
            <w:r w:rsidRPr="00DD6928">
              <w:rPr>
                <w:rFonts w:ascii="Arial" w:hAnsi="Arial" w:cs="Arial"/>
                <w:sz w:val="20"/>
                <w:szCs w:val="20"/>
              </w:rPr>
              <w:t>-</w:t>
            </w:r>
          </w:p>
        </w:tc>
      </w:tr>
      <w:tr w:rsidR="00E10581" w:rsidRPr="00DD6928">
        <w:trPr>
          <w:jc w:val="center"/>
        </w:trPr>
        <w:tc>
          <w:tcPr>
            <w:tcW w:w="2473" w:type="dxa"/>
            <w:vAlign w:val="center"/>
          </w:tcPr>
          <w:p w:rsidR="00E10581" w:rsidRPr="00DD6928" w:rsidRDefault="00E10581" w:rsidP="00B50474">
            <w:pPr>
              <w:autoSpaceDE w:val="0"/>
              <w:autoSpaceDN w:val="0"/>
              <w:adjustRightInd w:val="0"/>
              <w:jc w:val="center"/>
              <w:rPr>
                <w:rFonts w:ascii="Arial" w:hAnsi="Arial" w:cs="Arial"/>
                <w:sz w:val="20"/>
                <w:szCs w:val="20"/>
              </w:rPr>
            </w:pPr>
            <w:r w:rsidRPr="00DD6928">
              <w:rPr>
                <w:rFonts w:ascii="Arial" w:hAnsi="Arial" w:cs="Arial"/>
                <w:sz w:val="20"/>
                <w:szCs w:val="20"/>
              </w:rPr>
              <w:t>Планируемая</w:t>
            </w:r>
          </w:p>
          <w:p w:rsidR="00E10581" w:rsidRPr="00F532B9" w:rsidRDefault="00E10581" w:rsidP="00B50474">
            <w:pPr>
              <w:pStyle w:val="aff5"/>
              <w:tabs>
                <w:tab w:val="left" w:pos="709"/>
              </w:tabs>
              <w:spacing w:line="240" w:lineRule="auto"/>
              <w:jc w:val="center"/>
              <w:rPr>
                <w:sz w:val="20"/>
                <w:szCs w:val="20"/>
              </w:rPr>
            </w:pPr>
            <w:r w:rsidRPr="00F532B9">
              <w:rPr>
                <w:sz w:val="20"/>
                <w:szCs w:val="20"/>
              </w:rPr>
              <w:t>БМК №7</w:t>
            </w:r>
          </w:p>
        </w:tc>
        <w:tc>
          <w:tcPr>
            <w:tcW w:w="1134" w:type="dxa"/>
            <w:vAlign w:val="center"/>
          </w:tcPr>
          <w:p w:rsidR="00E10581" w:rsidRPr="00DD6928" w:rsidRDefault="00E10581" w:rsidP="00B50474">
            <w:pPr>
              <w:autoSpaceDE w:val="0"/>
              <w:autoSpaceDN w:val="0"/>
              <w:adjustRightInd w:val="0"/>
              <w:jc w:val="center"/>
              <w:rPr>
                <w:rFonts w:ascii="Arial" w:hAnsi="Arial" w:cs="Arial"/>
                <w:sz w:val="20"/>
                <w:szCs w:val="20"/>
                <w:lang w:eastAsia="en-US"/>
              </w:rPr>
            </w:pPr>
            <w:r w:rsidRPr="00DD6928">
              <w:rPr>
                <w:rFonts w:ascii="Arial" w:hAnsi="Arial" w:cs="Arial"/>
                <w:sz w:val="20"/>
                <w:szCs w:val="20"/>
                <w:lang w:eastAsia="en-US"/>
              </w:rPr>
              <w:t>12,615</w:t>
            </w:r>
          </w:p>
        </w:tc>
        <w:tc>
          <w:tcPr>
            <w:tcW w:w="992" w:type="dxa"/>
            <w:vAlign w:val="center"/>
          </w:tcPr>
          <w:p w:rsidR="00E10581" w:rsidRPr="00F532B9" w:rsidRDefault="00E10581" w:rsidP="00B50474">
            <w:pPr>
              <w:pStyle w:val="aff5"/>
              <w:spacing w:line="240" w:lineRule="auto"/>
              <w:jc w:val="center"/>
              <w:rPr>
                <w:sz w:val="20"/>
                <w:szCs w:val="20"/>
              </w:rPr>
            </w:pPr>
            <w:r w:rsidRPr="00F532B9">
              <w:rPr>
                <w:sz w:val="20"/>
                <w:szCs w:val="20"/>
              </w:rPr>
              <w:t>0,620</w:t>
            </w:r>
          </w:p>
        </w:tc>
        <w:tc>
          <w:tcPr>
            <w:tcW w:w="992" w:type="dxa"/>
            <w:vAlign w:val="center"/>
          </w:tcPr>
          <w:p w:rsidR="00E10581" w:rsidRPr="00F532B9" w:rsidRDefault="00E10581" w:rsidP="00B50474">
            <w:pPr>
              <w:pStyle w:val="aff5"/>
              <w:spacing w:line="240" w:lineRule="auto"/>
              <w:jc w:val="center"/>
              <w:rPr>
                <w:sz w:val="20"/>
                <w:szCs w:val="20"/>
              </w:rPr>
            </w:pPr>
            <w:r w:rsidRPr="00F532B9">
              <w:rPr>
                <w:sz w:val="20"/>
                <w:szCs w:val="20"/>
              </w:rPr>
              <w:t>0,005</w:t>
            </w:r>
          </w:p>
        </w:tc>
        <w:tc>
          <w:tcPr>
            <w:tcW w:w="992" w:type="dxa"/>
            <w:vAlign w:val="center"/>
          </w:tcPr>
          <w:p w:rsidR="00E10581" w:rsidRPr="00F532B9" w:rsidRDefault="00E10581" w:rsidP="00B50474">
            <w:pPr>
              <w:pStyle w:val="aff5"/>
              <w:spacing w:line="240" w:lineRule="auto"/>
              <w:jc w:val="center"/>
              <w:rPr>
                <w:sz w:val="20"/>
                <w:szCs w:val="20"/>
                <w:lang w:eastAsia="en-US"/>
              </w:rPr>
            </w:pPr>
            <w:r w:rsidRPr="00F532B9">
              <w:rPr>
                <w:sz w:val="20"/>
                <w:szCs w:val="20"/>
                <w:lang w:eastAsia="en-US"/>
              </w:rPr>
              <w:t>0,012</w:t>
            </w:r>
          </w:p>
        </w:tc>
        <w:tc>
          <w:tcPr>
            <w:tcW w:w="1418" w:type="dxa"/>
            <w:vAlign w:val="center"/>
          </w:tcPr>
          <w:p w:rsidR="00E10581" w:rsidRPr="00DD6928" w:rsidRDefault="00E10581" w:rsidP="00B50474">
            <w:pPr>
              <w:autoSpaceDE w:val="0"/>
              <w:autoSpaceDN w:val="0"/>
              <w:adjustRightInd w:val="0"/>
              <w:jc w:val="center"/>
              <w:rPr>
                <w:rFonts w:ascii="Arial" w:hAnsi="Arial" w:cs="Arial"/>
                <w:sz w:val="20"/>
                <w:szCs w:val="20"/>
                <w:lang w:eastAsia="en-US"/>
              </w:rPr>
            </w:pPr>
            <w:r w:rsidRPr="00DD6928">
              <w:rPr>
                <w:rFonts w:ascii="Arial" w:hAnsi="Arial" w:cs="Arial"/>
                <w:sz w:val="20"/>
                <w:szCs w:val="20"/>
                <w:lang w:eastAsia="en-US"/>
              </w:rPr>
              <w:t>21,874</w:t>
            </w:r>
          </w:p>
        </w:tc>
        <w:tc>
          <w:tcPr>
            <w:tcW w:w="992" w:type="dxa"/>
            <w:vAlign w:val="center"/>
          </w:tcPr>
          <w:p w:rsidR="00E10581" w:rsidRPr="00DD6928" w:rsidRDefault="00E10581" w:rsidP="00B50474">
            <w:pPr>
              <w:autoSpaceDE w:val="0"/>
              <w:autoSpaceDN w:val="0"/>
              <w:adjustRightInd w:val="0"/>
              <w:jc w:val="center"/>
              <w:rPr>
                <w:rFonts w:ascii="Arial" w:hAnsi="Arial" w:cs="Arial"/>
                <w:sz w:val="20"/>
                <w:szCs w:val="20"/>
              </w:rPr>
            </w:pPr>
            <w:r w:rsidRPr="00DD6928">
              <w:rPr>
                <w:rFonts w:ascii="Arial" w:hAnsi="Arial" w:cs="Arial"/>
                <w:sz w:val="20"/>
                <w:szCs w:val="20"/>
              </w:rPr>
              <w:t>-</w:t>
            </w:r>
          </w:p>
        </w:tc>
        <w:tc>
          <w:tcPr>
            <w:tcW w:w="1053" w:type="dxa"/>
            <w:vAlign w:val="center"/>
          </w:tcPr>
          <w:p w:rsidR="00E10581" w:rsidRPr="00DD6928" w:rsidRDefault="00E10581" w:rsidP="00B50474">
            <w:pPr>
              <w:autoSpaceDE w:val="0"/>
              <w:autoSpaceDN w:val="0"/>
              <w:adjustRightInd w:val="0"/>
              <w:jc w:val="center"/>
              <w:rPr>
                <w:rFonts w:ascii="Arial" w:hAnsi="Arial" w:cs="Arial"/>
                <w:sz w:val="20"/>
                <w:szCs w:val="20"/>
              </w:rPr>
            </w:pPr>
            <w:r w:rsidRPr="00DD6928">
              <w:rPr>
                <w:rFonts w:ascii="Arial" w:hAnsi="Arial" w:cs="Arial"/>
                <w:sz w:val="20"/>
                <w:szCs w:val="20"/>
              </w:rPr>
              <w:t>-</w:t>
            </w:r>
          </w:p>
        </w:tc>
      </w:tr>
    </w:tbl>
    <w:p w:rsidR="00E10581" w:rsidRPr="00DD6928" w:rsidRDefault="00E10581" w:rsidP="00DD6928">
      <w:pPr>
        <w:pStyle w:val="11111"/>
        <w:tabs>
          <w:tab w:val="left" w:pos="709"/>
        </w:tabs>
        <w:rPr>
          <w:rStyle w:val="aff4"/>
        </w:rPr>
      </w:pPr>
    </w:p>
    <w:p w:rsidR="00E10581" w:rsidRPr="00DC64F2" w:rsidRDefault="00E10581" w:rsidP="00DD6928">
      <w:pPr>
        <w:pStyle w:val="11111"/>
        <w:tabs>
          <w:tab w:val="left" w:pos="709"/>
        </w:tabs>
        <w:rPr>
          <w:rFonts w:cs="Times New Roman"/>
          <w:b w:val="0"/>
          <w:bCs w:val="0"/>
        </w:rPr>
      </w:pPr>
      <w:r w:rsidRPr="00DD6928">
        <w:rPr>
          <w:b w:val="0"/>
          <w:bCs w:val="0"/>
        </w:rPr>
        <w:t xml:space="preserve">Значения перспективных балансов теплоносителя существующих котельных </w:t>
      </w:r>
      <w:proofErr w:type="spellStart"/>
      <w:r w:rsidRPr="00DD6928">
        <w:rPr>
          <w:b w:val="0"/>
          <w:bCs w:val="0"/>
        </w:rPr>
        <w:t>г.п</w:t>
      </w:r>
      <w:proofErr w:type="spellEnd"/>
      <w:r w:rsidRPr="00DD6928">
        <w:rPr>
          <w:b w:val="0"/>
          <w:bCs w:val="0"/>
        </w:rPr>
        <w:t>. Суходол не изменятся, в связи с отсутствием подключения перспективных потребителей к данным системам теплоснабжения и изменения объемов теплоносителя в тепловых сетях.</w:t>
      </w:r>
    </w:p>
    <w:p w:rsidR="00E10581" w:rsidRDefault="00E10581" w:rsidP="00DD6928"/>
    <w:p w:rsidR="00E10581" w:rsidRDefault="00E10581" w:rsidP="00DD6928"/>
    <w:p w:rsidR="00E10581" w:rsidRPr="00DD6928" w:rsidRDefault="00E10581" w:rsidP="00DD6928"/>
    <w:p w:rsidR="00E10581" w:rsidRPr="00B717D7" w:rsidRDefault="00E10581" w:rsidP="0038488E">
      <w:pPr>
        <w:pStyle w:val="11111"/>
        <w:ind w:firstLine="0"/>
        <w:rPr>
          <w:rFonts w:cs="Times New Roman"/>
          <w:b w:val="0"/>
          <w:bCs w:val="0"/>
          <w:highlight w:val="yellow"/>
        </w:rPr>
      </w:pPr>
      <w:bookmarkStart w:id="17" w:name="_Toc409090760"/>
    </w:p>
    <w:p w:rsidR="00E10581" w:rsidRPr="00B717D7" w:rsidRDefault="00E10581" w:rsidP="0038488E">
      <w:pPr>
        <w:rPr>
          <w:highlight w:val="yellow"/>
        </w:rPr>
      </w:pPr>
      <w:r w:rsidRPr="00B717D7">
        <w:rPr>
          <w:highlight w:val="yellow"/>
        </w:rPr>
        <w:br w:type="page"/>
      </w:r>
      <w:bookmarkEnd w:id="17"/>
    </w:p>
    <w:p w:rsidR="00E10581" w:rsidRPr="00DD6928" w:rsidRDefault="00E10581" w:rsidP="00DD6928">
      <w:pPr>
        <w:pStyle w:val="11111"/>
        <w:tabs>
          <w:tab w:val="left" w:pos="709"/>
        </w:tabs>
      </w:pPr>
      <w:r w:rsidRPr="00DD6928">
        <w:lastRenderedPageBreak/>
        <w:t xml:space="preserve">Раздел 4. Основное положение мастер-плана развития систем теплоснабжения </w:t>
      </w:r>
      <w:proofErr w:type="spellStart"/>
      <w:r w:rsidRPr="00DD6928">
        <w:t>г.п</w:t>
      </w:r>
      <w:proofErr w:type="spellEnd"/>
      <w:r w:rsidRPr="00DD6928">
        <w:t>. Суходол.</w:t>
      </w:r>
    </w:p>
    <w:p w:rsidR="00E10581" w:rsidRPr="00DD6928" w:rsidRDefault="00E10581" w:rsidP="008257CD">
      <w:pPr>
        <w:pStyle w:val="11111"/>
      </w:pPr>
      <w:r w:rsidRPr="00DD6928">
        <w:t>4.1 Описание сценариев развития теплоснабжения.</w:t>
      </w:r>
    </w:p>
    <w:p w:rsidR="00E10581" w:rsidRPr="00DD6928" w:rsidRDefault="00E10581" w:rsidP="00DD6928">
      <w:pPr>
        <w:pStyle w:val="11111"/>
        <w:tabs>
          <w:tab w:val="left" w:pos="709"/>
        </w:tabs>
        <w:rPr>
          <w:rStyle w:val="aff4"/>
          <w:rFonts w:ascii="Arial" w:hAnsi="Arial" w:cs="Arial"/>
          <w:b w:val="0"/>
          <w:bCs w:val="0"/>
        </w:rPr>
      </w:pPr>
      <w:r w:rsidRPr="00DD6928">
        <w:rPr>
          <w:rStyle w:val="aff4"/>
          <w:rFonts w:ascii="Arial" w:hAnsi="Arial" w:cs="Arial"/>
          <w:b w:val="0"/>
          <w:bCs w:val="0"/>
        </w:rPr>
        <w:t>При разработке сценариев развития систем теплоснабжения городского поселения Суходол учитывались климатический фактор и техническое состояние существующего оборудования теплоисточников и тепловых сетей.</w:t>
      </w:r>
    </w:p>
    <w:p w:rsidR="00E10581" w:rsidRPr="00DD6928" w:rsidRDefault="00E10581" w:rsidP="00DD6928">
      <w:pPr>
        <w:pStyle w:val="11111"/>
        <w:tabs>
          <w:tab w:val="left" w:pos="709"/>
        </w:tabs>
        <w:rPr>
          <w:rStyle w:val="aff4"/>
          <w:rFonts w:ascii="Arial" w:hAnsi="Arial" w:cs="Arial"/>
        </w:rPr>
      </w:pPr>
      <w:r w:rsidRPr="00DD6928">
        <w:rPr>
          <w:rStyle w:val="aff4"/>
          <w:rFonts w:ascii="Arial" w:hAnsi="Arial" w:cs="Arial"/>
        </w:rPr>
        <w:t>Первый вариант развития</w:t>
      </w:r>
    </w:p>
    <w:p w:rsidR="00E10581" w:rsidRPr="00DD6928" w:rsidRDefault="00E10581" w:rsidP="00DD6928">
      <w:pPr>
        <w:pStyle w:val="11111"/>
        <w:tabs>
          <w:tab w:val="left" w:pos="709"/>
        </w:tabs>
        <w:rPr>
          <w:rStyle w:val="aff4"/>
          <w:rFonts w:ascii="Arial" w:hAnsi="Arial" w:cs="Arial"/>
          <w:b w:val="0"/>
          <w:bCs w:val="0"/>
        </w:rPr>
      </w:pPr>
      <w:r w:rsidRPr="00DD6928">
        <w:rPr>
          <w:rStyle w:val="aff4"/>
          <w:rFonts w:ascii="Arial" w:hAnsi="Arial" w:cs="Arial"/>
          <w:b w:val="0"/>
          <w:bCs w:val="0"/>
        </w:rPr>
        <w:t>Первый вариант развития предполагает использование существующих источников тепловой энергии для теплоснабжения потребителей городского поселения Суходол.</w:t>
      </w:r>
    </w:p>
    <w:p w:rsidR="00E10581" w:rsidRPr="00DD6928" w:rsidRDefault="00E10581" w:rsidP="00DD6928">
      <w:pPr>
        <w:pStyle w:val="11111"/>
        <w:rPr>
          <w:rStyle w:val="aff4"/>
          <w:rFonts w:ascii="Arial" w:hAnsi="Arial" w:cs="Arial"/>
        </w:rPr>
      </w:pPr>
      <w:r w:rsidRPr="00DD6928">
        <w:rPr>
          <w:rStyle w:val="aff4"/>
          <w:rFonts w:ascii="Arial" w:hAnsi="Arial" w:cs="Arial"/>
        </w:rPr>
        <w:t>Второй вариант развития</w:t>
      </w:r>
    </w:p>
    <w:p w:rsidR="00E10581" w:rsidRPr="00DD6928" w:rsidRDefault="00E10581" w:rsidP="00DD6928">
      <w:pPr>
        <w:pStyle w:val="11111"/>
        <w:rPr>
          <w:rStyle w:val="aff4"/>
          <w:rFonts w:ascii="Arial" w:hAnsi="Arial" w:cs="Arial"/>
          <w:b w:val="0"/>
          <w:bCs w:val="0"/>
        </w:rPr>
      </w:pPr>
      <w:r w:rsidRPr="00DD6928">
        <w:rPr>
          <w:rStyle w:val="aff4"/>
          <w:rFonts w:ascii="Arial" w:hAnsi="Arial" w:cs="Arial"/>
          <w:b w:val="0"/>
          <w:bCs w:val="0"/>
        </w:rPr>
        <w:t xml:space="preserve">Второй вариант развития предполагает строительство собственных источников тепловой энергии – котельных </w:t>
      </w:r>
      <w:proofErr w:type="spellStart"/>
      <w:r w:rsidRPr="00DD6928">
        <w:rPr>
          <w:rStyle w:val="aff4"/>
          <w:rFonts w:ascii="Arial" w:hAnsi="Arial" w:cs="Arial"/>
          <w:b w:val="0"/>
          <w:bCs w:val="0"/>
        </w:rPr>
        <w:t>блочно</w:t>
      </w:r>
      <w:proofErr w:type="spellEnd"/>
      <w:r w:rsidRPr="00DD6928">
        <w:rPr>
          <w:rStyle w:val="aff4"/>
          <w:rFonts w:ascii="Arial" w:hAnsi="Arial" w:cs="Arial"/>
          <w:b w:val="0"/>
          <w:bCs w:val="0"/>
        </w:rPr>
        <w:t xml:space="preserve"> - модульного типа.</w:t>
      </w:r>
    </w:p>
    <w:p w:rsidR="00E10581" w:rsidRPr="00DD6928" w:rsidRDefault="00E10581" w:rsidP="008257CD">
      <w:pPr>
        <w:pStyle w:val="11111"/>
        <w:rPr>
          <w:rFonts w:cs="Times New Roman"/>
        </w:rPr>
      </w:pPr>
    </w:p>
    <w:p w:rsidR="00E10581" w:rsidRPr="00DD6928" w:rsidRDefault="00E10581" w:rsidP="00B374AD">
      <w:pPr>
        <w:tabs>
          <w:tab w:val="left" w:pos="709"/>
        </w:tabs>
        <w:spacing w:line="360" w:lineRule="auto"/>
        <w:ind w:firstLine="709"/>
        <w:jc w:val="both"/>
        <w:rPr>
          <w:rFonts w:ascii="Arial" w:hAnsi="Arial" w:cs="Arial"/>
          <w:b/>
          <w:bCs/>
        </w:rPr>
      </w:pPr>
      <w:r w:rsidRPr="00DD6928">
        <w:rPr>
          <w:rFonts w:ascii="Arial" w:hAnsi="Arial" w:cs="Arial"/>
          <w:b/>
          <w:bCs/>
        </w:rPr>
        <w:t>4.2 Обоснование выбора приоритетного сценария развития теплоснабжения.</w:t>
      </w:r>
    </w:p>
    <w:p w:rsidR="00E10581" w:rsidRPr="00DD6928" w:rsidRDefault="00E10581" w:rsidP="00DD6928">
      <w:pPr>
        <w:pStyle w:val="11111"/>
        <w:tabs>
          <w:tab w:val="left" w:pos="709"/>
        </w:tabs>
        <w:rPr>
          <w:rStyle w:val="aff4"/>
          <w:rFonts w:ascii="Arial" w:hAnsi="Arial" w:cs="Arial"/>
          <w:b w:val="0"/>
          <w:bCs w:val="0"/>
        </w:rPr>
      </w:pPr>
      <w:r w:rsidRPr="00DD6928">
        <w:rPr>
          <w:rStyle w:val="aff4"/>
          <w:rFonts w:ascii="Arial" w:hAnsi="Arial" w:cs="Arial"/>
          <w:b w:val="0"/>
          <w:bCs w:val="0"/>
        </w:rPr>
        <w:t>В данной схеме рассматривается второй вариант перспективного развития системы теплоснабжения.</w:t>
      </w:r>
    </w:p>
    <w:p w:rsidR="00E10581" w:rsidRPr="00DD46BA" w:rsidRDefault="00E10581" w:rsidP="00DD6928">
      <w:pPr>
        <w:pStyle w:val="11111"/>
        <w:tabs>
          <w:tab w:val="left" w:pos="709"/>
        </w:tabs>
        <w:rPr>
          <w:rStyle w:val="aff4"/>
          <w:rFonts w:ascii="Arial" w:hAnsi="Arial" w:cs="Arial"/>
          <w:b w:val="0"/>
          <w:bCs w:val="0"/>
        </w:rPr>
      </w:pPr>
      <w:r w:rsidRPr="00DD46BA">
        <w:rPr>
          <w:rStyle w:val="aff4"/>
          <w:rFonts w:ascii="Arial" w:hAnsi="Arial" w:cs="Arial"/>
          <w:b w:val="0"/>
          <w:bCs w:val="0"/>
        </w:rPr>
        <w:t>Первый вариант развития систем теплоснабжения нецелесообразно использовать для объектов административно - общественного назначения, которые не входят в радиус эффективного теплоснабжения городского поселения Суходол. Объекты, которые попадают в радиус эффективного теплоснабжения, подключают к существующим источникам тепловой энергии, если на них имеется запас тепловой мощности.</w:t>
      </w:r>
    </w:p>
    <w:p w:rsidR="00E10581" w:rsidRPr="00DD6928" w:rsidRDefault="00E10581" w:rsidP="00DD6928">
      <w:pPr>
        <w:pStyle w:val="11111"/>
        <w:tabs>
          <w:tab w:val="left" w:pos="709"/>
        </w:tabs>
        <w:rPr>
          <w:rStyle w:val="aff4"/>
          <w:rFonts w:ascii="Arial" w:hAnsi="Arial" w:cs="Times New Roman"/>
          <w:b w:val="0"/>
          <w:bCs w:val="0"/>
        </w:rPr>
      </w:pPr>
      <w:r w:rsidRPr="00DD46BA">
        <w:rPr>
          <w:rStyle w:val="aff4"/>
          <w:rFonts w:ascii="Arial" w:hAnsi="Arial" w:cs="Arial"/>
          <w:b w:val="0"/>
          <w:bCs w:val="0"/>
        </w:rPr>
        <w:t>В остальных случаях целесообразно использовать второй вариант развития систем теплоснабжения.</w:t>
      </w:r>
    </w:p>
    <w:p w:rsidR="00E10581" w:rsidRPr="00B717D7" w:rsidRDefault="00E10581" w:rsidP="008257CD">
      <w:pPr>
        <w:pStyle w:val="11111"/>
        <w:rPr>
          <w:rFonts w:cs="Times New Roman"/>
          <w:b w:val="0"/>
          <w:bCs w:val="0"/>
          <w:highlight w:val="yellow"/>
        </w:rPr>
      </w:pPr>
    </w:p>
    <w:p w:rsidR="00E10581" w:rsidRPr="00B717D7" w:rsidRDefault="00E10581" w:rsidP="008257CD">
      <w:pPr>
        <w:pStyle w:val="11111"/>
        <w:rPr>
          <w:rFonts w:cs="Times New Roman"/>
          <w:b w:val="0"/>
          <w:bCs w:val="0"/>
          <w:highlight w:val="yellow"/>
        </w:rPr>
      </w:pPr>
    </w:p>
    <w:p w:rsidR="00E10581" w:rsidRPr="00B717D7" w:rsidRDefault="00E10581" w:rsidP="008257CD">
      <w:pPr>
        <w:pStyle w:val="11111"/>
        <w:rPr>
          <w:rFonts w:cs="Times New Roman"/>
          <w:b w:val="0"/>
          <w:bCs w:val="0"/>
          <w:highlight w:val="yellow"/>
        </w:rPr>
      </w:pPr>
    </w:p>
    <w:p w:rsidR="00E10581" w:rsidRPr="00B717D7" w:rsidRDefault="00E10581" w:rsidP="008257CD">
      <w:pPr>
        <w:pStyle w:val="11111"/>
        <w:rPr>
          <w:rFonts w:cs="Times New Roman"/>
          <w:b w:val="0"/>
          <w:bCs w:val="0"/>
          <w:highlight w:val="yellow"/>
        </w:rPr>
      </w:pPr>
    </w:p>
    <w:p w:rsidR="00E10581" w:rsidRPr="00B717D7" w:rsidRDefault="00E10581" w:rsidP="008257CD">
      <w:pPr>
        <w:pStyle w:val="11111"/>
        <w:rPr>
          <w:rFonts w:cs="Times New Roman"/>
          <w:b w:val="0"/>
          <w:bCs w:val="0"/>
          <w:highlight w:val="yellow"/>
        </w:rPr>
      </w:pPr>
    </w:p>
    <w:p w:rsidR="00E10581" w:rsidRPr="00B717D7" w:rsidRDefault="00E10581" w:rsidP="008257CD">
      <w:pPr>
        <w:pStyle w:val="11111"/>
        <w:rPr>
          <w:rFonts w:cs="Times New Roman"/>
          <w:b w:val="0"/>
          <w:bCs w:val="0"/>
          <w:highlight w:val="yellow"/>
        </w:rPr>
      </w:pPr>
    </w:p>
    <w:p w:rsidR="00E10581" w:rsidRPr="00B717D7" w:rsidRDefault="00E10581" w:rsidP="008257CD">
      <w:pPr>
        <w:pStyle w:val="11111"/>
        <w:rPr>
          <w:rFonts w:cs="Times New Roman"/>
          <w:b w:val="0"/>
          <w:bCs w:val="0"/>
          <w:highlight w:val="yellow"/>
        </w:rPr>
      </w:pPr>
    </w:p>
    <w:p w:rsidR="00E10581" w:rsidRPr="00B717D7" w:rsidRDefault="00E10581" w:rsidP="008257CD">
      <w:pPr>
        <w:pStyle w:val="11111"/>
        <w:rPr>
          <w:rFonts w:cs="Times New Roman"/>
          <w:b w:val="0"/>
          <w:bCs w:val="0"/>
          <w:highlight w:val="yellow"/>
        </w:rPr>
      </w:pPr>
    </w:p>
    <w:p w:rsidR="00E10581" w:rsidRPr="00B717D7" w:rsidRDefault="00E10581" w:rsidP="008257CD">
      <w:pPr>
        <w:pStyle w:val="11111"/>
        <w:rPr>
          <w:rFonts w:cs="Times New Roman"/>
          <w:b w:val="0"/>
          <w:bCs w:val="0"/>
          <w:highlight w:val="yellow"/>
        </w:rPr>
      </w:pPr>
    </w:p>
    <w:p w:rsidR="00E10581" w:rsidRPr="00DD46BA" w:rsidRDefault="00E10581" w:rsidP="008257CD">
      <w:pPr>
        <w:pStyle w:val="11111"/>
        <w:rPr>
          <w:rFonts w:cs="Times New Roman"/>
          <w:b w:val="0"/>
          <w:bCs w:val="0"/>
        </w:rPr>
      </w:pPr>
    </w:p>
    <w:p w:rsidR="00E10581" w:rsidRPr="00F112EA" w:rsidRDefault="00E10581" w:rsidP="00DD46BA">
      <w:pPr>
        <w:pStyle w:val="1"/>
        <w:tabs>
          <w:tab w:val="left" w:pos="709"/>
        </w:tabs>
        <w:spacing w:before="0" w:after="0" w:line="360" w:lineRule="auto"/>
        <w:ind w:firstLine="709"/>
        <w:jc w:val="both"/>
        <w:rPr>
          <w:color w:val="auto"/>
          <w:sz w:val="24"/>
          <w:szCs w:val="24"/>
        </w:rPr>
      </w:pPr>
      <w:r w:rsidRPr="00DD46BA">
        <w:rPr>
          <w:color w:val="auto"/>
          <w:sz w:val="24"/>
          <w:szCs w:val="24"/>
        </w:rPr>
        <w:t xml:space="preserve">Раздел 5.  Предложения по новому строительству, реконструкции, техническому </w:t>
      </w:r>
      <w:r w:rsidRPr="00F112EA">
        <w:rPr>
          <w:color w:val="auto"/>
          <w:sz w:val="24"/>
          <w:szCs w:val="24"/>
        </w:rPr>
        <w:t>перевооружению и (или) модернизации источников тепловой энергии.</w:t>
      </w:r>
    </w:p>
    <w:p w:rsidR="00E10581" w:rsidRPr="00F112EA" w:rsidRDefault="00E10581" w:rsidP="00070CDD">
      <w:pPr>
        <w:pStyle w:val="aff5"/>
        <w:ind w:firstLine="708"/>
        <w:rPr>
          <w:b/>
          <w:bCs/>
        </w:rPr>
      </w:pPr>
      <w:r w:rsidRPr="00F112EA">
        <w:rPr>
          <w:b/>
          <w:bCs/>
        </w:rPr>
        <w:t>5.1 Предложения по строительству источников тепловой энергии, обеспечивающих перспективную тепловую нагрузку на осваиваемых территориях поселения, для которых отсутствует возможность или целесообразность передачи тепловой энергии от существующих или реконструируемых источников тепловой энергии.</w:t>
      </w:r>
    </w:p>
    <w:p w:rsidR="00E10581" w:rsidRPr="00F112EA" w:rsidRDefault="00E10581" w:rsidP="00DD46BA">
      <w:pPr>
        <w:pStyle w:val="11111"/>
        <w:tabs>
          <w:tab w:val="left" w:pos="709"/>
        </w:tabs>
        <w:rPr>
          <w:b w:val="0"/>
          <w:bCs w:val="0"/>
        </w:rPr>
      </w:pPr>
      <w:r w:rsidRPr="00F112EA">
        <w:rPr>
          <w:b w:val="0"/>
          <w:bCs w:val="0"/>
        </w:rPr>
        <w:t xml:space="preserve">Согласно ГП, объекты перспективного строительства на территории                   </w:t>
      </w:r>
      <w:proofErr w:type="spellStart"/>
      <w:r w:rsidRPr="00F112EA">
        <w:rPr>
          <w:b w:val="0"/>
          <w:bCs w:val="0"/>
        </w:rPr>
        <w:t>г.п</w:t>
      </w:r>
      <w:proofErr w:type="spellEnd"/>
      <w:r w:rsidRPr="00F112EA">
        <w:rPr>
          <w:b w:val="0"/>
          <w:bCs w:val="0"/>
        </w:rPr>
        <w:t xml:space="preserve">. Суходол планируется обеспечить тепловой энергией от проектируемых теплоисточников. Для </w:t>
      </w:r>
      <w:proofErr w:type="spellStart"/>
      <w:r w:rsidRPr="00F112EA">
        <w:rPr>
          <w:b w:val="0"/>
          <w:bCs w:val="0"/>
        </w:rPr>
        <w:t>культбыта</w:t>
      </w:r>
      <w:proofErr w:type="spellEnd"/>
      <w:r w:rsidRPr="00F112EA">
        <w:rPr>
          <w:b w:val="0"/>
          <w:bCs w:val="0"/>
        </w:rPr>
        <w:t xml:space="preserve"> – отопительные модули, встроенные или пристроенные котельные, с автоматизированным оборудованием, с высоким КПД. В целях экономии тепловой энергии и, как следствие, экономии расхода газа, в проектируемых зданиях </w:t>
      </w:r>
      <w:proofErr w:type="spellStart"/>
      <w:r w:rsidRPr="00F112EA">
        <w:rPr>
          <w:b w:val="0"/>
          <w:bCs w:val="0"/>
        </w:rPr>
        <w:t>культбыта</w:t>
      </w:r>
      <w:proofErr w:type="spellEnd"/>
      <w:r w:rsidRPr="00F112EA">
        <w:rPr>
          <w:b w:val="0"/>
          <w:bCs w:val="0"/>
        </w:rPr>
        <w:t xml:space="preserve">, применять автоматизированные системы отопления, вентиляции и горячего водоснабжения. В автоматизированных тепловых пунктах устанавливать устройства </w:t>
      </w:r>
      <w:proofErr w:type="spellStart"/>
      <w:r w:rsidRPr="00F112EA">
        <w:rPr>
          <w:b w:val="0"/>
          <w:bCs w:val="0"/>
        </w:rPr>
        <w:t>попогодного</w:t>
      </w:r>
      <w:proofErr w:type="spellEnd"/>
      <w:r w:rsidRPr="00F112EA">
        <w:rPr>
          <w:b w:val="0"/>
          <w:bCs w:val="0"/>
        </w:rPr>
        <w:t xml:space="preserve"> регулирования. Тепловые сети от отопительных модулей до потребителей, выполнять в надземном варианте, с применением труб в современной теплоизоляции.</w:t>
      </w:r>
    </w:p>
    <w:p w:rsidR="00E10581" w:rsidRPr="00F112EA" w:rsidRDefault="00E10581" w:rsidP="00DD46BA">
      <w:pPr>
        <w:tabs>
          <w:tab w:val="left" w:pos="709"/>
        </w:tabs>
        <w:spacing w:line="360" w:lineRule="auto"/>
        <w:ind w:firstLine="709"/>
        <w:jc w:val="both"/>
        <w:rPr>
          <w:rFonts w:ascii="Arial" w:hAnsi="Arial" w:cs="Arial"/>
        </w:rPr>
      </w:pPr>
      <w:r w:rsidRPr="00F112EA">
        <w:rPr>
          <w:rFonts w:ascii="Arial" w:hAnsi="Arial" w:cs="Arial"/>
        </w:rPr>
        <w:t xml:space="preserve">Теплоснабжение перспективных объектов социального и культурно-бытового назначения, планируемых к размещению на территории </w:t>
      </w:r>
      <w:proofErr w:type="spellStart"/>
      <w:r w:rsidRPr="00F112EA">
        <w:rPr>
          <w:rFonts w:ascii="Arial" w:hAnsi="Arial" w:cs="Arial"/>
        </w:rPr>
        <w:t>г.п</w:t>
      </w:r>
      <w:proofErr w:type="spellEnd"/>
      <w:r w:rsidRPr="00F112EA">
        <w:rPr>
          <w:rFonts w:ascii="Arial" w:hAnsi="Arial" w:cs="Arial"/>
        </w:rPr>
        <w:t xml:space="preserve">. Суходол, предлагается осуществить от новых источников тепловой энергии – котельных </w:t>
      </w:r>
      <w:proofErr w:type="spellStart"/>
      <w:r w:rsidRPr="00F112EA">
        <w:rPr>
          <w:rFonts w:ascii="Arial" w:hAnsi="Arial" w:cs="Arial"/>
        </w:rPr>
        <w:t>блочно</w:t>
      </w:r>
      <w:proofErr w:type="spellEnd"/>
      <w:r w:rsidRPr="00F112EA">
        <w:rPr>
          <w:rFonts w:ascii="Arial" w:hAnsi="Arial" w:cs="Arial"/>
        </w:rPr>
        <w:t>-модульного типа и от индивидуальных источников тепловой энергии.</w:t>
      </w:r>
    </w:p>
    <w:p w:rsidR="00E10581" w:rsidRPr="00F112EA" w:rsidRDefault="00E10581" w:rsidP="00DD46BA">
      <w:pPr>
        <w:spacing w:line="360" w:lineRule="auto"/>
        <w:ind w:firstLine="709"/>
        <w:jc w:val="both"/>
        <w:rPr>
          <w:rFonts w:ascii="Arial" w:hAnsi="Arial" w:cs="Arial"/>
        </w:rPr>
      </w:pPr>
      <w:r w:rsidRPr="00F112EA">
        <w:rPr>
          <w:rFonts w:ascii="Arial" w:hAnsi="Arial" w:cs="Arial"/>
        </w:rPr>
        <w:t xml:space="preserve">Описание перспективных источников тепловой энергии в </w:t>
      </w:r>
      <w:proofErr w:type="spellStart"/>
      <w:r w:rsidRPr="00F112EA">
        <w:rPr>
          <w:rFonts w:ascii="Arial" w:hAnsi="Arial" w:cs="Arial"/>
        </w:rPr>
        <w:t>г.п</w:t>
      </w:r>
      <w:proofErr w:type="spellEnd"/>
      <w:r w:rsidRPr="00F112EA">
        <w:rPr>
          <w:rFonts w:ascii="Arial" w:hAnsi="Arial" w:cs="Arial"/>
        </w:rPr>
        <w:t>. Суходол представлено в таблице 5.1.1.</w:t>
      </w:r>
    </w:p>
    <w:p w:rsidR="00E10581" w:rsidRPr="00F112EA" w:rsidRDefault="00E10581" w:rsidP="00DD46BA">
      <w:pPr>
        <w:pStyle w:val="aff5"/>
        <w:ind w:firstLine="708"/>
      </w:pPr>
      <w:r w:rsidRPr="00F112EA">
        <w:t xml:space="preserve">Весь жилой индивидуальный фонд обеспечивается теплом от собственных теплоисточников – это котлы различной модификации, для нужд отопления и горячего водоснабжения. Строительство источника централизованного теплоснабжения и тепловых сетей для ИЖС экономически нецелесообразно в связи с низкой плотностью тепловой нагрузки и низких нагрузках конечных потребителей. </w:t>
      </w:r>
    </w:p>
    <w:p w:rsidR="00E10581" w:rsidRPr="00DD46BA" w:rsidRDefault="00E10581" w:rsidP="00DD46BA">
      <w:pPr>
        <w:spacing w:line="360" w:lineRule="auto"/>
        <w:ind w:firstLine="709"/>
        <w:jc w:val="both"/>
        <w:rPr>
          <w:rFonts w:ascii="Arial" w:hAnsi="Arial" w:cs="Arial"/>
        </w:rPr>
      </w:pPr>
      <w:r w:rsidRPr="00F112EA">
        <w:rPr>
          <w:rFonts w:ascii="Arial" w:hAnsi="Arial" w:cs="Arial"/>
        </w:rPr>
        <w:t xml:space="preserve">В связи с недостаточной тепловой мощностью основного котельного оборудования источника теплоснабжения </w:t>
      </w:r>
      <w:proofErr w:type="spellStart"/>
      <w:r w:rsidRPr="00F112EA">
        <w:rPr>
          <w:rFonts w:ascii="Arial" w:hAnsi="Arial" w:cs="Arial"/>
        </w:rPr>
        <w:t>п.г.т</w:t>
      </w:r>
      <w:proofErr w:type="spellEnd"/>
      <w:r w:rsidRPr="00F112EA">
        <w:rPr>
          <w:rFonts w:ascii="Arial" w:hAnsi="Arial" w:cs="Arial"/>
        </w:rPr>
        <w:t>. Суходол</w:t>
      </w:r>
      <w:r w:rsidRPr="00F112EA">
        <w:rPr>
          <w:rFonts w:ascii="Arial" w:hAnsi="Arial" w:cs="Arial"/>
          <w:color w:val="000000"/>
        </w:rPr>
        <w:t xml:space="preserve">, </w:t>
      </w:r>
      <w:r w:rsidRPr="00F112EA">
        <w:rPr>
          <w:rFonts w:ascii="Arial" w:hAnsi="Arial" w:cs="Arial"/>
        </w:rPr>
        <w:t xml:space="preserve">ул. Мира, 1Б, планируется ввод в эксплуатацию дополнительного котла </w:t>
      </w:r>
      <w:r w:rsidRPr="00F112EA">
        <w:rPr>
          <w:rFonts w:ascii="Arial" w:hAnsi="Arial" w:cs="Arial"/>
          <w:lang w:val="en-US"/>
        </w:rPr>
        <w:t>BOSH</w:t>
      </w:r>
      <w:r w:rsidRPr="00F112EA">
        <w:rPr>
          <w:rFonts w:ascii="Arial" w:hAnsi="Arial" w:cs="Arial"/>
        </w:rPr>
        <w:t xml:space="preserve"> </w:t>
      </w:r>
      <w:r w:rsidRPr="00F112EA">
        <w:rPr>
          <w:rFonts w:ascii="Arial" w:hAnsi="Arial" w:cs="Arial"/>
          <w:lang w:val="en-US"/>
        </w:rPr>
        <w:t>UNIMAT</w:t>
      </w:r>
      <w:r w:rsidRPr="00F112EA">
        <w:rPr>
          <w:rFonts w:ascii="Arial" w:hAnsi="Arial" w:cs="Arial"/>
        </w:rPr>
        <w:t xml:space="preserve"> </w:t>
      </w:r>
      <w:r w:rsidRPr="00F112EA">
        <w:rPr>
          <w:rFonts w:ascii="Arial" w:hAnsi="Arial" w:cs="Arial"/>
          <w:lang w:val="en-US"/>
        </w:rPr>
        <w:t>UT</w:t>
      </w:r>
      <w:r w:rsidRPr="00F112EA">
        <w:rPr>
          <w:rFonts w:ascii="Arial" w:hAnsi="Arial" w:cs="Arial"/>
        </w:rPr>
        <w:t>-</w:t>
      </w:r>
      <w:r w:rsidRPr="00F112EA">
        <w:rPr>
          <w:rFonts w:ascii="Arial" w:hAnsi="Arial" w:cs="Arial"/>
          <w:lang w:val="en-US"/>
        </w:rPr>
        <w:t>L</w:t>
      </w:r>
      <w:r w:rsidRPr="00F112EA">
        <w:rPr>
          <w:rFonts w:ascii="Arial" w:hAnsi="Arial" w:cs="Arial"/>
        </w:rPr>
        <w:t xml:space="preserve"> 34.</w:t>
      </w:r>
    </w:p>
    <w:p w:rsidR="00E10581" w:rsidRPr="00F112EA" w:rsidRDefault="00E10581" w:rsidP="00DD46BA">
      <w:pPr>
        <w:spacing w:line="360" w:lineRule="auto"/>
        <w:ind w:firstLine="709"/>
        <w:jc w:val="both"/>
        <w:rPr>
          <w:rFonts w:ascii="Arial" w:hAnsi="Arial" w:cs="Arial"/>
        </w:rPr>
      </w:pPr>
      <w:r w:rsidRPr="00F112EA">
        <w:rPr>
          <w:rFonts w:ascii="Arial" w:hAnsi="Arial" w:cs="Arial"/>
        </w:rPr>
        <w:lastRenderedPageBreak/>
        <w:t xml:space="preserve">В связи с недостаточной тепловой мощностью основного котельного оборудования источника теплоснабжения </w:t>
      </w:r>
      <w:proofErr w:type="spellStart"/>
      <w:r w:rsidRPr="00F112EA">
        <w:rPr>
          <w:rFonts w:ascii="Arial" w:hAnsi="Arial" w:cs="Arial"/>
        </w:rPr>
        <w:t>п.г.т</w:t>
      </w:r>
      <w:proofErr w:type="spellEnd"/>
      <w:r w:rsidRPr="00F112EA">
        <w:rPr>
          <w:rFonts w:ascii="Arial" w:hAnsi="Arial" w:cs="Arial"/>
        </w:rPr>
        <w:t>. Суходол</w:t>
      </w:r>
      <w:r w:rsidRPr="00F112EA">
        <w:rPr>
          <w:rFonts w:ascii="Arial" w:hAnsi="Arial" w:cs="Arial"/>
          <w:color w:val="000000"/>
        </w:rPr>
        <w:t xml:space="preserve">, </w:t>
      </w:r>
      <w:r w:rsidRPr="00F112EA">
        <w:rPr>
          <w:rFonts w:ascii="Arial" w:hAnsi="Arial" w:cs="Arial"/>
        </w:rPr>
        <w:t xml:space="preserve">ул. Суслова, 8А, планируется ввод в эксплуатацию дополнительного котла </w:t>
      </w:r>
      <w:r w:rsidRPr="00F112EA">
        <w:rPr>
          <w:rFonts w:ascii="Arial" w:hAnsi="Arial" w:cs="Arial"/>
          <w:color w:val="000000"/>
        </w:rPr>
        <w:t>«КВ-3,0»</w:t>
      </w:r>
      <w:r w:rsidRPr="00F112EA">
        <w:rPr>
          <w:rFonts w:ascii="Arial" w:hAnsi="Arial" w:cs="Arial"/>
        </w:rPr>
        <w:t>.</w:t>
      </w:r>
    </w:p>
    <w:p w:rsidR="00E10581" w:rsidRPr="00F112EA" w:rsidRDefault="00E10581" w:rsidP="00DD46BA">
      <w:pPr>
        <w:spacing w:line="360" w:lineRule="auto"/>
        <w:ind w:firstLine="709"/>
        <w:jc w:val="both"/>
        <w:rPr>
          <w:rFonts w:ascii="Arial" w:hAnsi="Arial" w:cs="Arial"/>
          <w:color w:val="000000"/>
        </w:rPr>
      </w:pPr>
      <w:r w:rsidRPr="00F112EA">
        <w:rPr>
          <w:rFonts w:ascii="Arial" w:hAnsi="Arial" w:cs="Arial"/>
          <w:color w:val="000000"/>
        </w:rPr>
        <w:t>Основное котельное оборудование находится в технически исправном состоянии, пригодно к дальнейшей эксплуатации.</w:t>
      </w:r>
    </w:p>
    <w:p w:rsidR="00E10581" w:rsidRPr="00062EBF" w:rsidRDefault="00E10581" w:rsidP="00DD46BA">
      <w:pPr>
        <w:spacing w:line="360" w:lineRule="auto"/>
        <w:ind w:firstLine="709"/>
        <w:jc w:val="both"/>
        <w:rPr>
          <w:rFonts w:ascii="Arial" w:hAnsi="Arial" w:cs="Arial"/>
        </w:rPr>
      </w:pPr>
      <w:r w:rsidRPr="00F112EA">
        <w:rPr>
          <w:rFonts w:ascii="Arial" w:hAnsi="Arial" w:cs="Arial"/>
        </w:rPr>
        <w:t xml:space="preserve">Согласно генеральному плану, </w:t>
      </w:r>
      <w:proofErr w:type="spellStart"/>
      <w:r w:rsidRPr="00F112EA">
        <w:rPr>
          <w:rFonts w:ascii="Arial" w:hAnsi="Arial" w:cs="Arial"/>
        </w:rPr>
        <w:t>п.г.т</w:t>
      </w:r>
      <w:proofErr w:type="spellEnd"/>
      <w:r w:rsidRPr="00F112EA">
        <w:rPr>
          <w:rFonts w:ascii="Arial" w:hAnsi="Arial" w:cs="Arial"/>
        </w:rPr>
        <w:t xml:space="preserve">. Суходол газифицирован; по газопроводам низкого давления газ подаётся потребителям, которыми являются: население, использующее газ в бытовых целях, а также в качестве топлива для </w:t>
      </w:r>
      <w:r w:rsidRPr="00062EBF">
        <w:rPr>
          <w:rFonts w:ascii="Arial" w:hAnsi="Arial" w:cs="Arial"/>
        </w:rPr>
        <w:t>источников теплоснабжения и горячего водоснабжения, и коммунально-бытовые потребители.</w:t>
      </w:r>
    </w:p>
    <w:p w:rsidR="00E10581" w:rsidRPr="00062EBF" w:rsidRDefault="00E10581" w:rsidP="00DD46BA">
      <w:pPr>
        <w:tabs>
          <w:tab w:val="left" w:pos="709"/>
        </w:tabs>
        <w:spacing w:line="360" w:lineRule="auto"/>
        <w:ind w:firstLine="709"/>
        <w:jc w:val="both"/>
        <w:rPr>
          <w:rFonts w:ascii="Arial" w:hAnsi="Arial" w:cs="Arial"/>
        </w:rPr>
      </w:pPr>
      <w:r w:rsidRPr="00062EBF">
        <w:rPr>
          <w:rFonts w:ascii="Arial" w:hAnsi="Arial" w:cs="Arial"/>
        </w:rPr>
        <w:t xml:space="preserve">Таблица 5.1.1 – Перспективные источники теплоснабжения </w:t>
      </w:r>
      <w:proofErr w:type="spellStart"/>
      <w:r w:rsidRPr="00062EBF">
        <w:rPr>
          <w:rFonts w:ascii="Arial" w:hAnsi="Arial" w:cs="Arial"/>
        </w:rPr>
        <w:t>г.п</w:t>
      </w:r>
      <w:proofErr w:type="spellEnd"/>
      <w:r w:rsidRPr="00062EBF">
        <w:rPr>
          <w:rFonts w:ascii="Arial" w:hAnsi="Arial" w:cs="Arial"/>
        </w:rPr>
        <w:t>. Суходол</w:t>
      </w:r>
    </w:p>
    <w:tbl>
      <w:tblPr>
        <w:tblW w:w="5000"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A0" w:firstRow="1" w:lastRow="0" w:firstColumn="1" w:lastColumn="0" w:noHBand="0" w:noVBand="0"/>
      </w:tblPr>
      <w:tblGrid>
        <w:gridCol w:w="2380"/>
        <w:gridCol w:w="2073"/>
        <w:gridCol w:w="1619"/>
        <w:gridCol w:w="3273"/>
      </w:tblGrid>
      <w:tr w:rsidR="00E10581" w:rsidRPr="00062EBF">
        <w:trPr>
          <w:tblHeader/>
        </w:trPr>
        <w:tc>
          <w:tcPr>
            <w:tcW w:w="1274" w:type="pct"/>
            <w:vAlign w:val="center"/>
          </w:tcPr>
          <w:p w:rsidR="00E10581" w:rsidRPr="00062EBF" w:rsidRDefault="00E10581" w:rsidP="00B50474">
            <w:pPr>
              <w:jc w:val="center"/>
              <w:rPr>
                <w:rFonts w:ascii="Arial" w:hAnsi="Arial" w:cs="Arial"/>
                <w:sz w:val="20"/>
                <w:szCs w:val="20"/>
              </w:rPr>
            </w:pPr>
            <w:r w:rsidRPr="00062EBF">
              <w:rPr>
                <w:rFonts w:ascii="Arial" w:hAnsi="Arial" w:cs="Arial"/>
                <w:sz w:val="20"/>
                <w:szCs w:val="20"/>
              </w:rPr>
              <w:t>Источник теплоснабжения</w:t>
            </w:r>
          </w:p>
        </w:tc>
        <w:tc>
          <w:tcPr>
            <w:tcW w:w="1109" w:type="pct"/>
            <w:vAlign w:val="center"/>
          </w:tcPr>
          <w:p w:rsidR="00E10581" w:rsidRPr="00062EBF" w:rsidRDefault="00E10581" w:rsidP="00B50474">
            <w:pPr>
              <w:jc w:val="center"/>
              <w:rPr>
                <w:rFonts w:ascii="Arial" w:hAnsi="Arial" w:cs="Arial"/>
                <w:sz w:val="20"/>
                <w:szCs w:val="20"/>
              </w:rPr>
            </w:pPr>
            <w:r w:rsidRPr="00062EBF">
              <w:rPr>
                <w:rFonts w:ascii="Arial" w:hAnsi="Arial" w:cs="Arial"/>
                <w:sz w:val="20"/>
                <w:szCs w:val="20"/>
              </w:rPr>
              <w:t>Местоположение</w:t>
            </w:r>
          </w:p>
        </w:tc>
        <w:tc>
          <w:tcPr>
            <w:tcW w:w="866" w:type="pct"/>
            <w:vAlign w:val="center"/>
          </w:tcPr>
          <w:p w:rsidR="00E10581" w:rsidRPr="00062EBF" w:rsidRDefault="00E10581" w:rsidP="00B50474">
            <w:pPr>
              <w:jc w:val="center"/>
              <w:rPr>
                <w:rFonts w:ascii="Arial" w:hAnsi="Arial" w:cs="Arial"/>
                <w:sz w:val="20"/>
                <w:szCs w:val="20"/>
              </w:rPr>
            </w:pPr>
            <w:r w:rsidRPr="00062EBF">
              <w:rPr>
                <w:rFonts w:ascii="Arial" w:hAnsi="Arial" w:cs="Arial"/>
                <w:sz w:val="20"/>
                <w:szCs w:val="20"/>
              </w:rPr>
              <w:t>Срок строительства</w:t>
            </w:r>
          </w:p>
        </w:tc>
        <w:tc>
          <w:tcPr>
            <w:tcW w:w="1751" w:type="pct"/>
            <w:vAlign w:val="center"/>
          </w:tcPr>
          <w:p w:rsidR="00E10581" w:rsidRPr="00062EBF" w:rsidRDefault="00E10581" w:rsidP="00B50474">
            <w:pPr>
              <w:jc w:val="center"/>
              <w:rPr>
                <w:rFonts w:ascii="Arial" w:hAnsi="Arial" w:cs="Arial"/>
                <w:sz w:val="20"/>
                <w:szCs w:val="20"/>
              </w:rPr>
            </w:pPr>
            <w:r w:rsidRPr="00062EBF">
              <w:rPr>
                <w:rFonts w:ascii="Arial" w:hAnsi="Arial" w:cs="Arial"/>
                <w:sz w:val="20"/>
                <w:szCs w:val="20"/>
              </w:rPr>
              <w:t>Наименование объекта теплоснабжения</w:t>
            </w:r>
          </w:p>
        </w:tc>
      </w:tr>
      <w:tr w:rsidR="00E10581" w:rsidRPr="00062EBF">
        <w:tc>
          <w:tcPr>
            <w:tcW w:w="1274" w:type="pct"/>
            <w:vAlign w:val="center"/>
          </w:tcPr>
          <w:p w:rsidR="00E10581" w:rsidRPr="00062EBF" w:rsidRDefault="00E10581" w:rsidP="00B50474">
            <w:pPr>
              <w:jc w:val="center"/>
              <w:rPr>
                <w:rFonts w:ascii="Arial" w:hAnsi="Arial" w:cs="Arial"/>
                <w:sz w:val="20"/>
                <w:szCs w:val="20"/>
              </w:rPr>
            </w:pPr>
            <w:r w:rsidRPr="00062EBF">
              <w:rPr>
                <w:rFonts w:ascii="Arial" w:hAnsi="Arial" w:cs="Arial"/>
                <w:sz w:val="20"/>
                <w:szCs w:val="20"/>
              </w:rPr>
              <w:t>Планируемая БМК №1</w:t>
            </w:r>
          </w:p>
        </w:tc>
        <w:tc>
          <w:tcPr>
            <w:tcW w:w="1109" w:type="pct"/>
            <w:vAlign w:val="center"/>
          </w:tcPr>
          <w:p w:rsidR="00E10581" w:rsidRPr="00062EBF" w:rsidRDefault="00E10581" w:rsidP="00B50474">
            <w:pPr>
              <w:jc w:val="center"/>
              <w:rPr>
                <w:rFonts w:ascii="Arial" w:hAnsi="Arial" w:cs="Arial"/>
                <w:sz w:val="20"/>
                <w:szCs w:val="20"/>
              </w:rPr>
            </w:pPr>
            <w:proofErr w:type="spellStart"/>
            <w:r w:rsidRPr="00062EBF">
              <w:rPr>
                <w:rFonts w:ascii="Arial" w:hAnsi="Arial" w:cs="Arial"/>
                <w:sz w:val="20"/>
                <w:szCs w:val="20"/>
              </w:rPr>
              <w:t>п.г.т</w:t>
            </w:r>
            <w:proofErr w:type="spellEnd"/>
            <w:r w:rsidRPr="00062EBF">
              <w:rPr>
                <w:rFonts w:ascii="Arial" w:hAnsi="Arial" w:cs="Arial"/>
                <w:sz w:val="20"/>
                <w:szCs w:val="20"/>
              </w:rPr>
              <w:t>. Суходол,</w:t>
            </w:r>
          </w:p>
          <w:p w:rsidR="00E10581" w:rsidRPr="00062EBF" w:rsidRDefault="00E10581" w:rsidP="00B50474">
            <w:pPr>
              <w:jc w:val="center"/>
              <w:rPr>
                <w:rFonts w:ascii="Arial" w:hAnsi="Arial" w:cs="Arial"/>
                <w:sz w:val="20"/>
                <w:szCs w:val="20"/>
              </w:rPr>
            </w:pPr>
            <w:r w:rsidRPr="00062EBF">
              <w:rPr>
                <w:rFonts w:ascii="Arial" w:hAnsi="Arial" w:cs="Arial"/>
                <w:sz w:val="20"/>
                <w:szCs w:val="20"/>
              </w:rPr>
              <w:t xml:space="preserve">ул. Северная </w:t>
            </w:r>
          </w:p>
        </w:tc>
        <w:tc>
          <w:tcPr>
            <w:tcW w:w="866" w:type="pct"/>
            <w:vAlign w:val="center"/>
          </w:tcPr>
          <w:p w:rsidR="00E10581" w:rsidRPr="00062EBF" w:rsidRDefault="00AD34E3" w:rsidP="00AD34E3">
            <w:pPr>
              <w:jc w:val="center"/>
              <w:rPr>
                <w:rFonts w:ascii="Arial" w:hAnsi="Arial" w:cs="Arial"/>
                <w:sz w:val="20"/>
                <w:szCs w:val="20"/>
              </w:rPr>
            </w:pPr>
            <w:proofErr w:type="gramStart"/>
            <w:r>
              <w:rPr>
                <w:rFonts w:ascii="Arial" w:hAnsi="Arial" w:cs="Arial"/>
                <w:sz w:val="20"/>
                <w:szCs w:val="20"/>
              </w:rPr>
              <w:t>до</w:t>
            </w:r>
            <w:proofErr w:type="gramEnd"/>
            <w:r>
              <w:rPr>
                <w:rFonts w:ascii="Arial" w:hAnsi="Arial" w:cs="Arial"/>
                <w:sz w:val="20"/>
                <w:szCs w:val="20"/>
              </w:rPr>
              <w:t xml:space="preserve"> 2033</w:t>
            </w:r>
            <w:r w:rsidR="00E10581" w:rsidRPr="00062EBF">
              <w:rPr>
                <w:rFonts w:ascii="Arial" w:hAnsi="Arial" w:cs="Arial"/>
                <w:sz w:val="20"/>
                <w:szCs w:val="20"/>
              </w:rPr>
              <w:t xml:space="preserve"> г.</w:t>
            </w:r>
          </w:p>
        </w:tc>
        <w:tc>
          <w:tcPr>
            <w:tcW w:w="1751" w:type="pct"/>
            <w:vAlign w:val="center"/>
          </w:tcPr>
          <w:p w:rsidR="00E10581" w:rsidRPr="00062EBF" w:rsidRDefault="00E10581" w:rsidP="00B50474">
            <w:pPr>
              <w:rPr>
                <w:rFonts w:ascii="Arial" w:hAnsi="Arial" w:cs="Arial"/>
                <w:sz w:val="20"/>
                <w:szCs w:val="20"/>
              </w:rPr>
            </w:pPr>
            <w:r w:rsidRPr="00062EBF">
              <w:rPr>
                <w:rFonts w:ascii="Arial" w:hAnsi="Arial" w:cs="Arial"/>
                <w:sz w:val="20"/>
                <w:szCs w:val="20"/>
              </w:rPr>
              <w:t>Культурно-досуговый молодежный центр</w:t>
            </w:r>
          </w:p>
        </w:tc>
      </w:tr>
      <w:tr w:rsidR="00E10581" w:rsidRPr="00062EBF">
        <w:tc>
          <w:tcPr>
            <w:tcW w:w="1274" w:type="pct"/>
            <w:vAlign w:val="center"/>
          </w:tcPr>
          <w:p w:rsidR="00E10581" w:rsidRPr="00062EBF" w:rsidRDefault="00E10581" w:rsidP="00B50474">
            <w:pPr>
              <w:jc w:val="center"/>
              <w:rPr>
                <w:rFonts w:ascii="Arial" w:hAnsi="Arial" w:cs="Arial"/>
                <w:sz w:val="20"/>
                <w:szCs w:val="20"/>
              </w:rPr>
            </w:pPr>
            <w:r w:rsidRPr="00062EBF">
              <w:rPr>
                <w:rFonts w:ascii="Arial" w:hAnsi="Arial" w:cs="Arial"/>
                <w:sz w:val="20"/>
                <w:szCs w:val="20"/>
              </w:rPr>
              <w:t>Планируемая БМК №2</w:t>
            </w:r>
          </w:p>
        </w:tc>
        <w:tc>
          <w:tcPr>
            <w:tcW w:w="1109" w:type="pct"/>
            <w:vAlign w:val="center"/>
          </w:tcPr>
          <w:p w:rsidR="00E10581" w:rsidRPr="00062EBF" w:rsidRDefault="00E10581" w:rsidP="00B50474">
            <w:pPr>
              <w:jc w:val="center"/>
              <w:rPr>
                <w:rFonts w:ascii="Arial" w:hAnsi="Arial" w:cs="Arial"/>
                <w:sz w:val="20"/>
                <w:szCs w:val="20"/>
              </w:rPr>
            </w:pPr>
            <w:proofErr w:type="spellStart"/>
            <w:r w:rsidRPr="00062EBF">
              <w:rPr>
                <w:rFonts w:ascii="Arial" w:hAnsi="Arial" w:cs="Arial"/>
                <w:sz w:val="20"/>
                <w:szCs w:val="20"/>
              </w:rPr>
              <w:t>п.г.т</w:t>
            </w:r>
            <w:proofErr w:type="spellEnd"/>
            <w:r w:rsidRPr="00062EBF">
              <w:rPr>
                <w:rFonts w:ascii="Arial" w:hAnsi="Arial" w:cs="Arial"/>
                <w:sz w:val="20"/>
                <w:szCs w:val="20"/>
              </w:rPr>
              <w:t>. Суходол,</w:t>
            </w:r>
          </w:p>
          <w:p w:rsidR="00E10581" w:rsidRPr="00062EBF" w:rsidRDefault="00E10581" w:rsidP="00B50474">
            <w:pPr>
              <w:jc w:val="center"/>
              <w:rPr>
                <w:rFonts w:ascii="Arial" w:hAnsi="Arial" w:cs="Arial"/>
                <w:sz w:val="20"/>
                <w:szCs w:val="20"/>
              </w:rPr>
            </w:pPr>
            <w:r w:rsidRPr="00062EBF">
              <w:rPr>
                <w:rFonts w:ascii="Arial" w:hAnsi="Arial" w:cs="Arial"/>
                <w:sz w:val="20"/>
                <w:szCs w:val="20"/>
              </w:rPr>
              <w:t>ул. Северная</w:t>
            </w:r>
          </w:p>
        </w:tc>
        <w:tc>
          <w:tcPr>
            <w:tcW w:w="866" w:type="pct"/>
            <w:vAlign w:val="center"/>
          </w:tcPr>
          <w:p w:rsidR="00E10581" w:rsidRPr="00062EBF" w:rsidRDefault="00AD34E3" w:rsidP="00AD34E3">
            <w:pPr>
              <w:jc w:val="center"/>
              <w:rPr>
                <w:rFonts w:ascii="Arial" w:hAnsi="Arial" w:cs="Arial"/>
                <w:sz w:val="20"/>
                <w:szCs w:val="20"/>
              </w:rPr>
            </w:pPr>
            <w:proofErr w:type="gramStart"/>
            <w:r>
              <w:rPr>
                <w:rFonts w:ascii="Arial" w:hAnsi="Arial" w:cs="Arial"/>
                <w:sz w:val="20"/>
                <w:szCs w:val="20"/>
              </w:rPr>
              <w:t>до</w:t>
            </w:r>
            <w:proofErr w:type="gramEnd"/>
            <w:r>
              <w:rPr>
                <w:rFonts w:ascii="Arial" w:hAnsi="Arial" w:cs="Arial"/>
                <w:sz w:val="20"/>
                <w:szCs w:val="20"/>
              </w:rPr>
              <w:t xml:space="preserve"> 2033</w:t>
            </w:r>
            <w:r w:rsidR="00E10581" w:rsidRPr="00062EBF">
              <w:rPr>
                <w:rFonts w:ascii="Arial" w:hAnsi="Arial" w:cs="Arial"/>
                <w:sz w:val="20"/>
                <w:szCs w:val="20"/>
              </w:rPr>
              <w:t xml:space="preserve"> г.</w:t>
            </w:r>
          </w:p>
        </w:tc>
        <w:tc>
          <w:tcPr>
            <w:tcW w:w="1751" w:type="pct"/>
            <w:vAlign w:val="center"/>
          </w:tcPr>
          <w:p w:rsidR="00E10581" w:rsidRPr="00062EBF" w:rsidRDefault="00E10581" w:rsidP="00B50474">
            <w:pPr>
              <w:rPr>
                <w:rFonts w:ascii="Arial" w:hAnsi="Arial" w:cs="Arial"/>
                <w:sz w:val="20"/>
                <w:szCs w:val="20"/>
              </w:rPr>
            </w:pPr>
            <w:r w:rsidRPr="00062EBF">
              <w:rPr>
                <w:rFonts w:ascii="Arial" w:hAnsi="Arial" w:cs="Arial"/>
                <w:sz w:val="20"/>
                <w:szCs w:val="20"/>
              </w:rPr>
              <w:t>Банно-оздоровительный центр</w:t>
            </w:r>
          </w:p>
        </w:tc>
      </w:tr>
      <w:tr w:rsidR="00E10581" w:rsidRPr="00062EBF">
        <w:tc>
          <w:tcPr>
            <w:tcW w:w="1274" w:type="pct"/>
            <w:vAlign w:val="center"/>
          </w:tcPr>
          <w:p w:rsidR="00E10581" w:rsidRPr="00062EBF" w:rsidRDefault="00E10581" w:rsidP="00B50474">
            <w:pPr>
              <w:jc w:val="center"/>
              <w:rPr>
                <w:rFonts w:ascii="Arial" w:hAnsi="Arial" w:cs="Arial"/>
                <w:sz w:val="20"/>
                <w:szCs w:val="20"/>
              </w:rPr>
            </w:pPr>
            <w:r w:rsidRPr="00062EBF">
              <w:rPr>
                <w:rFonts w:ascii="Arial" w:hAnsi="Arial" w:cs="Arial"/>
                <w:sz w:val="20"/>
                <w:szCs w:val="20"/>
              </w:rPr>
              <w:t>Планируемая БМК №3</w:t>
            </w:r>
          </w:p>
        </w:tc>
        <w:tc>
          <w:tcPr>
            <w:tcW w:w="1109" w:type="pct"/>
            <w:vAlign w:val="center"/>
          </w:tcPr>
          <w:p w:rsidR="00E10581" w:rsidRPr="00062EBF" w:rsidRDefault="00E10581" w:rsidP="00B50474">
            <w:pPr>
              <w:jc w:val="center"/>
              <w:rPr>
                <w:rFonts w:ascii="Arial" w:hAnsi="Arial" w:cs="Arial"/>
                <w:sz w:val="20"/>
                <w:szCs w:val="20"/>
              </w:rPr>
            </w:pPr>
            <w:proofErr w:type="spellStart"/>
            <w:r w:rsidRPr="00062EBF">
              <w:rPr>
                <w:rFonts w:ascii="Arial" w:hAnsi="Arial" w:cs="Arial"/>
                <w:sz w:val="20"/>
                <w:szCs w:val="20"/>
              </w:rPr>
              <w:t>п.г.т</w:t>
            </w:r>
            <w:proofErr w:type="spellEnd"/>
            <w:r w:rsidRPr="00062EBF">
              <w:rPr>
                <w:rFonts w:ascii="Arial" w:hAnsi="Arial" w:cs="Arial"/>
                <w:sz w:val="20"/>
                <w:szCs w:val="20"/>
              </w:rPr>
              <w:t>. Суходол,</w:t>
            </w:r>
          </w:p>
          <w:p w:rsidR="00E10581" w:rsidRPr="00062EBF" w:rsidRDefault="00E10581" w:rsidP="00B50474">
            <w:pPr>
              <w:jc w:val="center"/>
              <w:rPr>
                <w:rFonts w:ascii="Arial" w:hAnsi="Arial" w:cs="Arial"/>
                <w:sz w:val="20"/>
                <w:szCs w:val="20"/>
              </w:rPr>
            </w:pPr>
            <w:r w:rsidRPr="00062EBF">
              <w:rPr>
                <w:rFonts w:ascii="Arial" w:hAnsi="Arial" w:cs="Arial"/>
                <w:sz w:val="20"/>
                <w:szCs w:val="20"/>
              </w:rPr>
              <w:t>ул. Северная</w:t>
            </w:r>
          </w:p>
        </w:tc>
        <w:tc>
          <w:tcPr>
            <w:tcW w:w="866" w:type="pct"/>
            <w:vAlign w:val="center"/>
          </w:tcPr>
          <w:p w:rsidR="00E10581" w:rsidRPr="00062EBF" w:rsidRDefault="00AD34E3" w:rsidP="00AD34E3">
            <w:pPr>
              <w:jc w:val="center"/>
              <w:rPr>
                <w:rFonts w:ascii="Arial" w:hAnsi="Arial" w:cs="Arial"/>
                <w:sz w:val="20"/>
                <w:szCs w:val="20"/>
              </w:rPr>
            </w:pPr>
            <w:proofErr w:type="gramStart"/>
            <w:r>
              <w:rPr>
                <w:rFonts w:ascii="Arial" w:hAnsi="Arial" w:cs="Arial"/>
                <w:sz w:val="20"/>
                <w:szCs w:val="20"/>
              </w:rPr>
              <w:t>до</w:t>
            </w:r>
            <w:proofErr w:type="gramEnd"/>
            <w:r>
              <w:rPr>
                <w:rFonts w:ascii="Arial" w:hAnsi="Arial" w:cs="Arial"/>
                <w:sz w:val="20"/>
                <w:szCs w:val="20"/>
              </w:rPr>
              <w:t xml:space="preserve"> 2033</w:t>
            </w:r>
            <w:r w:rsidR="00E10581" w:rsidRPr="00062EBF">
              <w:rPr>
                <w:rFonts w:ascii="Arial" w:hAnsi="Arial" w:cs="Arial"/>
                <w:sz w:val="20"/>
                <w:szCs w:val="20"/>
              </w:rPr>
              <w:t xml:space="preserve"> г.</w:t>
            </w:r>
          </w:p>
        </w:tc>
        <w:tc>
          <w:tcPr>
            <w:tcW w:w="1751" w:type="pct"/>
            <w:vAlign w:val="center"/>
          </w:tcPr>
          <w:p w:rsidR="00E10581" w:rsidRPr="00062EBF" w:rsidRDefault="00E10581" w:rsidP="00B50474">
            <w:pPr>
              <w:rPr>
                <w:rFonts w:ascii="Arial" w:hAnsi="Arial" w:cs="Arial"/>
                <w:sz w:val="20"/>
                <w:szCs w:val="20"/>
              </w:rPr>
            </w:pPr>
            <w:r w:rsidRPr="00062EBF">
              <w:rPr>
                <w:rFonts w:ascii="Arial" w:hAnsi="Arial" w:cs="Arial"/>
                <w:sz w:val="20"/>
                <w:szCs w:val="20"/>
              </w:rPr>
              <w:t>Дом быта</w:t>
            </w:r>
          </w:p>
        </w:tc>
      </w:tr>
      <w:tr w:rsidR="00E10581" w:rsidRPr="00062EBF">
        <w:tc>
          <w:tcPr>
            <w:tcW w:w="1274" w:type="pct"/>
            <w:vAlign w:val="center"/>
          </w:tcPr>
          <w:p w:rsidR="00E10581" w:rsidRPr="00062EBF" w:rsidRDefault="00E10581" w:rsidP="00B50474">
            <w:pPr>
              <w:jc w:val="center"/>
              <w:rPr>
                <w:rFonts w:ascii="Arial" w:hAnsi="Arial" w:cs="Arial"/>
                <w:sz w:val="20"/>
                <w:szCs w:val="20"/>
              </w:rPr>
            </w:pPr>
            <w:r w:rsidRPr="00062EBF">
              <w:rPr>
                <w:rFonts w:ascii="Arial" w:hAnsi="Arial" w:cs="Arial"/>
                <w:sz w:val="20"/>
                <w:szCs w:val="20"/>
              </w:rPr>
              <w:t>Планируемая БМК №4</w:t>
            </w:r>
          </w:p>
        </w:tc>
        <w:tc>
          <w:tcPr>
            <w:tcW w:w="1109" w:type="pct"/>
            <w:vAlign w:val="center"/>
          </w:tcPr>
          <w:p w:rsidR="00E10581" w:rsidRPr="00062EBF" w:rsidRDefault="00E10581" w:rsidP="00B50474">
            <w:pPr>
              <w:jc w:val="center"/>
              <w:rPr>
                <w:rFonts w:ascii="Arial" w:hAnsi="Arial" w:cs="Arial"/>
                <w:sz w:val="20"/>
                <w:szCs w:val="20"/>
              </w:rPr>
            </w:pPr>
            <w:proofErr w:type="spellStart"/>
            <w:r w:rsidRPr="00062EBF">
              <w:rPr>
                <w:rFonts w:ascii="Arial" w:hAnsi="Arial" w:cs="Arial"/>
                <w:sz w:val="20"/>
                <w:szCs w:val="20"/>
              </w:rPr>
              <w:t>п.г.т</w:t>
            </w:r>
            <w:proofErr w:type="spellEnd"/>
            <w:r w:rsidRPr="00062EBF">
              <w:rPr>
                <w:rFonts w:ascii="Arial" w:hAnsi="Arial" w:cs="Arial"/>
                <w:sz w:val="20"/>
                <w:szCs w:val="20"/>
              </w:rPr>
              <w:t>. Суходол,</w:t>
            </w:r>
          </w:p>
          <w:p w:rsidR="00E10581" w:rsidRPr="00062EBF" w:rsidRDefault="00E10581" w:rsidP="00B50474">
            <w:pPr>
              <w:jc w:val="center"/>
              <w:rPr>
                <w:rFonts w:ascii="Arial" w:hAnsi="Arial" w:cs="Arial"/>
                <w:sz w:val="20"/>
                <w:szCs w:val="20"/>
              </w:rPr>
            </w:pPr>
            <w:r w:rsidRPr="00062EBF">
              <w:rPr>
                <w:rFonts w:ascii="Arial" w:hAnsi="Arial" w:cs="Arial"/>
                <w:sz w:val="20"/>
                <w:szCs w:val="20"/>
              </w:rPr>
              <w:t>ул. Северная</w:t>
            </w:r>
          </w:p>
        </w:tc>
        <w:tc>
          <w:tcPr>
            <w:tcW w:w="866" w:type="pct"/>
            <w:vAlign w:val="center"/>
          </w:tcPr>
          <w:p w:rsidR="00E10581" w:rsidRPr="00062EBF" w:rsidRDefault="00E10581" w:rsidP="00B50474">
            <w:pPr>
              <w:jc w:val="center"/>
              <w:rPr>
                <w:rFonts w:ascii="Arial" w:hAnsi="Arial" w:cs="Arial"/>
                <w:sz w:val="20"/>
                <w:szCs w:val="20"/>
              </w:rPr>
            </w:pPr>
            <w:proofErr w:type="gramStart"/>
            <w:r w:rsidRPr="00062EBF">
              <w:rPr>
                <w:rFonts w:ascii="Arial" w:hAnsi="Arial" w:cs="Arial"/>
                <w:sz w:val="20"/>
                <w:szCs w:val="20"/>
              </w:rPr>
              <w:t>до</w:t>
            </w:r>
            <w:proofErr w:type="gramEnd"/>
            <w:r w:rsidRPr="00062EBF">
              <w:rPr>
                <w:rFonts w:ascii="Arial" w:hAnsi="Arial" w:cs="Arial"/>
                <w:sz w:val="20"/>
                <w:szCs w:val="20"/>
              </w:rPr>
              <w:t xml:space="preserve"> 2033 г.</w:t>
            </w:r>
          </w:p>
        </w:tc>
        <w:tc>
          <w:tcPr>
            <w:tcW w:w="1751" w:type="pct"/>
            <w:vAlign w:val="center"/>
          </w:tcPr>
          <w:p w:rsidR="00E10581" w:rsidRPr="00062EBF" w:rsidRDefault="00E10581" w:rsidP="00B50474">
            <w:pPr>
              <w:rPr>
                <w:rFonts w:ascii="Arial" w:hAnsi="Arial" w:cs="Arial"/>
                <w:color w:val="000000"/>
                <w:sz w:val="20"/>
                <w:szCs w:val="20"/>
              </w:rPr>
            </w:pPr>
            <w:r w:rsidRPr="00062EBF">
              <w:rPr>
                <w:rFonts w:ascii="Arial" w:hAnsi="Arial" w:cs="Arial"/>
                <w:sz w:val="20"/>
                <w:szCs w:val="20"/>
              </w:rPr>
              <w:t>Детский центр внешкольного образования</w:t>
            </w:r>
          </w:p>
        </w:tc>
      </w:tr>
      <w:tr w:rsidR="00E10581" w:rsidRPr="00062EBF">
        <w:tc>
          <w:tcPr>
            <w:tcW w:w="1274" w:type="pct"/>
            <w:vAlign w:val="center"/>
          </w:tcPr>
          <w:p w:rsidR="00E10581" w:rsidRPr="00062EBF" w:rsidRDefault="00E10581" w:rsidP="00B50474">
            <w:pPr>
              <w:jc w:val="center"/>
              <w:rPr>
                <w:rFonts w:ascii="Arial" w:hAnsi="Arial" w:cs="Arial"/>
                <w:sz w:val="20"/>
                <w:szCs w:val="20"/>
              </w:rPr>
            </w:pPr>
            <w:r w:rsidRPr="00062EBF">
              <w:rPr>
                <w:rFonts w:ascii="Arial" w:hAnsi="Arial" w:cs="Arial"/>
                <w:sz w:val="20"/>
                <w:szCs w:val="20"/>
              </w:rPr>
              <w:t>Планируемая БМК №5</w:t>
            </w:r>
          </w:p>
        </w:tc>
        <w:tc>
          <w:tcPr>
            <w:tcW w:w="1109" w:type="pct"/>
            <w:vAlign w:val="center"/>
          </w:tcPr>
          <w:p w:rsidR="00E10581" w:rsidRPr="00062EBF" w:rsidRDefault="00E10581" w:rsidP="00B50474">
            <w:pPr>
              <w:jc w:val="center"/>
              <w:rPr>
                <w:rFonts w:ascii="Arial" w:hAnsi="Arial" w:cs="Arial"/>
                <w:sz w:val="20"/>
                <w:szCs w:val="20"/>
              </w:rPr>
            </w:pPr>
            <w:proofErr w:type="spellStart"/>
            <w:r w:rsidRPr="00062EBF">
              <w:rPr>
                <w:rFonts w:ascii="Arial" w:hAnsi="Arial" w:cs="Arial"/>
                <w:sz w:val="20"/>
                <w:szCs w:val="20"/>
              </w:rPr>
              <w:t>п.г.т</w:t>
            </w:r>
            <w:proofErr w:type="spellEnd"/>
            <w:r w:rsidRPr="00062EBF">
              <w:rPr>
                <w:rFonts w:ascii="Arial" w:hAnsi="Arial" w:cs="Arial"/>
                <w:sz w:val="20"/>
                <w:szCs w:val="20"/>
              </w:rPr>
              <w:t>. Суходол,</w:t>
            </w:r>
          </w:p>
          <w:p w:rsidR="00E10581" w:rsidRPr="00062EBF" w:rsidRDefault="00E10581" w:rsidP="00B50474">
            <w:pPr>
              <w:jc w:val="center"/>
              <w:rPr>
                <w:rFonts w:ascii="Arial" w:hAnsi="Arial" w:cs="Arial"/>
                <w:sz w:val="20"/>
                <w:szCs w:val="20"/>
              </w:rPr>
            </w:pPr>
            <w:r w:rsidRPr="00062EBF">
              <w:rPr>
                <w:rFonts w:ascii="Arial" w:hAnsi="Arial" w:cs="Arial"/>
                <w:sz w:val="20"/>
                <w:szCs w:val="20"/>
              </w:rPr>
              <w:t>ул. Суворова</w:t>
            </w:r>
          </w:p>
        </w:tc>
        <w:tc>
          <w:tcPr>
            <w:tcW w:w="866" w:type="pct"/>
            <w:vAlign w:val="center"/>
          </w:tcPr>
          <w:p w:rsidR="00E10581" w:rsidRPr="00062EBF" w:rsidRDefault="00E10581" w:rsidP="00B50474">
            <w:pPr>
              <w:jc w:val="center"/>
              <w:rPr>
                <w:rFonts w:ascii="Arial" w:hAnsi="Arial" w:cs="Arial"/>
                <w:sz w:val="20"/>
                <w:szCs w:val="20"/>
              </w:rPr>
            </w:pPr>
            <w:proofErr w:type="gramStart"/>
            <w:r w:rsidRPr="00062EBF">
              <w:rPr>
                <w:rFonts w:ascii="Arial" w:hAnsi="Arial" w:cs="Arial"/>
                <w:sz w:val="20"/>
                <w:szCs w:val="20"/>
              </w:rPr>
              <w:t>до</w:t>
            </w:r>
            <w:proofErr w:type="gramEnd"/>
            <w:r w:rsidRPr="00062EBF">
              <w:rPr>
                <w:rFonts w:ascii="Arial" w:hAnsi="Arial" w:cs="Arial"/>
                <w:sz w:val="20"/>
                <w:szCs w:val="20"/>
              </w:rPr>
              <w:t xml:space="preserve"> 2033 г.</w:t>
            </w:r>
          </w:p>
        </w:tc>
        <w:tc>
          <w:tcPr>
            <w:tcW w:w="1751" w:type="pct"/>
            <w:vAlign w:val="center"/>
          </w:tcPr>
          <w:p w:rsidR="00E10581" w:rsidRPr="00062EBF" w:rsidRDefault="00E10581" w:rsidP="00B50474">
            <w:pPr>
              <w:rPr>
                <w:rFonts w:ascii="Arial" w:hAnsi="Arial" w:cs="Arial"/>
                <w:color w:val="000000"/>
                <w:sz w:val="20"/>
                <w:szCs w:val="20"/>
              </w:rPr>
            </w:pPr>
            <w:r w:rsidRPr="00062EBF">
              <w:rPr>
                <w:rFonts w:ascii="Arial" w:hAnsi="Arial" w:cs="Arial"/>
                <w:sz w:val="20"/>
                <w:szCs w:val="20"/>
              </w:rPr>
              <w:t>Дополнительный центр образования</w:t>
            </w:r>
          </w:p>
        </w:tc>
      </w:tr>
      <w:tr w:rsidR="00E10581" w:rsidRPr="00062EBF">
        <w:tc>
          <w:tcPr>
            <w:tcW w:w="1274" w:type="pct"/>
            <w:vAlign w:val="center"/>
          </w:tcPr>
          <w:p w:rsidR="00E10581" w:rsidRPr="00062EBF" w:rsidRDefault="00E10581" w:rsidP="00B50474">
            <w:pPr>
              <w:jc w:val="center"/>
              <w:rPr>
                <w:rFonts w:ascii="Arial" w:hAnsi="Arial" w:cs="Arial"/>
                <w:sz w:val="20"/>
                <w:szCs w:val="20"/>
              </w:rPr>
            </w:pPr>
            <w:r w:rsidRPr="00062EBF">
              <w:rPr>
                <w:rFonts w:ascii="Arial" w:hAnsi="Arial" w:cs="Arial"/>
                <w:sz w:val="20"/>
                <w:szCs w:val="20"/>
              </w:rPr>
              <w:t>Планируемая БМК №6</w:t>
            </w:r>
          </w:p>
        </w:tc>
        <w:tc>
          <w:tcPr>
            <w:tcW w:w="1109" w:type="pct"/>
            <w:vAlign w:val="center"/>
          </w:tcPr>
          <w:p w:rsidR="00E10581" w:rsidRPr="00062EBF" w:rsidRDefault="00E10581" w:rsidP="00B50474">
            <w:pPr>
              <w:jc w:val="center"/>
              <w:rPr>
                <w:rFonts w:ascii="Arial" w:hAnsi="Arial" w:cs="Arial"/>
                <w:sz w:val="20"/>
                <w:szCs w:val="20"/>
              </w:rPr>
            </w:pPr>
            <w:proofErr w:type="spellStart"/>
            <w:r w:rsidRPr="00062EBF">
              <w:rPr>
                <w:rFonts w:ascii="Arial" w:hAnsi="Arial" w:cs="Arial"/>
                <w:sz w:val="20"/>
                <w:szCs w:val="20"/>
              </w:rPr>
              <w:t>п.г.т</w:t>
            </w:r>
            <w:proofErr w:type="spellEnd"/>
            <w:r w:rsidRPr="00062EBF">
              <w:rPr>
                <w:rFonts w:ascii="Arial" w:hAnsi="Arial" w:cs="Arial"/>
                <w:sz w:val="20"/>
                <w:szCs w:val="20"/>
              </w:rPr>
              <w:t>. Суходол,</w:t>
            </w:r>
          </w:p>
          <w:p w:rsidR="00E10581" w:rsidRPr="00062EBF" w:rsidRDefault="00E10581" w:rsidP="00B50474">
            <w:pPr>
              <w:jc w:val="center"/>
              <w:rPr>
                <w:rFonts w:ascii="Arial" w:hAnsi="Arial" w:cs="Arial"/>
                <w:sz w:val="20"/>
                <w:szCs w:val="20"/>
              </w:rPr>
            </w:pPr>
            <w:r w:rsidRPr="00062EBF">
              <w:rPr>
                <w:rFonts w:ascii="Arial" w:hAnsi="Arial" w:cs="Arial"/>
                <w:sz w:val="20"/>
                <w:szCs w:val="20"/>
              </w:rPr>
              <w:t>ул. Куйбышева</w:t>
            </w:r>
          </w:p>
        </w:tc>
        <w:tc>
          <w:tcPr>
            <w:tcW w:w="866" w:type="pct"/>
            <w:vAlign w:val="center"/>
          </w:tcPr>
          <w:p w:rsidR="00E10581" w:rsidRPr="00062EBF" w:rsidRDefault="00E10581" w:rsidP="00B50474">
            <w:pPr>
              <w:jc w:val="center"/>
              <w:rPr>
                <w:rFonts w:ascii="Arial" w:hAnsi="Arial" w:cs="Arial"/>
                <w:sz w:val="20"/>
                <w:szCs w:val="20"/>
              </w:rPr>
            </w:pPr>
            <w:proofErr w:type="gramStart"/>
            <w:r w:rsidRPr="00062EBF">
              <w:rPr>
                <w:rFonts w:ascii="Arial" w:hAnsi="Arial" w:cs="Arial"/>
                <w:sz w:val="20"/>
                <w:szCs w:val="20"/>
              </w:rPr>
              <w:t>до</w:t>
            </w:r>
            <w:proofErr w:type="gramEnd"/>
            <w:r w:rsidRPr="00062EBF">
              <w:rPr>
                <w:rFonts w:ascii="Arial" w:hAnsi="Arial" w:cs="Arial"/>
                <w:sz w:val="20"/>
                <w:szCs w:val="20"/>
              </w:rPr>
              <w:t xml:space="preserve"> 2033 г.</w:t>
            </w:r>
          </w:p>
        </w:tc>
        <w:tc>
          <w:tcPr>
            <w:tcW w:w="1751" w:type="pct"/>
            <w:vAlign w:val="center"/>
          </w:tcPr>
          <w:p w:rsidR="00E10581" w:rsidRPr="00062EBF" w:rsidRDefault="00E10581" w:rsidP="00B50474">
            <w:pPr>
              <w:rPr>
                <w:rFonts w:ascii="Arial" w:hAnsi="Arial" w:cs="Arial"/>
                <w:color w:val="000000"/>
                <w:sz w:val="20"/>
                <w:szCs w:val="20"/>
              </w:rPr>
            </w:pPr>
            <w:r w:rsidRPr="00062EBF">
              <w:rPr>
                <w:rFonts w:ascii="Arial" w:hAnsi="Arial" w:cs="Arial"/>
                <w:sz w:val="20"/>
                <w:szCs w:val="20"/>
              </w:rPr>
              <w:t>Спортивный комплекс</w:t>
            </w:r>
          </w:p>
        </w:tc>
      </w:tr>
      <w:tr w:rsidR="00E10581" w:rsidRPr="00062EBF">
        <w:tc>
          <w:tcPr>
            <w:tcW w:w="1274" w:type="pct"/>
            <w:vAlign w:val="center"/>
          </w:tcPr>
          <w:p w:rsidR="00E10581" w:rsidRPr="00062EBF" w:rsidRDefault="00E10581" w:rsidP="00B50474">
            <w:pPr>
              <w:jc w:val="center"/>
              <w:rPr>
                <w:rFonts w:ascii="Arial" w:hAnsi="Arial" w:cs="Arial"/>
                <w:sz w:val="20"/>
                <w:szCs w:val="20"/>
              </w:rPr>
            </w:pPr>
            <w:r w:rsidRPr="00062EBF">
              <w:rPr>
                <w:rFonts w:ascii="Arial" w:hAnsi="Arial" w:cs="Arial"/>
                <w:sz w:val="20"/>
                <w:szCs w:val="20"/>
              </w:rPr>
              <w:t>Планируемая БМК №7</w:t>
            </w:r>
          </w:p>
        </w:tc>
        <w:tc>
          <w:tcPr>
            <w:tcW w:w="1109" w:type="pct"/>
            <w:vAlign w:val="center"/>
          </w:tcPr>
          <w:p w:rsidR="00E10581" w:rsidRPr="00062EBF" w:rsidRDefault="00E10581" w:rsidP="00B50474">
            <w:pPr>
              <w:jc w:val="center"/>
              <w:rPr>
                <w:rFonts w:ascii="Arial" w:hAnsi="Arial" w:cs="Arial"/>
                <w:sz w:val="20"/>
                <w:szCs w:val="20"/>
              </w:rPr>
            </w:pPr>
            <w:proofErr w:type="spellStart"/>
            <w:r w:rsidRPr="00062EBF">
              <w:rPr>
                <w:rFonts w:ascii="Arial" w:hAnsi="Arial" w:cs="Arial"/>
                <w:sz w:val="20"/>
                <w:szCs w:val="20"/>
              </w:rPr>
              <w:t>п.г.т</w:t>
            </w:r>
            <w:proofErr w:type="spellEnd"/>
            <w:r w:rsidRPr="00062EBF">
              <w:rPr>
                <w:rFonts w:ascii="Arial" w:hAnsi="Arial" w:cs="Arial"/>
                <w:sz w:val="20"/>
                <w:szCs w:val="20"/>
              </w:rPr>
              <w:t>. Суходол,</w:t>
            </w:r>
          </w:p>
          <w:p w:rsidR="00E10581" w:rsidRPr="00062EBF" w:rsidRDefault="00E10581" w:rsidP="00B50474">
            <w:pPr>
              <w:jc w:val="center"/>
              <w:rPr>
                <w:rFonts w:ascii="Arial" w:hAnsi="Arial" w:cs="Arial"/>
                <w:sz w:val="20"/>
                <w:szCs w:val="20"/>
              </w:rPr>
            </w:pPr>
            <w:r w:rsidRPr="00062EBF">
              <w:rPr>
                <w:rFonts w:ascii="Arial" w:hAnsi="Arial" w:cs="Arial"/>
                <w:sz w:val="20"/>
                <w:szCs w:val="20"/>
              </w:rPr>
              <w:t>ул. Мира</w:t>
            </w:r>
          </w:p>
        </w:tc>
        <w:tc>
          <w:tcPr>
            <w:tcW w:w="866" w:type="pct"/>
            <w:vAlign w:val="center"/>
          </w:tcPr>
          <w:p w:rsidR="00E10581" w:rsidRPr="00062EBF" w:rsidRDefault="00E10581" w:rsidP="00B50474">
            <w:pPr>
              <w:jc w:val="center"/>
              <w:rPr>
                <w:rFonts w:ascii="Arial" w:hAnsi="Arial" w:cs="Arial"/>
                <w:sz w:val="20"/>
                <w:szCs w:val="20"/>
              </w:rPr>
            </w:pPr>
            <w:proofErr w:type="gramStart"/>
            <w:r w:rsidRPr="00062EBF">
              <w:rPr>
                <w:rFonts w:ascii="Arial" w:hAnsi="Arial" w:cs="Arial"/>
                <w:sz w:val="20"/>
                <w:szCs w:val="20"/>
              </w:rPr>
              <w:t>до</w:t>
            </w:r>
            <w:proofErr w:type="gramEnd"/>
            <w:r w:rsidRPr="00062EBF">
              <w:rPr>
                <w:rFonts w:ascii="Arial" w:hAnsi="Arial" w:cs="Arial"/>
                <w:sz w:val="20"/>
                <w:szCs w:val="20"/>
              </w:rPr>
              <w:t xml:space="preserve"> 2033 г.</w:t>
            </w:r>
          </w:p>
        </w:tc>
        <w:tc>
          <w:tcPr>
            <w:tcW w:w="1751" w:type="pct"/>
            <w:vAlign w:val="center"/>
          </w:tcPr>
          <w:p w:rsidR="00E10581" w:rsidRPr="00062EBF" w:rsidRDefault="00E10581" w:rsidP="00B50474">
            <w:pPr>
              <w:rPr>
                <w:rFonts w:ascii="Arial" w:hAnsi="Arial" w:cs="Arial"/>
                <w:sz w:val="20"/>
                <w:szCs w:val="20"/>
              </w:rPr>
            </w:pPr>
            <w:r w:rsidRPr="00062EBF">
              <w:rPr>
                <w:rFonts w:ascii="Arial" w:hAnsi="Arial" w:cs="Arial"/>
                <w:sz w:val="20"/>
                <w:szCs w:val="20"/>
              </w:rPr>
              <w:t xml:space="preserve">Пожарное депо </w:t>
            </w:r>
          </w:p>
          <w:p w:rsidR="00E10581" w:rsidRPr="00062EBF" w:rsidRDefault="00E10581" w:rsidP="00B50474">
            <w:pPr>
              <w:rPr>
                <w:rFonts w:ascii="Arial" w:hAnsi="Arial" w:cs="Arial"/>
                <w:color w:val="000000"/>
                <w:sz w:val="20"/>
                <w:szCs w:val="20"/>
              </w:rPr>
            </w:pPr>
            <w:proofErr w:type="gramStart"/>
            <w:r w:rsidRPr="00062EBF">
              <w:rPr>
                <w:rFonts w:ascii="Arial" w:hAnsi="Arial" w:cs="Arial"/>
                <w:sz w:val="20"/>
                <w:szCs w:val="20"/>
              </w:rPr>
              <w:t>на</w:t>
            </w:r>
            <w:proofErr w:type="gramEnd"/>
            <w:r w:rsidRPr="00062EBF">
              <w:rPr>
                <w:rFonts w:ascii="Arial" w:hAnsi="Arial" w:cs="Arial"/>
                <w:sz w:val="20"/>
                <w:szCs w:val="20"/>
              </w:rPr>
              <w:t xml:space="preserve"> 2 машины</w:t>
            </w:r>
          </w:p>
        </w:tc>
      </w:tr>
    </w:tbl>
    <w:p w:rsidR="00E10581" w:rsidRPr="00062EBF" w:rsidRDefault="00E10581" w:rsidP="00070CDD">
      <w:pPr>
        <w:pStyle w:val="aff5"/>
        <w:ind w:firstLine="708"/>
        <w:rPr>
          <w:rFonts w:cs="Times New Roman"/>
          <w:b/>
          <w:bCs/>
        </w:rPr>
      </w:pPr>
    </w:p>
    <w:p w:rsidR="00E10581" w:rsidRPr="00062EBF" w:rsidRDefault="00E10581" w:rsidP="00070CDD">
      <w:pPr>
        <w:pStyle w:val="aff5"/>
        <w:ind w:firstLine="708"/>
        <w:rPr>
          <w:rFonts w:cs="Times New Roman"/>
          <w:b/>
          <w:bCs/>
        </w:rPr>
      </w:pPr>
    </w:p>
    <w:p w:rsidR="00E10581" w:rsidRPr="00062EBF" w:rsidRDefault="00E10581" w:rsidP="008257CD">
      <w:pPr>
        <w:spacing w:line="360" w:lineRule="auto"/>
        <w:ind w:firstLine="708"/>
        <w:jc w:val="both"/>
        <w:rPr>
          <w:rFonts w:ascii="Arial" w:hAnsi="Arial" w:cs="Arial"/>
          <w:b/>
          <w:bCs/>
        </w:rPr>
      </w:pPr>
      <w:r w:rsidRPr="00062EBF">
        <w:rPr>
          <w:rFonts w:ascii="Arial" w:hAnsi="Arial" w:cs="Arial"/>
          <w:b/>
          <w:bCs/>
        </w:rPr>
        <w:t>5.2 Предложения по реконструкции источников тепловой энергии, обеспечивающих перспективную тепловую нагрузку в существующих и расширяемых зонах действия источников тепловой энергии.</w:t>
      </w:r>
    </w:p>
    <w:p w:rsidR="00E10581" w:rsidRPr="00062EBF" w:rsidRDefault="00E10581" w:rsidP="005A1109">
      <w:pPr>
        <w:tabs>
          <w:tab w:val="left" w:pos="709"/>
        </w:tabs>
        <w:spacing w:line="360" w:lineRule="auto"/>
        <w:ind w:firstLine="708"/>
        <w:jc w:val="both"/>
        <w:rPr>
          <w:rFonts w:ascii="Arial" w:hAnsi="Arial" w:cs="Arial"/>
        </w:rPr>
      </w:pPr>
      <w:r w:rsidRPr="00062EBF">
        <w:rPr>
          <w:rFonts w:ascii="Arial" w:hAnsi="Arial" w:cs="Arial"/>
        </w:rPr>
        <w:t xml:space="preserve">Теплоснабжение новых потребителей </w:t>
      </w:r>
      <w:proofErr w:type="spellStart"/>
      <w:r w:rsidRPr="00062EBF">
        <w:rPr>
          <w:rFonts w:ascii="Arial" w:hAnsi="Arial" w:cs="Arial"/>
        </w:rPr>
        <w:t>г.п</w:t>
      </w:r>
      <w:proofErr w:type="spellEnd"/>
      <w:r w:rsidRPr="00062EBF">
        <w:rPr>
          <w:rFonts w:ascii="Arial" w:hAnsi="Arial" w:cs="Arial"/>
        </w:rPr>
        <w:t xml:space="preserve">. Суходол будет осуществляться от новых источников тепловой энергии – котельных </w:t>
      </w:r>
      <w:proofErr w:type="spellStart"/>
      <w:r w:rsidRPr="00062EBF">
        <w:rPr>
          <w:rFonts w:ascii="Arial" w:hAnsi="Arial" w:cs="Arial"/>
        </w:rPr>
        <w:t>блочно</w:t>
      </w:r>
      <w:proofErr w:type="spellEnd"/>
      <w:r w:rsidRPr="00062EBF">
        <w:rPr>
          <w:rFonts w:ascii="Arial" w:hAnsi="Arial" w:cs="Arial"/>
        </w:rPr>
        <w:t>-модульного типа и от индивидуальных источников тепловой энергии – автономных котлов различной модификации.</w:t>
      </w:r>
    </w:p>
    <w:p w:rsidR="00E10581" w:rsidRPr="00062EBF" w:rsidRDefault="00E10581" w:rsidP="008257CD">
      <w:pPr>
        <w:spacing w:line="360" w:lineRule="auto"/>
        <w:ind w:firstLine="708"/>
        <w:jc w:val="both"/>
        <w:rPr>
          <w:rFonts w:ascii="Arial" w:hAnsi="Arial" w:cs="Arial"/>
        </w:rPr>
      </w:pPr>
      <w:r w:rsidRPr="00062EBF">
        <w:rPr>
          <w:rFonts w:ascii="Arial" w:hAnsi="Arial" w:cs="Arial"/>
        </w:rPr>
        <w:t>Подключение перспективных потребителей тепловой энергии к существующим системам теплоснабжения осуществляться не будет, поэтому необходимость в реконструкции источников тепловой энергии в целях обеспечения перспективной тепловой нагрузки отсутствует.</w:t>
      </w:r>
    </w:p>
    <w:p w:rsidR="00E10581" w:rsidRPr="00062EBF" w:rsidRDefault="00E10581" w:rsidP="008257CD">
      <w:pPr>
        <w:spacing w:line="360" w:lineRule="auto"/>
        <w:jc w:val="both"/>
        <w:rPr>
          <w:rFonts w:ascii="Arial" w:hAnsi="Arial" w:cs="Arial"/>
        </w:rPr>
      </w:pPr>
      <w:r w:rsidRPr="00062EBF">
        <w:rPr>
          <w:rFonts w:ascii="Arial" w:hAnsi="Arial" w:cs="Arial"/>
          <w:b/>
          <w:bCs/>
        </w:rPr>
        <w:tab/>
      </w:r>
    </w:p>
    <w:p w:rsidR="00E10581" w:rsidRPr="00062EBF" w:rsidRDefault="00E10581" w:rsidP="008257CD">
      <w:pPr>
        <w:pStyle w:val="aff5"/>
        <w:ind w:firstLine="708"/>
        <w:rPr>
          <w:b/>
          <w:bCs/>
        </w:rPr>
      </w:pPr>
      <w:r w:rsidRPr="00062EBF">
        <w:rPr>
          <w:b/>
          <w:bCs/>
        </w:rPr>
        <w:lastRenderedPageBreak/>
        <w:t xml:space="preserve">5.3 Предложения по техническому перевооружению источников тепловой энергии с целью повышения эффективности работы систем теплоснабжения в </w:t>
      </w:r>
      <w:proofErr w:type="spellStart"/>
      <w:r w:rsidRPr="00062EBF">
        <w:rPr>
          <w:b/>
          <w:bCs/>
        </w:rPr>
        <w:t>г.п</w:t>
      </w:r>
      <w:proofErr w:type="spellEnd"/>
      <w:r w:rsidRPr="00062EBF">
        <w:rPr>
          <w:b/>
          <w:bCs/>
        </w:rPr>
        <w:t>. Суходол.</w:t>
      </w:r>
    </w:p>
    <w:p w:rsidR="00E10581" w:rsidRPr="00062EBF" w:rsidRDefault="00E10581" w:rsidP="002F2154">
      <w:pPr>
        <w:pStyle w:val="aff5"/>
        <w:ind w:firstLine="708"/>
        <w:rPr>
          <w:rFonts w:cs="Times New Roman"/>
          <w:b/>
          <w:bCs/>
        </w:rPr>
      </w:pPr>
      <w:r w:rsidRPr="00062EBF">
        <w:t>Техническое перевооружение источников тепловой энергии с целью повышения эффективности работы систем теплоснабжения не планируется.</w:t>
      </w:r>
    </w:p>
    <w:p w:rsidR="00E10581" w:rsidRPr="00062EBF" w:rsidRDefault="00E10581" w:rsidP="008257CD">
      <w:pPr>
        <w:pStyle w:val="aff5"/>
        <w:ind w:firstLine="708"/>
        <w:rPr>
          <w:rFonts w:cs="Times New Roman"/>
          <w:b/>
          <w:bCs/>
        </w:rPr>
      </w:pPr>
    </w:p>
    <w:p w:rsidR="00E10581" w:rsidRPr="00062EBF" w:rsidRDefault="00E10581" w:rsidP="008257CD">
      <w:pPr>
        <w:pStyle w:val="aff5"/>
        <w:ind w:firstLine="708"/>
        <w:rPr>
          <w:b/>
          <w:bCs/>
        </w:rPr>
      </w:pPr>
      <w:r w:rsidRPr="00062EBF">
        <w:rPr>
          <w:b/>
          <w:bCs/>
        </w:rPr>
        <w:t>5.4 Графики совместной работы источников тепловой энергии, функционирующих в режиме комбинированной выработки электрической и тепловой энергии и котельных, меры по выводу из эксплуатации, консервации и демонтажу избыточных источников тепловой энергии, а также источников тепловой энергии, выработавших нормативный срок службы в случае, если продление срока службы технически невозможно или экономически нецелесообразно.</w:t>
      </w:r>
    </w:p>
    <w:p w:rsidR="00E10581" w:rsidRPr="00062EBF" w:rsidRDefault="00E10581" w:rsidP="008257CD">
      <w:pPr>
        <w:pStyle w:val="aff5"/>
        <w:ind w:firstLine="708"/>
      </w:pPr>
      <w:r w:rsidRPr="00062EBF">
        <w:t xml:space="preserve">Источники тепловой энергии, функционирующие в режиме комбинированной выработки электрической и тепловой энергии, на территории            </w:t>
      </w:r>
      <w:proofErr w:type="spellStart"/>
      <w:r w:rsidRPr="00062EBF">
        <w:t>г.п</w:t>
      </w:r>
      <w:proofErr w:type="spellEnd"/>
      <w:r w:rsidRPr="00062EBF">
        <w:t>. Суходол отсутствуют.</w:t>
      </w:r>
    </w:p>
    <w:p w:rsidR="00E10581" w:rsidRPr="00062EBF" w:rsidRDefault="00E10581" w:rsidP="008257CD">
      <w:pPr>
        <w:pStyle w:val="aff5"/>
        <w:ind w:firstLine="708"/>
      </w:pPr>
      <w:r w:rsidRPr="00062EBF">
        <w:t xml:space="preserve">Вывод из эксплуатации, консервация и демонтаж избыточных источников тепловой энергии не планируется, в связи с отсутствием таких объектов в                  </w:t>
      </w:r>
      <w:proofErr w:type="spellStart"/>
      <w:r w:rsidRPr="00062EBF">
        <w:t>г.п</w:t>
      </w:r>
      <w:proofErr w:type="spellEnd"/>
      <w:r w:rsidRPr="00062EBF">
        <w:t>. Суходол.</w:t>
      </w:r>
    </w:p>
    <w:p w:rsidR="00E10581" w:rsidRPr="00062EBF" w:rsidRDefault="00E10581" w:rsidP="008257CD">
      <w:pPr>
        <w:pStyle w:val="11111"/>
        <w:rPr>
          <w:b w:val="0"/>
          <w:bCs w:val="0"/>
        </w:rPr>
      </w:pPr>
      <w:r w:rsidRPr="00062EBF">
        <w:rPr>
          <w:b w:val="0"/>
          <w:bCs w:val="0"/>
        </w:rPr>
        <w:t xml:space="preserve">Критерием отказа служит нарушение прочности и герметичности котла, не являющиеся результатом прогара поверхности нагрева. Критерий предельного состояния – прогар поверхности нагрева. </w:t>
      </w:r>
    </w:p>
    <w:p w:rsidR="00E10581" w:rsidRPr="00062EBF" w:rsidRDefault="00E10581" w:rsidP="00CC0F36">
      <w:pPr>
        <w:pStyle w:val="aff5"/>
        <w:tabs>
          <w:tab w:val="left" w:pos="709"/>
        </w:tabs>
        <w:ind w:firstLine="708"/>
        <w:rPr>
          <w:rFonts w:cs="Times New Roman"/>
        </w:rPr>
      </w:pPr>
      <w:r w:rsidRPr="00062EBF">
        <w:t xml:space="preserve">- В котельной </w:t>
      </w:r>
      <w:proofErr w:type="spellStart"/>
      <w:r w:rsidRPr="00062EBF">
        <w:rPr>
          <w:color w:val="000000"/>
        </w:rPr>
        <w:t>п.г.т</w:t>
      </w:r>
      <w:proofErr w:type="spellEnd"/>
      <w:r w:rsidRPr="00062EBF">
        <w:rPr>
          <w:color w:val="000000"/>
        </w:rPr>
        <w:t>.</w:t>
      </w:r>
      <w:r w:rsidRPr="00062EBF">
        <w:t xml:space="preserve"> </w:t>
      </w:r>
      <w:r w:rsidRPr="00062EBF">
        <w:rPr>
          <w:color w:val="000000"/>
        </w:rPr>
        <w:t>Суходол, ул. Пушкина</w:t>
      </w:r>
      <w:r w:rsidRPr="00062EBF">
        <w:t xml:space="preserve"> </w:t>
      </w:r>
      <w:r w:rsidRPr="00062EBF">
        <w:rPr>
          <w:color w:val="000000"/>
        </w:rPr>
        <w:t>установлено два котла марки «</w:t>
      </w:r>
      <w:proofErr w:type="spellStart"/>
      <w:r w:rsidRPr="00062EBF">
        <w:rPr>
          <w:color w:val="000000"/>
          <w:lang w:val="en-US"/>
        </w:rPr>
        <w:t>Proterm</w:t>
      </w:r>
      <w:proofErr w:type="spellEnd"/>
      <w:r w:rsidRPr="00062EBF">
        <w:rPr>
          <w:color w:val="000000"/>
        </w:rPr>
        <w:t xml:space="preserve"> </w:t>
      </w:r>
      <w:proofErr w:type="spellStart"/>
      <w:r w:rsidRPr="00062EBF">
        <w:rPr>
          <w:color w:val="000000"/>
          <w:lang w:val="en-US"/>
        </w:rPr>
        <w:t>Bizon</w:t>
      </w:r>
      <w:proofErr w:type="spellEnd"/>
      <w:r w:rsidRPr="00062EBF">
        <w:rPr>
          <w:color w:val="000000"/>
        </w:rPr>
        <w:t xml:space="preserve"> </w:t>
      </w:r>
      <w:r w:rsidRPr="00062EBF">
        <w:rPr>
          <w:color w:val="000000"/>
          <w:lang w:val="en-US"/>
        </w:rPr>
        <w:t>NO</w:t>
      </w:r>
      <w:r w:rsidRPr="00062EBF">
        <w:rPr>
          <w:color w:val="000000"/>
        </w:rPr>
        <w:t>1400»</w:t>
      </w:r>
      <w:r w:rsidRPr="00062EBF">
        <w:t xml:space="preserve">. </w:t>
      </w:r>
      <w:proofErr w:type="spellStart"/>
      <w:r w:rsidRPr="00062EBF">
        <w:rPr>
          <w:color w:val="000000"/>
        </w:rPr>
        <w:t>Котлоагрегаты</w:t>
      </w:r>
      <w:proofErr w:type="spellEnd"/>
      <w:r w:rsidRPr="00062EBF">
        <w:rPr>
          <w:color w:val="000000"/>
        </w:rPr>
        <w:t xml:space="preserve"> введены в эксплуатацию в 2015 году.</w:t>
      </w:r>
    </w:p>
    <w:p w:rsidR="00E10581" w:rsidRPr="00062EBF" w:rsidRDefault="00E10581" w:rsidP="002040F3">
      <w:pPr>
        <w:pStyle w:val="aff5"/>
        <w:ind w:firstLine="708"/>
        <w:rPr>
          <w:color w:val="000000"/>
        </w:rPr>
      </w:pPr>
      <w:r w:rsidRPr="00062EBF">
        <w:t xml:space="preserve">- В котельной </w:t>
      </w:r>
      <w:proofErr w:type="spellStart"/>
      <w:r w:rsidRPr="00062EBF">
        <w:rPr>
          <w:color w:val="000000"/>
        </w:rPr>
        <w:t>п.г.т</w:t>
      </w:r>
      <w:proofErr w:type="spellEnd"/>
      <w:r w:rsidRPr="00062EBF">
        <w:rPr>
          <w:color w:val="000000"/>
        </w:rPr>
        <w:t>.</w:t>
      </w:r>
      <w:r w:rsidRPr="00062EBF">
        <w:t xml:space="preserve"> </w:t>
      </w:r>
      <w:r w:rsidRPr="00062EBF">
        <w:rPr>
          <w:color w:val="000000"/>
        </w:rPr>
        <w:t>Суходол, ул. Суворова, 18 установлено два водогрейных котла марки «</w:t>
      </w:r>
      <w:proofErr w:type="spellStart"/>
      <w:r w:rsidRPr="00062EBF">
        <w:rPr>
          <w:color w:val="000000"/>
          <w:lang w:val="en-US"/>
        </w:rPr>
        <w:t>Buderus</w:t>
      </w:r>
      <w:proofErr w:type="spellEnd"/>
      <w:r w:rsidRPr="00062EBF">
        <w:rPr>
          <w:color w:val="000000"/>
        </w:rPr>
        <w:t xml:space="preserve"> </w:t>
      </w:r>
      <w:proofErr w:type="spellStart"/>
      <w:r w:rsidRPr="00062EBF">
        <w:rPr>
          <w:color w:val="000000"/>
          <w:lang w:val="en-US"/>
        </w:rPr>
        <w:t>Logano</w:t>
      </w:r>
      <w:proofErr w:type="spellEnd"/>
      <w:r w:rsidRPr="00062EBF">
        <w:rPr>
          <w:color w:val="000000"/>
        </w:rPr>
        <w:t xml:space="preserve"> </w:t>
      </w:r>
      <w:r w:rsidRPr="00062EBF">
        <w:rPr>
          <w:color w:val="000000"/>
          <w:lang w:val="en-US"/>
        </w:rPr>
        <w:t>SK</w:t>
      </w:r>
      <w:r w:rsidRPr="00062EBF">
        <w:rPr>
          <w:color w:val="000000"/>
        </w:rPr>
        <w:t xml:space="preserve"> 645»</w:t>
      </w:r>
      <w:r w:rsidRPr="00062EBF">
        <w:t xml:space="preserve">. </w:t>
      </w:r>
      <w:proofErr w:type="spellStart"/>
      <w:r w:rsidRPr="00062EBF">
        <w:rPr>
          <w:color w:val="000000"/>
        </w:rPr>
        <w:t>Котлоагрегаты</w:t>
      </w:r>
      <w:proofErr w:type="spellEnd"/>
      <w:r w:rsidRPr="00062EBF">
        <w:rPr>
          <w:color w:val="000000"/>
        </w:rPr>
        <w:t xml:space="preserve"> введены в эксплуатацию в 2013 году.</w:t>
      </w:r>
    </w:p>
    <w:p w:rsidR="00E10581" w:rsidRPr="00062EBF" w:rsidRDefault="00E10581" w:rsidP="00CC0F36">
      <w:pPr>
        <w:pStyle w:val="aff5"/>
        <w:ind w:firstLine="708"/>
        <w:rPr>
          <w:color w:val="000000"/>
        </w:rPr>
      </w:pPr>
      <w:r w:rsidRPr="00062EBF">
        <w:t xml:space="preserve">- В котельной </w:t>
      </w:r>
      <w:proofErr w:type="spellStart"/>
      <w:r w:rsidRPr="00062EBF">
        <w:rPr>
          <w:color w:val="000000"/>
        </w:rPr>
        <w:t>п.г.т</w:t>
      </w:r>
      <w:proofErr w:type="spellEnd"/>
      <w:r w:rsidRPr="00062EBF">
        <w:rPr>
          <w:color w:val="000000"/>
        </w:rPr>
        <w:t>.</w:t>
      </w:r>
      <w:r w:rsidRPr="00062EBF">
        <w:t xml:space="preserve"> </w:t>
      </w:r>
      <w:r w:rsidRPr="00062EBF">
        <w:rPr>
          <w:color w:val="000000"/>
        </w:rPr>
        <w:t xml:space="preserve">Суходол, </w:t>
      </w:r>
      <w:r w:rsidRPr="00062EBF">
        <w:t xml:space="preserve">ул. Молодогвардейская, 40 </w:t>
      </w:r>
      <w:r w:rsidRPr="00062EBF">
        <w:rPr>
          <w:color w:val="000000"/>
        </w:rPr>
        <w:t>установлено два котла марки «КВ-2,0» и «КВ-1,5»</w:t>
      </w:r>
      <w:r w:rsidRPr="00062EBF">
        <w:t xml:space="preserve">. </w:t>
      </w:r>
      <w:proofErr w:type="spellStart"/>
      <w:r w:rsidRPr="00062EBF">
        <w:rPr>
          <w:color w:val="000000"/>
        </w:rPr>
        <w:t>Котлоагрегаты</w:t>
      </w:r>
      <w:proofErr w:type="spellEnd"/>
      <w:r w:rsidRPr="00062EBF">
        <w:rPr>
          <w:color w:val="000000"/>
        </w:rPr>
        <w:t xml:space="preserve"> введены в эксплуатацию в 2006 году.</w:t>
      </w:r>
    </w:p>
    <w:p w:rsidR="00E10581" w:rsidRPr="00062EBF" w:rsidRDefault="00E10581" w:rsidP="00CC0F36">
      <w:pPr>
        <w:pStyle w:val="aff5"/>
        <w:ind w:firstLine="708"/>
        <w:rPr>
          <w:color w:val="000000"/>
        </w:rPr>
      </w:pPr>
      <w:r w:rsidRPr="00062EBF">
        <w:t xml:space="preserve">- В котельной </w:t>
      </w:r>
      <w:proofErr w:type="spellStart"/>
      <w:r w:rsidRPr="00062EBF">
        <w:rPr>
          <w:color w:val="000000"/>
        </w:rPr>
        <w:t>п.г.т</w:t>
      </w:r>
      <w:proofErr w:type="spellEnd"/>
      <w:r w:rsidRPr="00062EBF">
        <w:rPr>
          <w:color w:val="000000"/>
        </w:rPr>
        <w:t>.</w:t>
      </w:r>
      <w:r w:rsidRPr="00062EBF">
        <w:t xml:space="preserve"> </w:t>
      </w:r>
      <w:r w:rsidRPr="00062EBF">
        <w:rPr>
          <w:color w:val="000000"/>
        </w:rPr>
        <w:t xml:space="preserve">Суходол, </w:t>
      </w:r>
      <w:r w:rsidRPr="00062EBF">
        <w:t>ул. Мира,1А</w:t>
      </w:r>
      <w:r w:rsidRPr="00062EBF">
        <w:rPr>
          <w:color w:val="000000"/>
        </w:rPr>
        <w:t xml:space="preserve"> установлено два котла марки «КВ-8,0»</w:t>
      </w:r>
      <w:r w:rsidRPr="00062EBF">
        <w:t xml:space="preserve">. </w:t>
      </w:r>
      <w:proofErr w:type="spellStart"/>
      <w:r w:rsidRPr="00062EBF">
        <w:rPr>
          <w:color w:val="000000"/>
        </w:rPr>
        <w:t>Котлоагрегаты</w:t>
      </w:r>
      <w:proofErr w:type="spellEnd"/>
      <w:r w:rsidRPr="00062EBF">
        <w:rPr>
          <w:color w:val="000000"/>
        </w:rPr>
        <w:t xml:space="preserve"> введены в эксплуатацию в 2007 году.</w:t>
      </w:r>
    </w:p>
    <w:p w:rsidR="00E10581" w:rsidRPr="00062EBF" w:rsidRDefault="00E10581" w:rsidP="00CC0F36">
      <w:pPr>
        <w:pStyle w:val="aff5"/>
        <w:ind w:firstLine="708"/>
        <w:rPr>
          <w:color w:val="000000"/>
        </w:rPr>
      </w:pPr>
    </w:p>
    <w:p w:rsidR="00E10581" w:rsidRPr="00062EBF" w:rsidRDefault="00E10581" w:rsidP="00CC0F36">
      <w:pPr>
        <w:pStyle w:val="aff5"/>
        <w:ind w:firstLine="708"/>
        <w:rPr>
          <w:color w:val="000000"/>
        </w:rPr>
      </w:pPr>
      <w:r w:rsidRPr="00062EBF">
        <w:lastRenderedPageBreak/>
        <w:t xml:space="preserve">- В котельной </w:t>
      </w:r>
      <w:proofErr w:type="spellStart"/>
      <w:r w:rsidRPr="00062EBF">
        <w:rPr>
          <w:color w:val="000000"/>
        </w:rPr>
        <w:t>п.г.т</w:t>
      </w:r>
      <w:proofErr w:type="spellEnd"/>
      <w:r w:rsidRPr="00062EBF">
        <w:rPr>
          <w:color w:val="000000"/>
        </w:rPr>
        <w:t>.</w:t>
      </w:r>
      <w:r w:rsidRPr="00062EBF">
        <w:t xml:space="preserve"> </w:t>
      </w:r>
      <w:r w:rsidRPr="00062EBF">
        <w:rPr>
          <w:color w:val="000000"/>
        </w:rPr>
        <w:t xml:space="preserve">Суходол, </w:t>
      </w:r>
      <w:r w:rsidRPr="00062EBF">
        <w:t>ул. Мира,1Б</w:t>
      </w:r>
      <w:r w:rsidRPr="00062EBF">
        <w:rPr>
          <w:color w:val="000000"/>
        </w:rPr>
        <w:t xml:space="preserve"> установлено два котла марки «</w:t>
      </w:r>
      <w:proofErr w:type="spellStart"/>
      <w:r w:rsidRPr="00062EBF">
        <w:rPr>
          <w:color w:val="000000"/>
          <w:lang w:val="en-US"/>
        </w:rPr>
        <w:t>Buderus</w:t>
      </w:r>
      <w:proofErr w:type="spellEnd"/>
      <w:r w:rsidRPr="00062EBF">
        <w:rPr>
          <w:color w:val="000000"/>
        </w:rPr>
        <w:t xml:space="preserve"> </w:t>
      </w:r>
      <w:r w:rsidRPr="00062EBF">
        <w:rPr>
          <w:color w:val="000000"/>
          <w:lang w:val="en-US"/>
        </w:rPr>
        <w:t>S</w:t>
      </w:r>
      <w:r w:rsidRPr="00062EBF">
        <w:rPr>
          <w:color w:val="000000"/>
        </w:rPr>
        <w:t>825</w:t>
      </w:r>
      <w:r w:rsidRPr="00062EBF">
        <w:rPr>
          <w:color w:val="000000"/>
          <w:lang w:val="en-US"/>
        </w:rPr>
        <w:t>L</w:t>
      </w:r>
      <w:r w:rsidRPr="00062EBF">
        <w:rPr>
          <w:color w:val="000000"/>
        </w:rPr>
        <w:t xml:space="preserve">-6500» и </w:t>
      </w:r>
      <w:r w:rsidRPr="00062EBF">
        <w:rPr>
          <w:lang w:val="en-US"/>
        </w:rPr>
        <w:t>BOSH</w:t>
      </w:r>
      <w:r w:rsidRPr="00062EBF">
        <w:t xml:space="preserve"> </w:t>
      </w:r>
      <w:r w:rsidRPr="00062EBF">
        <w:rPr>
          <w:lang w:val="en-US"/>
        </w:rPr>
        <w:t>UNIMAT</w:t>
      </w:r>
      <w:r w:rsidRPr="00062EBF">
        <w:t xml:space="preserve"> </w:t>
      </w:r>
      <w:r w:rsidRPr="00062EBF">
        <w:rPr>
          <w:lang w:val="en-US"/>
        </w:rPr>
        <w:t>UT</w:t>
      </w:r>
      <w:r w:rsidRPr="00062EBF">
        <w:t>-</w:t>
      </w:r>
      <w:r w:rsidRPr="00062EBF">
        <w:rPr>
          <w:lang w:val="en-US"/>
        </w:rPr>
        <w:t>L</w:t>
      </w:r>
      <w:r w:rsidRPr="00062EBF">
        <w:t xml:space="preserve"> 34. </w:t>
      </w:r>
      <w:proofErr w:type="spellStart"/>
      <w:r w:rsidRPr="00062EBF">
        <w:rPr>
          <w:color w:val="000000"/>
        </w:rPr>
        <w:t>Котлоагрегаты</w:t>
      </w:r>
      <w:proofErr w:type="spellEnd"/>
      <w:r w:rsidRPr="00062EBF">
        <w:rPr>
          <w:color w:val="000000"/>
        </w:rPr>
        <w:t xml:space="preserve"> введены в эксплуатацию в 2013 году.</w:t>
      </w:r>
    </w:p>
    <w:p w:rsidR="00E10581" w:rsidRPr="00062EBF" w:rsidRDefault="00E10581" w:rsidP="00CC0F36">
      <w:pPr>
        <w:pStyle w:val="aff5"/>
        <w:ind w:firstLine="708"/>
        <w:rPr>
          <w:color w:val="000000"/>
        </w:rPr>
      </w:pPr>
      <w:r w:rsidRPr="00062EBF">
        <w:t xml:space="preserve">- В котельной </w:t>
      </w:r>
      <w:proofErr w:type="spellStart"/>
      <w:r w:rsidRPr="00062EBF">
        <w:rPr>
          <w:color w:val="000000"/>
        </w:rPr>
        <w:t>п.г.т</w:t>
      </w:r>
      <w:proofErr w:type="spellEnd"/>
      <w:r w:rsidRPr="00062EBF">
        <w:rPr>
          <w:color w:val="000000"/>
        </w:rPr>
        <w:t>.</w:t>
      </w:r>
      <w:r w:rsidRPr="00062EBF">
        <w:t xml:space="preserve"> </w:t>
      </w:r>
      <w:r w:rsidRPr="00062EBF">
        <w:rPr>
          <w:color w:val="000000"/>
        </w:rPr>
        <w:t xml:space="preserve">Суходол, </w:t>
      </w:r>
      <w:r w:rsidRPr="00062EBF">
        <w:t>ул. Суслова,8А</w:t>
      </w:r>
      <w:r w:rsidRPr="00062EBF">
        <w:rPr>
          <w:color w:val="000000"/>
        </w:rPr>
        <w:t xml:space="preserve"> установлено два котла марки «КВ-3,0» и котёл марки «</w:t>
      </w:r>
      <w:proofErr w:type="spellStart"/>
      <w:r w:rsidRPr="00062EBF">
        <w:rPr>
          <w:color w:val="000000"/>
          <w:lang w:val="en-US"/>
        </w:rPr>
        <w:t>Vissann</w:t>
      </w:r>
      <w:proofErr w:type="spellEnd"/>
      <w:r w:rsidRPr="00062EBF">
        <w:rPr>
          <w:color w:val="000000"/>
        </w:rPr>
        <w:t xml:space="preserve"> </w:t>
      </w:r>
      <w:proofErr w:type="spellStart"/>
      <w:r w:rsidRPr="00062EBF">
        <w:rPr>
          <w:color w:val="000000"/>
          <w:lang w:val="en-US"/>
        </w:rPr>
        <w:t>Vitoplex</w:t>
      </w:r>
      <w:proofErr w:type="spellEnd"/>
      <w:r w:rsidRPr="00062EBF">
        <w:rPr>
          <w:color w:val="000000"/>
        </w:rPr>
        <w:t xml:space="preserve"> 100»</w:t>
      </w:r>
      <w:r w:rsidRPr="00062EBF">
        <w:t xml:space="preserve">. </w:t>
      </w:r>
      <w:proofErr w:type="spellStart"/>
      <w:r w:rsidRPr="00062EBF">
        <w:rPr>
          <w:color w:val="000000"/>
        </w:rPr>
        <w:t>Котлоагрегаты</w:t>
      </w:r>
      <w:proofErr w:type="spellEnd"/>
      <w:r w:rsidRPr="00062EBF">
        <w:rPr>
          <w:color w:val="000000"/>
        </w:rPr>
        <w:t xml:space="preserve"> введены в эксплуатацию в 2006 году.</w:t>
      </w:r>
    </w:p>
    <w:p w:rsidR="00E10581" w:rsidRPr="00062EBF" w:rsidRDefault="00E10581" w:rsidP="008257CD">
      <w:pPr>
        <w:pStyle w:val="Default"/>
        <w:spacing w:line="360" w:lineRule="auto"/>
        <w:ind w:firstLine="708"/>
        <w:jc w:val="both"/>
        <w:rPr>
          <w:rFonts w:ascii="Arial" w:hAnsi="Arial" w:cs="Arial"/>
          <w:b/>
          <w:bCs/>
        </w:rPr>
      </w:pPr>
    </w:p>
    <w:p w:rsidR="00E10581" w:rsidRPr="00062EBF" w:rsidRDefault="00E10581" w:rsidP="008257CD">
      <w:pPr>
        <w:pStyle w:val="Default"/>
        <w:spacing w:line="360" w:lineRule="auto"/>
        <w:ind w:firstLine="708"/>
        <w:jc w:val="both"/>
        <w:rPr>
          <w:rFonts w:ascii="Arial" w:hAnsi="Arial" w:cs="Arial"/>
          <w:b/>
          <w:bCs/>
        </w:rPr>
      </w:pPr>
      <w:r w:rsidRPr="00062EBF">
        <w:rPr>
          <w:rFonts w:ascii="Arial" w:hAnsi="Arial" w:cs="Arial"/>
          <w:b/>
          <w:bCs/>
        </w:rPr>
        <w:t xml:space="preserve">5.5 Меры по переоборудованию котельных в источники комбинированной выработки электрической и тепловой энергии. </w:t>
      </w:r>
    </w:p>
    <w:p w:rsidR="00E10581" w:rsidRPr="00062EBF" w:rsidRDefault="00E10581" w:rsidP="008257CD">
      <w:pPr>
        <w:spacing w:line="360" w:lineRule="auto"/>
        <w:ind w:firstLine="709"/>
        <w:jc w:val="both"/>
        <w:rPr>
          <w:rFonts w:ascii="Arial" w:hAnsi="Arial" w:cs="Arial"/>
        </w:rPr>
      </w:pPr>
      <w:r w:rsidRPr="00062EBF">
        <w:rPr>
          <w:rFonts w:ascii="Arial" w:hAnsi="Arial" w:cs="Arial"/>
        </w:rPr>
        <w:t xml:space="preserve">Переоборудование существующих котельных в </w:t>
      </w:r>
      <w:proofErr w:type="spellStart"/>
      <w:r w:rsidRPr="00062EBF">
        <w:rPr>
          <w:rFonts w:ascii="Arial" w:hAnsi="Arial" w:cs="Arial"/>
        </w:rPr>
        <w:t>г.п</w:t>
      </w:r>
      <w:proofErr w:type="spellEnd"/>
      <w:r w:rsidRPr="00062EBF">
        <w:rPr>
          <w:rFonts w:ascii="Arial" w:hAnsi="Arial" w:cs="Arial"/>
        </w:rPr>
        <w:t xml:space="preserve">. Суходол в источники комбинированной выработки электрической и тепловой энергии нецелесообразно, в связи с достаточной обеспеченностью электроэнергией в </w:t>
      </w:r>
      <w:proofErr w:type="spellStart"/>
      <w:r w:rsidRPr="00062EBF">
        <w:rPr>
          <w:rFonts w:ascii="Arial" w:hAnsi="Arial" w:cs="Arial"/>
        </w:rPr>
        <w:t>г.п</w:t>
      </w:r>
      <w:proofErr w:type="spellEnd"/>
      <w:r w:rsidRPr="00062EBF">
        <w:rPr>
          <w:rFonts w:ascii="Arial" w:hAnsi="Arial" w:cs="Arial"/>
        </w:rPr>
        <w:t>. Суходол.</w:t>
      </w:r>
    </w:p>
    <w:p w:rsidR="00E10581" w:rsidRPr="00062EBF" w:rsidRDefault="00E10581" w:rsidP="008257CD">
      <w:pPr>
        <w:pStyle w:val="Default"/>
        <w:spacing w:line="360" w:lineRule="auto"/>
        <w:ind w:firstLine="708"/>
        <w:jc w:val="both"/>
        <w:rPr>
          <w:rFonts w:ascii="Arial" w:hAnsi="Arial" w:cs="Arial"/>
          <w:b/>
          <w:bCs/>
        </w:rPr>
      </w:pPr>
    </w:p>
    <w:p w:rsidR="00E10581" w:rsidRPr="00062EBF" w:rsidRDefault="00E10581" w:rsidP="008257CD">
      <w:pPr>
        <w:pStyle w:val="Default"/>
        <w:spacing w:line="360" w:lineRule="auto"/>
        <w:ind w:firstLine="708"/>
        <w:jc w:val="both"/>
        <w:rPr>
          <w:rFonts w:ascii="Arial" w:hAnsi="Arial" w:cs="Arial"/>
          <w:b/>
          <w:bCs/>
        </w:rPr>
      </w:pPr>
      <w:r w:rsidRPr="00062EBF">
        <w:rPr>
          <w:rFonts w:ascii="Arial" w:hAnsi="Arial" w:cs="Arial"/>
          <w:b/>
          <w:bCs/>
        </w:rPr>
        <w:t xml:space="preserve">5.6.  Меры по переводу котельных, размещенных в существующих и расширяемых зонах действия источников комбинированной выработки тепловой и электрической энергии, в пиковый режим работы для каждого этапа, в том числе график перевода. </w:t>
      </w:r>
    </w:p>
    <w:p w:rsidR="00E10581" w:rsidRPr="00062EBF" w:rsidRDefault="00E10581" w:rsidP="008257CD">
      <w:pPr>
        <w:spacing w:line="360" w:lineRule="auto"/>
        <w:ind w:firstLine="709"/>
        <w:jc w:val="both"/>
        <w:rPr>
          <w:rFonts w:ascii="Arial" w:hAnsi="Arial" w:cs="Arial"/>
        </w:rPr>
      </w:pPr>
      <w:r w:rsidRPr="00062EBF">
        <w:rPr>
          <w:rFonts w:ascii="Arial" w:hAnsi="Arial" w:cs="Arial"/>
        </w:rPr>
        <w:t xml:space="preserve">Источники комбинированной выработки тепловой и электрической энергии в </w:t>
      </w:r>
      <w:proofErr w:type="spellStart"/>
      <w:r w:rsidRPr="00062EBF">
        <w:rPr>
          <w:rFonts w:ascii="Arial" w:hAnsi="Arial" w:cs="Arial"/>
        </w:rPr>
        <w:t>г.п</w:t>
      </w:r>
      <w:proofErr w:type="spellEnd"/>
      <w:r w:rsidRPr="00062EBF">
        <w:rPr>
          <w:rFonts w:ascii="Arial" w:hAnsi="Arial" w:cs="Arial"/>
        </w:rPr>
        <w:t>. Суходол отсутствуют.</w:t>
      </w:r>
    </w:p>
    <w:p w:rsidR="00E10581" w:rsidRPr="00062EBF" w:rsidRDefault="00E10581" w:rsidP="008257CD">
      <w:pPr>
        <w:pStyle w:val="aff5"/>
        <w:rPr>
          <w:rFonts w:cs="Times New Roman"/>
          <w:b/>
          <w:bCs/>
        </w:rPr>
      </w:pPr>
    </w:p>
    <w:p w:rsidR="00E10581" w:rsidRPr="00062EBF" w:rsidRDefault="00E10581" w:rsidP="00FC1D06">
      <w:pPr>
        <w:pStyle w:val="aff5"/>
        <w:tabs>
          <w:tab w:val="left" w:pos="709"/>
        </w:tabs>
        <w:ind w:firstLine="708"/>
        <w:rPr>
          <w:b/>
          <w:bCs/>
        </w:rPr>
      </w:pPr>
      <w:r w:rsidRPr="00062EBF">
        <w:rPr>
          <w:b/>
          <w:bCs/>
        </w:rPr>
        <w:t>5.7 Решения о загрузке источников тепловой энергии, распределении (перераспределении) тепловой нагрузки потребителей тепловой энергии в каждой зоне действия системы теплоснабжения между источниками тепловой энергии, поставляющими тепловую энергию в данной системе теплоснабжения.</w:t>
      </w:r>
    </w:p>
    <w:p w:rsidR="00E10581" w:rsidRPr="00062EBF" w:rsidRDefault="00E10581" w:rsidP="00FC1D06">
      <w:pPr>
        <w:tabs>
          <w:tab w:val="left" w:pos="709"/>
        </w:tabs>
        <w:spacing w:line="360" w:lineRule="auto"/>
        <w:ind w:firstLine="708"/>
        <w:jc w:val="both"/>
        <w:rPr>
          <w:rFonts w:ascii="Arial" w:hAnsi="Arial" w:cs="Arial"/>
        </w:rPr>
      </w:pPr>
      <w:r w:rsidRPr="00062EBF">
        <w:rPr>
          <w:rFonts w:ascii="Arial" w:hAnsi="Arial" w:cs="Arial"/>
        </w:rPr>
        <w:t xml:space="preserve">Источники тепловой энергии </w:t>
      </w:r>
      <w:proofErr w:type="spellStart"/>
      <w:r w:rsidRPr="00062EBF">
        <w:rPr>
          <w:rFonts w:ascii="Arial" w:hAnsi="Arial" w:cs="Arial"/>
        </w:rPr>
        <w:t>г.п</w:t>
      </w:r>
      <w:proofErr w:type="spellEnd"/>
      <w:r w:rsidRPr="00062EBF">
        <w:rPr>
          <w:rFonts w:ascii="Arial" w:hAnsi="Arial" w:cs="Arial"/>
        </w:rPr>
        <w:t xml:space="preserve">. Суходол между собой технологически не связаны. </w:t>
      </w:r>
    </w:p>
    <w:p w:rsidR="00E10581" w:rsidRPr="00062EBF" w:rsidRDefault="00E10581" w:rsidP="008257CD">
      <w:pPr>
        <w:spacing w:after="200" w:line="276" w:lineRule="auto"/>
        <w:ind w:firstLine="708"/>
        <w:rPr>
          <w:rFonts w:ascii="Arial" w:hAnsi="Arial" w:cs="Arial"/>
          <w:b/>
          <w:bCs/>
        </w:rPr>
      </w:pPr>
    </w:p>
    <w:p w:rsidR="00E10581" w:rsidRPr="00062EBF" w:rsidRDefault="00E10581" w:rsidP="008257CD">
      <w:pPr>
        <w:pStyle w:val="11111"/>
      </w:pPr>
      <w:r w:rsidRPr="00062EBF">
        <w:t>5.8 Оптимальный температурный график отпуска тепловой энергии для каждого источника тепловой энергии или группы источников в системе теплоснабжения, работающей на общую тепловую сеть.</w:t>
      </w:r>
    </w:p>
    <w:p w:rsidR="00E10581" w:rsidRPr="00FC07E2" w:rsidRDefault="00E10581" w:rsidP="002040F3">
      <w:pPr>
        <w:pStyle w:val="11111"/>
        <w:tabs>
          <w:tab w:val="left" w:pos="709"/>
        </w:tabs>
        <w:rPr>
          <w:b w:val="0"/>
          <w:bCs w:val="0"/>
          <w:lang w:eastAsia="en-US"/>
        </w:rPr>
      </w:pPr>
      <w:r w:rsidRPr="00062EBF">
        <w:rPr>
          <w:b w:val="0"/>
          <w:bCs w:val="0"/>
          <w:lang w:eastAsia="en-US"/>
        </w:rPr>
        <w:t xml:space="preserve">В соответствии со СНиП 41-02-2003 регулирование отпуска теплоты от источников тепловой энергии предусматривается качественное по нагрузке отопления согласно графику изменения температуры воды в зависимости от температуры наружного воздуха. Централизация теплоснабжения всегда </w:t>
      </w:r>
      <w:r w:rsidRPr="00062EBF">
        <w:rPr>
          <w:b w:val="0"/>
          <w:bCs w:val="0"/>
          <w:lang w:eastAsia="en-US"/>
        </w:rPr>
        <w:lastRenderedPageBreak/>
        <w:t xml:space="preserve">экономически выгодна при плотной застройке в пределах данного района. С </w:t>
      </w:r>
      <w:r w:rsidRPr="00FC07E2">
        <w:rPr>
          <w:b w:val="0"/>
          <w:bCs w:val="0"/>
          <w:lang w:eastAsia="en-US"/>
        </w:rPr>
        <w:t xml:space="preserve">повышением степени централизации теплоснабжения, как правило, повышается экономичность выработки тепла, снижаются начальные затраты и расходы по эксплуатации источников теплоснабжения, но одновременно увеличиваются начальные затраты на сооружение тепловых сетей и эксплуатационные расходы на транспорт тепла. </w:t>
      </w:r>
    </w:p>
    <w:p w:rsidR="00E10581" w:rsidRPr="00FC07E2" w:rsidRDefault="00E10581" w:rsidP="005A1109">
      <w:pPr>
        <w:spacing w:line="360" w:lineRule="auto"/>
        <w:ind w:firstLine="708"/>
        <w:jc w:val="both"/>
        <w:rPr>
          <w:rFonts w:ascii="Arial" w:eastAsia="ArialMT" w:hAnsi="Arial" w:cs="Arial"/>
        </w:rPr>
      </w:pPr>
      <w:r w:rsidRPr="00FC07E2">
        <w:rPr>
          <w:rFonts w:ascii="Arial" w:hAnsi="Arial" w:cs="Arial"/>
          <w:lang w:eastAsia="en-US"/>
        </w:rPr>
        <w:t xml:space="preserve">Режим работы системы теплоснабжения городского поселения                         </w:t>
      </w:r>
      <w:r w:rsidRPr="00FC07E2">
        <w:rPr>
          <w:rFonts w:ascii="Arial" w:hAnsi="Arial" w:cs="Arial"/>
        </w:rPr>
        <w:t xml:space="preserve"> Суходол</w:t>
      </w:r>
      <w:r w:rsidRPr="00FC07E2">
        <w:rPr>
          <w:rFonts w:ascii="Arial" w:hAnsi="Arial" w:cs="Arial"/>
          <w:lang w:eastAsia="en-US"/>
        </w:rPr>
        <w:t xml:space="preserve"> запроектирован на температурный график </w:t>
      </w:r>
      <w:r w:rsidRPr="00FC07E2">
        <w:rPr>
          <w:rFonts w:ascii="Arial" w:eastAsia="ArialMT" w:hAnsi="Arial" w:cs="Arial"/>
        </w:rPr>
        <w:t>80/60ºС.</w:t>
      </w:r>
    </w:p>
    <w:p w:rsidR="00E10581" w:rsidRPr="00FC07E2" w:rsidRDefault="00E10581" w:rsidP="005A1109">
      <w:pPr>
        <w:spacing w:line="360" w:lineRule="auto"/>
        <w:ind w:firstLine="708"/>
        <w:jc w:val="both"/>
        <w:rPr>
          <w:rFonts w:ascii="Arial" w:hAnsi="Arial" w:cs="Arial"/>
          <w:b/>
          <w:bCs/>
        </w:rPr>
      </w:pPr>
    </w:p>
    <w:p w:rsidR="00E10581" w:rsidRPr="00FC07E2" w:rsidRDefault="00E10581" w:rsidP="00FC1D06">
      <w:pPr>
        <w:tabs>
          <w:tab w:val="left" w:pos="709"/>
        </w:tabs>
        <w:spacing w:line="360" w:lineRule="auto"/>
        <w:ind w:firstLine="708"/>
        <w:jc w:val="both"/>
        <w:rPr>
          <w:rFonts w:ascii="Arial" w:hAnsi="Arial" w:cs="Arial"/>
          <w:b/>
          <w:bCs/>
        </w:rPr>
      </w:pPr>
      <w:r w:rsidRPr="00FC07E2">
        <w:rPr>
          <w:rFonts w:ascii="Arial" w:hAnsi="Arial" w:cs="Arial"/>
          <w:b/>
          <w:bCs/>
        </w:rPr>
        <w:t>5.9 Предложения по перспективной установленной тепловой мощности каждого источника тепловой энергии с учетом аварийного и перспективного резерва тепловой мощности с предложениями по утверждению срока ввода в эксплуатацию новых мощностей.</w:t>
      </w:r>
    </w:p>
    <w:p w:rsidR="00E10581" w:rsidRPr="00062EBF" w:rsidRDefault="00E10581" w:rsidP="008257CD">
      <w:pPr>
        <w:spacing w:line="360" w:lineRule="auto"/>
        <w:ind w:firstLine="709"/>
        <w:jc w:val="both"/>
        <w:rPr>
          <w:rFonts w:ascii="Arial" w:hAnsi="Arial" w:cs="Arial"/>
        </w:rPr>
      </w:pPr>
      <w:r w:rsidRPr="00FC07E2">
        <w:rPr>
          <w:rFonts w:ascii="Arial" w:hAnsi="Arial" w:cs="Arial"/>
        </w:rPr>
        <w:t>Предложения по перспективной установленной тепловой мощности каждого источника тепловой энергии представлены в п. 2.4.</w:t>
      </w:r>
    </w:p>
    <w:p w:rsidR="00E10581" w:rsidRPr="00062EBF" w:rsidRDefault="00E10581" w:rsidP="00577D02">
      <w:pPr>
        <w:spacing w:after="200" w:line="276" w:lineRule="auto"/>
        <w:rPr>
          <w:rFonts w:ascii="Arial" w:hAnsi="Arial" w:cs="Arial"/>
          <w:b/>
          <w:bCs/>
        </w:rPr>
      </w:pPr>
      <w:r w:rsidRPr="00062EBF">
        <w:rPr>
          <w:rFonts w:ascii="Arial" w:hAnsi="Arial" w:cs="Arial"/>
          <w:b/>
          <w:bCs/>
        </w:rPr>
        <w:t xml:space="preserve">           </w:t>
      </w:r>
    </w:p>
    <w:p w:rsidR="00E10581" w:rsidRPr="00062EBF" w:rsidRDefault="00E10581" w:rsidP="00577D02">
      <w:pPr>
        <w:spacing w:after="200" w:line="276" w:lineRule="auto"/>
        <w:rPr>
          <w:rFonts w:ascii="Arial" w:hAnsi="Arial" w:cs="Arial"/>
          <w:b/>
          <w:bCs/>
        </w:rPr>
      </w:pPr>
    </w:p>
    <w:p w:rsidR="00E10581" w:rsidRPr="00062EBF" w:rsidRDefault="00E10581" w:rsidP="00577D02">
      <w:pPr>
        <w:spacing w:after="200" w:line="276" w:lineRule="auto"/>
        <w:rPr>
          <w:rFonts w:ascii="Arial" w:hAnsi="Arial" w:cs="Arial"/>
          <w:b/>
          <w:bCs/>
        </w:rPr>
      </w:pPr>
    </w:p>
    <w:p w:rsidR="00E10581" w:rsidRPr="00B717D7" w:rsidRDefault="00E10581" w:rsidP="00577D02">
      <w:pPr>
        <w:spacing w:after="200" w:line="276" w:lineRule="auto"/>
        <w:rPr>
          <w:rFonts w:ascii="Arial" w:hAnsi="Arial" w:cs="Arial"/>
          <w:b/>
          <w:bCs/>
          <w:highlight w:val="yellow"/>
        </w:rPr>
      </w:pPr>
    </w:p>
    <w:p w:rsidR="00E10581" w:rsidRPr="00B717D7" w:rsidRDefault="00E10581" w:rsidP="00577D02">
      <w:pPr>
        <w:spacing w:after="200" w:line="276" w:lineRule="auto"/>
        <w:rPr>
          <w:rFonts w:ascii="Arial" w:hAnsi="Arial" w:cs="Arial"/>
          <w:b/>
          <w:bCs/>
          <w:highlight w:val="yellow"/>
        </w:rPr>
      </w:pPr>
    </w:p>
    <w:p w:rsidR="00E10581" w:rsidRDefault="00E10581" w:rsidP="00577D02">
      <w:pPr>
        <w:spacing w:after="200" w:line="276" w:lineRule="auto"/>
        <w:rPr>
          <w:rFonts w:ascii="Arial" w:hAnsi="Arial" w:cs="Arial"/>
          <w:b/>
          <w:bCs/>
          <w:highlight w:val="yellow"/>
        </w:rPr>
      </w:pPr>
    </w:p>
    <w:p w:rsidR="00E10581" w:rsidRDefault="00E10581" w:rsidP="00577D02">
      <w:pPr>
        <w:spacing w:after="200" w:line="276" w:lineRule="auto"/>
        <w:rPr>
          <w:rFonts w:ascii="Arial" w:hAnsi="Arial" w:cs="Arial"/>
          <w:b/>
          <w:bCs/>
          <w:highlight w:val="yellow"/>
        </w:rPr>
      </w:pPr>
    </w:p>
    <w:p w:rsidR="00E10581" w:rsidRDefault="00E10581" w:rsidP="00577D02">
      <w:pPr>
        <w:spacing w:after="200" w:line="276" w:lineRule="auto"/>
        <w:rPr>
          <w:rFonts w:ascii="Arial" w:hAnsi="Arial" w:cs="Arial"/>
          <w:b/>
          <w:bCs/>
          <w:highlight w:val="yellow"/>
        </w:rPr>
      </w:pPr>
    </w:p>
    <w:p w:rsidR="00E10581" w:rsidRDefault="00E10581" w:rsidP="00577D02">
      <w:pPr>
        <w:spacing w:after="200" w:line="276" w:lineRule="auto"/>
        <w:rPr>
          <w:rFonts w:ascii="Arial" w:hAnsi="Arial" w:cs="Arial"/>
          <w:b/>
          <w:bCs/>
          <w:highlight w:val="yellow"/>
        </w:rPr>
      </w:pPr>
    </w:p>
    <w:p w:rsidR="00E10581" w:rsidRDefault="00E10581" w:rsidP="00577D02">
      <w:pPr>
        <w:spacing w:after="200" w:line="276" w:lineRule="auto"/>
        <w:rPr>
          <w:rFonts w:ascii="Arial" w:hAnsi="Arial" w:cs="Arial"/>
          <w:b/>
          <w:bCs/>
          <w:highlight w:val="yellow"/>
        </w:rPr>
      </w:pPr>
    </w:p>
    <w:p w:rsidR="00E10581" w:rsidRDefault="00E10581" w:rsidP="00577D02">
      <w:pPr>
        <w:spacing w:after="200" w:line="276" w:lineRule="auto"/>
        <w:rPr>
          <w:rFonts w:ascii="Arial" w:hAnsi="Arial" w:cs="Arial"/>
          <w:b/>
          <w:bCs/>
          <w:highlight w:val="yellow"/>
        </w:rPr>
      </w:pPr>
    </w:p>
    <w:p w:rsidR="00E10581" w:rsidRDefault="00E10581" w:rsidP="00577D02">
      <w:pPr>
        <w:spacing w:after="200" w:line="276" w:lineRule="auto"/>
        <w:rPr>
          <w:rFonts w:ascii="Arial" w:hAnsi="Arial" w:cs="Arial"/>
          <w:b/>
          <w:bCs/>
          <w:highlight w:val="yellow"/>
        </w:rPr>
      </w:pPr>
    </w:p>
    <w:p w:rsidR="00E10581" w:rsidRDefault="00E10581" w:rsidP="00577D02">
      <w:pPr>
        <w:spacing w:after="200" w:line="276" w:lineRule="auto"/>
        <w:rPr>
          <w:rFonts w:ascii="Arial" w:hAnsi="Arial" w:cs="Arial"/>
          <w:b/>
          <w:bCs/>
          <w:highlight w:val="yellow"/>
        </w:rPr>
      </w:pPr>
    </w:p>
    <w:p w:rsidR="00E10581" w:rsidRDefault="00E10581" w:rsidP="00577D02">
      <w:pPr>
        <w:spacing w:after="200" w:line="276" w:lineRule="auto"/>
        <w:rPr>
          <w:rFonts w:ascii="Arial" w:hAnsi="Arial" w:cs="Arial"/>
          <w:b/>
          <w:bCs/>
          <w:highlight w:val="yellow"/>
        </w:rPr>
      </w:pPr>
    </w:p>
    <w:p w:rsidR="00E10581" w:rsidRDefault="00E10581" w:rsidP="00577D02">
      <w:pPr>
        <w:spacing w:after="200" w:line="276" w:lineRule="auto"/>
        <w:rPr>
          <w:rFonts w:ascii="Arial" w:hAnsi="Arial" w:cs="Arial"/>
          <w:b/>
          <w:bCs/>
          <w:highlight w:val="yellow"/>
        </w:rPr>
      </w:pPr>
    </w:p>
    <w:p w:rsidR="00E10581" w:rsidRDefault="00E10581" w:rsidP="00577D02">
      <w:pPr>
        <w:spacing w:after="200" w:line="276" w:lineRule="auto"/>
        <w:rPr>
          <w:rFonts w:ascii="Arial" w:hAnsi="Arial" w:cs="Arial"/>
          <w:b/>
          <w:bCs/>
          <w:highlight w:val="yellow"/>
        </w:rPr>
      </w:pPr>
    </w:p>
    <w:p w:rsidR="00E10581" w:rsidRPr="00C103D5" w:rsidRDefault="00E10581" w:rsidP="00F112EA">
      <w:pPr>
        <w:spacing w:line="360" w:lineRule="auto"/>
        <w:ind w:firstLine="709"/>
        <w:jc w:val="both"/>
        <w:rPr>
          <w:rFonts w:ascii="Arial" w:hAnsi="Arial" w:cs="Arial"/>
          <w:b/>
          <w:bCs/>
        </w:rPr>
      </w:pPr>
      <w:r w:rsidRPr="00C103D5">
        <w:rPr>
          <w:rFonts w:ascii="Arial" w:hAnsi="Arial" w:cs="Arial"/>
          <w:b/>
          <w:bCs/>
        </w:rPr>
        <w:lastRenderedPageBreak/>
        <w:t>Раздел 6. Предложения по строительству, реконструкции и (или) модернизации тепловых сетей.</w:t>
      </w:r>
    </w:p>
    <w:p w:rsidR="00E10581" w:rsidRPr="00C103D5" w:rsidRDefault="00E10581" w:rsidP="00F112EA">
      <w:pPr>
        <w:pStyle w:val="aff5"/>
        <w:tabs>
          <w:tab w:val="left" w:pos="709"/>
        </w:tabs>
        <w:ind w:firstLine="708"/>
        <w:rPr>
          <w:b/>
          <w:bCs/>
        </w:rPr>
      </w:pPr>
      <w:r w:rsidRPr="00C103D5">
        <w:rPr>
          <w:b/>
          <w:bCs/>
        </w:rPr>
        <w:t>6.1 Предложения по новому строительству и реконструкции тепловых сетей,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 (использование существующих резервов).</w:t>
      </w:r>
    </w:p>
    <w:p w:rsidR="00E10581" w:rsidRPr="00C531B4" w:rsidRDefault="00E10581" w:rsidP="00C103D5">
      <w:pPr>
        <w:tabs>
          <w:tab w:val="left" w:pos="709"/>
        </w:tabs>
        <w:spacing w:line="360" w:lineRule="auto"/>
        <w:ind w:firstLine="709"/>
        <w:jc w:val="both"/>
        <w:rPr>
          <w:rFonts w:ascii="Arial" w:hAnsi="Arial" w:cs="Arial"/>
        </w:rPr>
      </w:pPr>
      <w:r w:rsidRPr="00C103D5">
        <w:rPr>
          <w:rFonts w:ascii="Arial" w:hAnsi="Arial" w:cs="Arial"/>
        </w:rPr>
        <w:t xml:space="preserve">Реконструкция и строительство тепловых сетей, обеспечивающих перераспределение тепловой нагрузки из зон с дефицитом тепловой мощности в зоны с избытком тепловой мощности (использование существующих резервов) в </w:t>
      </w:r>
      <w:proofErr w:type="spellStart"/>
      <w:r w:rsidRPr="00C103D5">
        <w:rPr>
          <w:rFonts w:ascii="Arial" w:hAnsi="Arial" w:cs="Arial"/>
        </w:rPr>
        <w:t>г.п</w:t>
      </w:r>
      <w:proofErr w:type="spellEnd"/>
      <w:r w:rsidRPr="00C103D5">
        <w:rPr>
          <w:rFonts w:ascii="Arial" w:hAnsi="Arial" w:cs="Arial"/>
        </w:rPr>
        <w:t>. Суходол не требуется.</w:t>
      </w:r>
    </w:p>
    <w:p w:rsidR="00E10581" w:rsidRPr="00C103D5" w:rsidRDefault="00E10581" w:rsidP="008257CD">
      <w:pPr>
        <w:pStyle w:val="aff5"/>
        <w:rPr>
          <w:rFonts w:cs="Times New Roman"/>
          <w:b/>
          <w:bCs/>
        </w:rPr>
      </w:pPr>
    </w:p>
    <w:p w:rsidR="00E10581" w:rsidRPr="00C103D5" w:rsidRDefault="00E10581" w:rsidP="008257CD">
      <w:pPr>
        <w:pStyle w:val="aff5"/>
        <w:ind w:firstLine="709"/>
        <w:rPr>
          <w:b/>
          <w:bCs/>
        </w:rPr>
      </w:pPr>
      <w:r w:rsidRPr="00C103D5">
        <w:rPr>
          <w:b/>
          <w:bCs/>
        </w:rPr>
        <w:t>6.2 Предложения по новому строительству тепловых сетей для обеспечения перспективных приростов тепловой нагрузки во вновь осваиваемых районах поселения под жилищную, комплексную или производственную застройку.</w:t>
      </w:r>
    </w:p>
    <w:p w:rsidR="00E10581" w:rsidRPr="00C103D5" w:rsidRDefault="00E10581" w:rsidP="00C103D5">
      <w:pPr>
        <w:pStyle w:val="aff5"/>
        <w:tabs>
          <w:tab w:val="left" w:pos="709"/>
        </w:tabs>
        <w:ind w:firstLine="708"/>
      </w:pPr>
      <w:r w:rsidRPr="00C103D5">
        <w:t xml:space="preserve">Обеспечить тепловой энергией новых потребителей предлагается от индивидуальных источников энергии и за счет строительства и установки новых источников тепловой энергии – котельных </w:t>
      </w:r>
      <w:proofErr w:type="spellStart"/>
      <w:r w:rsidRPr="00C103D5">
        <w:t>блочно</w:t>
      </w:r>
      <w:proofErr w:type="spellEnd"/>
      <w:r w:rsidRPr="00C103D5">
        <w:t xml:space="preserve">-модульного типа, следовательно будет осуществляться строительство новых тепловых сетей в               </w:t>
      </w:r>
      <w:proofErr w:type="spellStart"/>
      <w:r w:rsidRPr="00C103D5">
        <w:t>г.п</w:t>
      </w:r>
      <w:proofErr w:type="spellEnd"/>
      <w:r w:rsidRPr="00C103D5">
        <w:t>. Суходол.</w:t>
      </w:r>
    </w:p>
    <w:p w:rsidR="00E10581" w:rsidRPr="00C103D5" w:rsidRDefault="00E10581" w:rsidP="00C103D5">
      <w:pPr>
        <w:spacing w:line="360" w:lineRule="auto"/>
        <w:ind w:firstLine="709"/>
        <w:jc w:val="both"/>
        <w:rPr>
          <w:rFonts w:ascii="Arial" w:hAnsi="Arial" w:cs="Arial"/>
        </w:rPr>
      </w:pPr>
      <w:r w:rsidRPr="00C103D5">
        <w:rPr>
          <w:rFonts w:ascii="Arial" w:hAnsi="Arial" w:cs="Arial"/>
        </w:rPr>
        <w:t xml:space="preserve">Для теплоснабжения ряда перспективных объектов социального и культурно-бытового назначения предлагается строительство распределительных тепловых сетей от </w:t>
      </w:r>
      <w:proofErr w:type="spellStart"/>
      <w:r w:rsidRPr="00C103D5">
        <w:rPr>
          <w:rFonts w:ascii="Arial" w:hAnsi="Arial" w:cs="Arial"/>
        </w:rPr>
        <w:t>блочно</w:t>
      </w:r>
      <w:proofErr w:type="spellEnd"/>
      <w:r w:rsidRPr="00C103D5">
        <w:rPr>
          <w:rFonts w:ascii="Arial" w:hAnsi="Arial" w:cs="Arial"/>
        </w:rPr>
        <w:t xml:space="preserve">-модульных котельных. Характеристики участков новых распределительных тепловых сетей от перспективных </w:t>
      </w:r>
      <w:proofErr w:type="spellStart"/>
      <w:r w:rsidRPr="00C103D5">
        <w:rPr>
          <w:rFonts w:ascii="Arial" w:hAnsi="Arial" w:cs="Arial"/>
        </w:rPr>
        <w:t>блочно</w:t>
      </w:r>
      <w:proofErr w:type="spellEnd"/>
      <w:r w:rsidRPr="00C103D5">
        <w:rPr>
          <w:rFonts w:ascii="Arial" w:hAnsi="Arial" w:cs="Arial"/>
        </w:rPr>
        <w:t>-модульных котельных представлены в таблице 6.2.1.</w:t>
      </w:r>
    </w:p>
    <w:p w:rsidR="00E10581" w:rsidRPr="00C103D5" w:rsidRDefault="00E10581" w:rsidP="00C103D5">
      <w:pPr>
        <w:spacing w:line="360" w:lineRule="auto"/>
        <w:ind w:firstLine="709"/>
        <w:jc w:val="both"/>
        <w:rPr>
          <w:rFonts w:ascii="Arial" w:hAnsi="Arial" w:cs="Arial"/>
        </w:rPr>
      </w:pPr>
      <w:r w:rsidRPr="00C103D5">
        <w:rPr>
          <w:rFonts w:ascii="Arial" w:hAnsi="Arial" w:cs="Arial"/>
        </w:rPr>
        <w:t xml:space="preserve">Таблица 6.2.1 – Характеристики участков новых распределительных тепловых сетей от перспективных </w:t>
      </w:r>
      <w:proofErr w:type="spellStart"/>
      <w:r w:rsidRPr="00C103D5">
        <w:rPr>
          <w:rFonts w:ascii="Arial" w:hAnsi="Arial" w:cs="Arial"/>
        </w:rPr>
        <w:t>блочно</w:t>
      </w:r>
      <w:proofErr w:type="spellEnd"/>
      <w:r w:rsidRPr="00C103D5">
        <w:rPr>
          <w:rFonts w:ascii="Arial" w:hAnsi="Arial" w:cs="Arial"/>
        </w:rPr>
        <w:t>-модульных котельных</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868"/>
        <w:gridCol w:w="3968"/>
        <w:gridCol w:w="1719"/>
        <w:gridCol w:w="1211"/>
        <w:gridCol w:w="1579"/>
      </w:tblGrid>
      <w:tr w:rsidR="00E10581" w:rsidRPr="00C103D5">
        <w:trPr>
          <w:trHeight w:val="920"/>
          <w:jc w:val="center"/>
        </w:trPr>
        <w:tc>
          <w:tcPr>
            <w:tcW w:w="464" w:type="pct"/>
            <w:vAlign w:val="center"/>
          </w:tcPr>
          <w:p w:rsidR="00E10581" w:rsidRPr="00C103D5" w:rsidRDefault="00E10581" w:rsidP="00B50474">
            <w:pPr>
              <w:jc w:val="center"/>
              <w:rPr>
                <w:rFonts w:ascii="Arial" w:hAnsi="Arial" w:cs="Arial"/>
                <w:color w:val="000000"/>
                <w:sz w:val="20"/>
                <w:szCs w:val="20"/>
              </w:rPr>
            </w:pPr>
            <w:r w:rsidRPr="00C103D5">
              <w:rPr>
                <w:rFonts w:ascii="Arial" w:hAnsi="Arial" w:cs="Arial"/>
                <w:color w:val="000000"/>
                <w:sz w:val="20"/>
                <w:szCs w:val="20"/>
              </w:rPr>
              <w:t xml:space="preserve">Номер участка </w:t>
            </w:r>
          </w:p>
        </w:tc>
        <w:tc>
          <w:tcPr>
            <w:tcW w:w="2123" w:type="pct"/>
            <w:noWrap/>
            <w:vAlign w:val="center"/>
          </w:tcPr>
          <w:p w:rsidR="00E10581" w:rsidRPr="00C103D5" w:rsidRDefault="00E10581" w:rsidP="00B50474">
            <w:pPr>
              <w:jc w:val="center"/>
              <w:rPr>
                <w:rFonts w:ascii="Arial" w:hAnsi="Arial" w:cs="Arial"/>
                <w:color w:val="000000"/>
                <w:sz w:val="20"/>
                <w:szCs w:val="20"/>
              </w:rPr>
            </w:pPr>
            <w:r w:rsidRPr="00C103D5">
              <w:rPr>
                <w:rFonts w:ascii="Arial" w:hAnsi="Arial" w:cs="Arial"/>
                <w:color w:val="000000"/>
                <w:sz w:val="20"/>
                <w:szCs w:val="20"/>
              </w:rPr>
              <w:t>Наименование источника тепловой энергии,</w:t>
            </w:r>
          </w:p>
        </w:tc>
        <w:tc>
          <w:tcPr>
            <w:tcW w:w="920" w:type="pct"/>
            <w:noWrap/>
            <w:vAlign w:val="center"/>
          </w:tcPr>
          <w:p w:rsidR="00E10581" w:rsidRPr="00C103D5" w:rsidRDefault="00E10581" w:rsidP="00B50474">
            <w:pPr>
              <w:jc w:val="center"/>
              <w:rPr>
                <w:rFonts w:ascii="Arial" w:hAnsi="Arial" w:cs="Arial"/>
                <w:color w:val="000000"/>
                <w:sz w:val="20"/>
                <w:szCs w:val="20"/>
              </w:rPr>
            </w:pPr>
            <w:r w:rsidRPr="00C103D5">
              <w:rPr>
                <w:rFonts w:ascii="Arial" w:hAnsi="Arial" w:cs="Arial"/>
                <w:color w:val="000000"/>
                <w:sz w:val="20"/>
                <w:szCs w:val="20"/>
              </w:rPr>
              <w:t>Способ прокладки</w:t>
            </w:r>
          </w:p>
        </w:tc>
        <w:tc>
          <w:tcPr>
            <w:tcW w:w="648" w:type="pct"/>
            <w:noWrap/>
            <w:vAlign w:val="center"/>
          </w:tcPr>
          <w:p w:rsidR="00E10581" w:rsidRPr="00C103D5" w:rsidRDefault="00E10581" w:rsidP="00B50474">
            <w:pPr>
              <w:ind w:right="-21"/>
              <w:jc w:val="center"/>
              <w:rPr>
                <w:rFonts w:ascii="Arial" w:hAnsi="Arial" w:cs="Arial"/>
                <w:sz w:val="20"/>
                <w:szCs w:val="20"/>
              </w:rPr>
            </w:pPr>
            <w:r w:rsidRPr="00C103D5">
              <w:rPr>
                <w:rFonts w:ascii="Arial" w:hAnsi="Arial" w:cs="Arial"/>
                <w:sz w:val="20"/>
                <w:szCs w:val="20"/>
              </w:rPr>
              <w:t>Диаметр тепловой сети, мм</w:t>
            </w:r>
          </w:p>
        </w:tc>
        <w:tc>
          <w:tcPr>
            <w:tcW w:w="845" w:type="pct"/>
            <w:vAlign w:val="center"/>
          </w:tcPr>
          <w:p w:rsidR="00E10581" w:rsidRPr="00C103D5" w:rsidRDefault="00E10581" w:rsidP="00B50474">
            <w:pPr>
              <w:ind w:right="-21"/>
              <w:jc w:val="center"/>
              <w:rPr>
                <w:rFonts w:ascii="Arial" w:hAnsi="Arial" w:cs="Arial"/>
                <w:sz w:val="20"/>
                <w:szCs w:val="20"/>
              </w:rPr>
            </w:pPr>
            <w:r w:rsidRPr="00C103D5">
              <w:rPr>
                <w:rFonts w:ascii="Arial" w:hAnsi="Arial" w:cs="Arial"/>
                <w:sz w:val="20"/>
                <w:szCs w:val="20"/>
              </w:rPr>
              <w:t xml:space="preserve">Протяженность сети  </w:t>
            </w:r>
          </w:p>
          <w:p w:rsidR="00E10581" w:rsidRPr="00C103D5" w:rsidRDefault="00E10581" w:rsidP="00B50474">
            <w:pPr>
              <w:jc w:val="center"/>
              <w:rPr>
                <w:rFonts w:ascii="Arial" w:hAnsi="Arial" w:cs="Arial"/>
                <w:color w:val="000000"/>
                <w:sz w:val="20"/>
                <w:szCs w:val="20"/>
              </w:rPr>
            </w:pPr>
            <w:r w:rsidRPr="00C103D5">
              <w:rPr>
                <w:rFonts w:ascii="Arial" w:hAnsi="Arial" w:cs="Arial"/>
                <w:sz w:val="20"/>
                <w:szCs w:val="20"/>
              </w:rPr>
              <w:t>(</w:t>
            </w:r>
            <w:proofErr w:type="gramStart"/>
            <w:r w:rsidRPr="00C103D5">
              <w:rPr>
                <w:rFonts w:ascii="Arial" w:hAnsi="Arial" w:cs="Arial"/>
                <w:sz w:val="20"/>
                <w:szCs w:val="20"/>
              </w:rPr>
              <w:t>в</w:t>
            </w:r>
            <w:proofErr w:type="gramEnd"/>
            <w:r w:rsidRPr="00C103D5">
              <w:rPr>
                <w:rFonts w:ascii="Arial" w:hAnsi="Arial" w:cs="Arial"/>
                <w:sz w:val="20"/>
                <w:szCs w:val="20"/>
              </w:rPr>
              <w:t xml:space="preserve"> однотрубном исчислении), м</w:t>
            </w:r>
          </w:p>
        </w:tc>
      </w:tr>
      <w:tr w:rsidR="00E10581" w:rsidRPr="00C103D5">
        <w:trPr>
          <w:trHeight w:val="360"/>
          <w:jc w:val="center"/>
        </w:trPr>
        <w:tc>
          <w:tcPr>
            <w:tcW w:w="5000" w:type="pct"/>
            <w:gridSpan w:val="5"/>
            <w:vAlign w:val="center"/>
          </w:tcPr>
          <w:p w:rsidR="00E10581" w:rsidRPr="00C103D5" w:rsidRDefault="00E10581" w:rsidP="00B50474">
            <w:pPr>
              <w:ind w:right="-21"/>
              <w:jc w:val="center"/>
              <w:rPr>
                <w:rFonts w:ascii="Arial" w:hAnsi="Arial" w:cs="Arial"/>
                <w:sz w:val="20"/>
                <w:szCs w:val="20"/>
              </w:rPr>
            </w:pPr>
            <w:proofErr w:type="spellStart"/>
            <w:r w:rsidRPr="00C103D5">
              <w:rPr>
                <w:rFonts w:ascii="Arial" w:hAnsi="Arial" w:cs="Arial"/>
                <w:sz w:val="20"/>
                <w:szCs w:val="20"/>
              </w:rPr>
              <w:t>п.г.т</w:t>
            </w:r>
            <w:proofErr w:type="spellEnd"/>
            <w:r w:rsidRPr="00C103D5">
              <w:rPr>
                <w:rFonts w:ascii="Arial" w:hAnsi="Arial" w:cs="Arial"/>
                <w:sz w:val="20"/>
                <w:szCs w:val="20"/>
              </w:rPr>
              <w:t>. Суходол</w:t>
            </w:r>
          </w:p>
        </w:tc>
      </w:tr>
      <w:tr w:rsidR="00E10581" w:rsidRPr="00C103D5">
        <w:trPr>
          <w:trHeight w:val="405"/>
          <w:jc w:val="center"/>
        </w:trPr>
        <w:tc>
          <w:tcPr>
            <w:tcW w:w="464" w:type="pct"/>
            <w:vAlign w:val="center"/>
          </w:tcPr>
          <w:p w:rsidR="00E10581" w:rsidRPr="00C103D5" w:rsidRDefault="00E10581" w:rsidP="00B50474">
            <w:pPr>
              <w:pStyle w:val="Default"/>
              <w:jc w:val="center"/>
              <w:rPr>
                <w:rFonts w:ascii="Arial" w:hAnsi="Arial" w:cs="Arial"/>
                <w:sz w:val="20"/>
                <w:szCs w:val="20"/>
              </w:rPr>
            </w:pPr>
            <w:r w:rsidRPr="00C103D5">
              <w:rPr>
                <w:rFonts w:ascii="Arial" w:hAnsi="Arial" w:cs="Arial"/>
                <w:sz w:val="20"/>
                <w:szCs w:val="20"/>
              </w:rPr>
              <w:t>Уч-1</w:t>
            </w:r>
          </w:p>
        </w:tc>
        <w:tc>
          <w:tcPr>
            <w:tcW w:w="2123" w:type="pct"/>
            <w:noWrap/>
            <w:vAlign w:val="center"/>
          </w:tcPr>
          <w:p w:rsidR="00E10581" w:rsidRPr="00C103D5" w:rsidRDefault="00E10581" w:rsidP="00B50474">
            <w:pPr>
              <w:jc w:val="center"/>
              <w:rPr>
                <w:rFonts w:ascii="Arial" w:hAnsi="Arial" w:cs="Arial"/>
                <w:color w:val="000000"/>
                <w:sz w:val="20"/>
                <w:szCs w:val="20"/>
              </w:rPr>
            </w:pPr>
            <w:r w:rsidRPr="00C103D5">
              <w:rPr>
                <w:rFonts w:ascii="Arial" w:hAnsi="Arial" w:cs="Arial"/>
                <w:color w:val="000000"/>
                <w:sz w:val="20"/>
                <w:szCs w:val="20"/>
              </w:rPr>
              <w:t>Планируемая БМК №1</w:t>
            </w:r>
          </w:p>
        </w:tc>
        <w:tc>
          <w:tcPr>
            <w:tcW w:w="920" w:type="pct"/>
            <w:noWrap/>
            <w:vAlign w:val="center"/>
          </w:tcPr>
          <w:p w:rsidR="00E10581" w:rsidRPr="00C103D5" w:rsidRDefault="00E10581" w:rsidP="00B50474">
            <w:pPr>
              <w:jc w:val="center"/>
              <w:rPr>
                <w:rFonts w:ascii="Arial" w:hAnsi="Arial" w:cs="Arial"/>
                <w:color w:val="000000"/>
                <w:sz w:val="20"/>
                <w:szCs w:val="20"/>
              </w:rPr>
            </w:pPr>
            <w:r w:rsidRPr="00C103D5">
              <w:rPr>
                <w:rFonts w:ascii="Arial" w:hAnsi="Arial" w:cs="Arial"/>
                <w:color w:val="000000"/>
                <w:sz w:val="20"/>
                <w:szCs w:val="20"/>
              </w:rPr>
              <w:t>Надземная</w:t>
            </w:r>
          </w:p>
        </w:tc>
        <w:tc>
          <w:tcPr>
            <w:tcW w:w="648" w:type="pct"/>
            <w:noWrap/>
            <w:vAlign w:val="center"/>
          </w:tcPr>
          <w:p w:rsidR="00E10581" w:rsidRPr="00C103D5" w:rsidRDefault="00E10581" w:rsidP="00B50474">
            <w:pPr>
              <w:jc w:val="center"/>
              <w:rPr>
                <w:rFonts w:ascii="Arial" w:hAnsi="Arial" w:cs="Arial"/>
                <w:color w:val="000000"/>
                <w:sz w:val="20"/>
                <w:szCs w:val="20"/>
              </w:rPr>
            </w:pPr>
            <w:r w:rsidRPr="00C103D5">
              <w:rPr>
                <w:rFonts w:ascii="Arial" w:hAnsi="Arial" w:cs="Arial"/>
                <w:color w:val="000000"/>
                <w:sz w:val="20"/>
                <w:szCs w:val="20"/>
              </w:rPr>
              <w:t>133</w:t>
            </w:r>
          </w:p>
        </w:tc>
        <w:tc>
          <w:tcPr>
            <w:tcW w:w="845" w:type="pct"/>
            <w:vAlign w:val="center"/>
          </w:tcPr>
          <w:p w:rsidR="00E10581" w:rsidRPr="00C103D5" w:rsidRDefault="00E10581" w:rsidP="00B50474">
            <w:pPr>
              <w:jc w:val="center"/>
              <w:rPr>
                <w:rFonts w:ascii="Arial" w:hAnsi="Arial" w:cs="Arial"/>
                <w:color w:val="000000"/>
                <w:sz w:val="20"/>
                <w:szCs w:val="20"/>
              </w:rPr>
            </w:pPr>
            <w:r w:rsidRPr="00C103D5">
              <w:rPr>
                <w:rFonts w:ascii="Arial" w:hAnsi="Arial" w:cs="Arial"/>
                <w:color w:val="000000"/>
                <w:sz w:val="20"/>
                <w:szCs w:val="20"/>
              </w:rPr>
              <w:t>100</w:t>
            </w:r>
          </w:p>
        </w:tc>
      </w:tr>
      <w:tr w:rsidR="00E10581" w:rsidRPr="00C103D5">
        <w:trPr>
          <w:trHeight w:val="405"/>
          <w:jc w:val="center"/>
        </w:trPr>
        <w:tc>
          <w:tcPr>
            <w:tcW w:w="464" w:type="pct"/>
            <w:vAlign w:val="center"/>
          </w:tcPr>
          <w:p w:rsidR="00E10581" w:rsidRPr="00C103D5" w:rsidRDefault="00E10581" w:rsidP="00B50474">
            <w:pPr>
              <w:pStyle w:val="Default"/>
              <w:jc w:val="center"/>
              <w:rPr>
                <w:rFonts w:ascii="Arial" w:hAnsi="Arial" w:cs="Arial"/>
                <w:sz w:val="20"/>
                <w:szCs w:val="20"/>
              </w:rPr>
            </w:pPr>
            <w:r w:rsidRPr="00C103D5">
              <w:rPr>
                <w:rFonts w:ascii="Arial" w:hAnsi="Arial" w:cs="Arial"/>
                <w:sz w:val="20"/>
                <w:szCs w:val="20"/>
              </w:rPr>
              <w:t>Уч-1</w:t>
            </w:r>
          </w:p>
        </w:tc>
        <w:tc>
          <w:tcPr>
            <w:tcW w:w="2123" w:type="pct"/>
            <w:noWrap/>
            <w:vAlign w:val="center"/>
          </w:tcPr>
          <w:p w:rsidR="00E10581" w:rsidRPr="00C103D5" w:rsidRDefault="00E10581" w:rsidP="00B50474">
            <w:pPr>
              <w:jc w:val="center"/>
              <w:rPr>
                <w:rFonts w:ascii="Arial" w:hAnsi="Arial" w:cs="Arial"/>
                <w:color w:val="000000"/>
                <w:sz w:val="20"/>
                <w:szCs w:val="20"/>
              </w:rPr>
            </w:pPr>
            <w:r w:rsidRPr="00C103D5">
              <w:rPr>
                <w:rFonts w:ascii="Arial" w:hAnsi="Arial" w:cs="Arial"/>
                <w:color w:val="000000"/>
                <w:sz w:val="20"/>
                <w:szCs w:val="20"/>
              </w:rPr>
              <w:t>Планируемая БМК №2</w:t>
            </w:r>
          </w:p>
        </w:tc>
        <w:tc>
          <w:tcPr>
            <w:tcW w:w="920" w:type="pct"/>
            <w:noWrap/>
            <w:vAlign w:val="center"/>
          </w:tcPr>
          <w:p w:rsidR="00E10581" w:rsidRPr="00C103D5" w:rsidRDefault="00E10581" w:rsidP="00B50474">
            <w:pPr>
              <w:jc w:val="center"/>
              <w:rPr>
                <w:rFonts w:ascii="Arial" w:hAnsi="Arial" w:cs="Arial"/>
                <w:color w:val="000000"/>
                <w:sz w:val="20"/>
                <w:szCs w:val="20"/>
              </w:rPr>
            </w:pPr>
            <w:r w:rsidRPr="00C103D5">
              <w:rPr>
                <w:rFonts w:ascii="Arial" w:hAnsi="Arial" w:cs="Arial"/>
                <w:color w:val="000000"/>
                <w:sz w:val="20"/>
                <w:szCs w:val="20"/>
              </w:rPr>
              <w:t>Надземная</w:t>
            </w:r>
          </w:p>
        </w:tc>
        <w:tc>
          <w:tcPr>
            <w:tcW w:w="648" w:type="pct"/>
            <w:noWrap/>
            <w:vAlign w:val="center"/>
          </w:tcPr>
          <w:p w:rsidR="00E10581" w:rsidRPr="00C103D5" w:rsidRDefault="00E10581" w:rsidP="00B50474">
            <w:pPr>
              <w:jc w:val="center"/>
              <w:rPr>
                <w:rFonts w:ascii="Arial" w:hAnsi="Arial" w:cs="Arial"/>
                <w:color w:val="000000"/>
                <w:sz w:val="20"/>
                <w:szCs w:val="20"/>
              </w:rPr>
            </w:pPr>
            <w:r w:rsidRPr="00C103D5">
              <w:rPr>
                <w:rFonts w:ascii="Arial" w:hAnsi="Arial" w:cs="Arial"/>
                <w:color w:val="000000"/>
                <w:sz w:val="20"/>
                <w:szCs w:val="20"/>
              </w:rPr>
              <w:t>108</w:t>
            </w:r>
          </w:p>
        </w:tc>
        <w:tc>
          <w:tcPr>
            <w:tcW w:w="845" w:type="pct"/>
            <w:vAlign w:val="center"/>
          </w:tcPr>
          <w:p w:rsidR="00E10581" w:rsidRPr="00C103D5" w:rsidRDefault="00E10581" w:rsidP="00B50474">
            <w:pPr>
              <w:jc w:val="center"/>
              <w:rPr>
                <w:rFonts w:ascii="Arial" w:hAnsi="Arial" w:cs="Arial"/>
                <w:color w:val="000000"/>
                <w:sz w:val="20"/>
                <w:szCs w:val="20"/>
              </w:rPr>
            </w:pPr>
            <w:r w:rsidRPr="00C103D5">
              <w:rPr>
                <w:rFonts w:ascii="Arial" w:hAnsi="Arial" w:cs="Arial"/>
                <w:color w:val="000000"/>
                <w:sz w:val="20"/>
                <w:szCs w:val="20"/>
              </w:rPr>
              <w:t>100</w:t>
            </w:r>
          </w:p>
        </w:tc>
      </w:tr>
      <w:tr w:rsidR="00E10581" w:rsidRPr="00C103D5">
        <w:trPr>
          <w:trHeight w:val="405"/>
          <w:jc w:val="center"/>
        </w:trPr>
        <w:tc>
          <w:tcPr>
            <w:tcW w:w="464" w:type="pct"/>
            <w:vAlign w:val="center"/>
          </w:tcPr>
          <w:p w:rsidR="00E10581" w:rsidRPr="00C103D5" w:rsidRDefault="00E10581" w:rsidP="00B50474">
            <w:pPr>
              <w:pStyle w:val="Default"/>
              <w:jc w:val="center"/>
              <w:rPr>
                <w:rFonts w:ascii="Arial" w:hAnsi="Arial" w:cs="Arial"/>
                <w:sz w:val="20"/>
                <w:szCs w:val="20"/>
              </w:rPr>
            </w:pPr>
            <w:r w:rsidRPr="00C103D5">
              <w:rPr>
                <w:rFonts w:ascii="Arial" w:hAnsi="Arial" w:cs="Arial"/>
                <w:sz w:val="20"/>
                <w:szCs w:val="20"/>
              </w:rPr>
              <w:t>Уч-1</w:t>
            </w:r>
          </w:p>
        </w:tc>
        <w:tc>
          <w:tcPr>
            <w:tcW w:w="2123" w:type="pct"/>
            <w:noWrap/>
            <w:vAlign w:val="center"/>
          </w:tcPr>
          <w:p w:rsidR="00E10581" w:rsidRPr="00C103D5" w:rsidRDefault="00E10581" w:rsidP="00B50474">
            <w:pPr>
              <w:jc w:val="center"/>
              <w:rPr>
                <w:rFonts w:ascii="Arial" w:hAnsi="Arial" w:cs="Arial"/>
                <w:color w:val="000000"/>
                <w:sz w:val="20"/>
                <w:szCs w:val="20"/>
              </w:rPr>
            </w:pPr>
            <w:r w:rsidRPr="00C103D5">
              <w:rPr>
                <w:rFonts w:ascii="Arial" w:hAnsi="Arial" w:cs="Arial"/>
                <w:color w:val="000000"/>
                <w:sz w:val="20"/>
                <w:szCs w:val="20"/>
              </w:rPr>
              <w:t>Планируемая БМК №3</w:t>
            </w:r>
          </w:p>
        </w:tc>
        <w:tc>
          <w:tcPr>
            <w:tcW w:w="920" w:type="pct"/>
            <w:noWrap/>
            <w:vAlign w:val="center"/>
          </w:tcPr>
          <w:p w:rsidR="00E10581" w:rsidRPr="00C103D5" w:rsidRDefault="00E10581" w:rsidP="00B50474">
            <w:pPr>
              <w:jc w:val="center"/>
              <w:rPr>
                <w:rFonts w:ascii="Arial" w:hAnsi="Arial" w:cs="Arial"/>
                <w:color w:val="000000"/>
                <w:sz w:val="20"/>
                <w:szCs w:val="20"/>
              </w:rPr>
            </w:pPr>
            <w:r w:rsidRPr="00C103D5">
              <w:rPr>
                <w:rFonts w:ascii="Arial" w:hAnsi="Arial" w:cs="Arial"/>
                <w:color w:val="000000"/>
                <w:sz w:val="20"/>
                <w:szCs w:val="20"/>
              </w:rPr>
              <w:t>Надземная</w:t>
            </w:r>
          </w:p>
        </w:tc>
        <w:tc>
          <w:tcPr>
            <w:tcW w:w="648" w:type="pct"/>
            <w:noWrap/>
            <w:vAlign w:val="center"/>
          </w:tcPr>
          <w:p w:rsidR="00E10581" w:rsidRPr="00C103D5" w:rsidRDefault="00E10581" w:rsidP="00B50474">
            <w:pPr>
              <w:jc w:val="center"/>
              <w:rPr>
                <w:rFonts w:ascii="Arial" w:hAnsi="Arial" w:cs="Arial"/>
                <w:color w:val="000000"/>
                <w:sz w:val="20"/>
                <w:szCs w:val="20"/>
              </w:rPr>
            </w:pPr>
            <w:r w:rsidRPr="00C103D5">
              <w:rPr>
                <w:rFonts w:ascii="Arial" w:hAnsi="Arial" w:cs="Arial"/>
                <w:color w:val="000000"/>
                <w:sz w:val="20"/>
                <w:szCs w:val="20"/>
              </w:rPr>
              <w:t>76</w:t>
            </w:r>
          </w:p>
        </w:tc>
        <w:tc>
          <w:tcPr>
            <w:tcW w:w="845" w:type="pct"/>
            <w:vAlign w:val="center"/>
          </w:tcPr>
          <w:p w:rsidR="00E10581" w:rsidRPr="00C103D5" w:rsidRDefault="00E10581" w:rsidP="00B50474">
            <w:pPr>
              <w:jc w:val="center"/>
              <w:rPr>
                <w:rFonts w:ascii="Arial" w:hAnsi="Arial" w:cs="Arial"/>
                <w:color w:val="000000"/>
                <w:sz w:val="20"/>
                <w:szCs w:val="20"/>
              </w:rPr>
            </w:pPr>
            <w:r w:rsidRPr="00C103D5">
              <w:rPr>
                <w:rFonts w:ascii="Arial" w:hAnsi="Arial" w:cs="Arial"/>
                <w:color w:val="000000"/>
                <w:sz w:val="20"/>
                <w:szCs w:val="20"/>
              </w:rPr>
              <w:t>100</w:t>
            </w:r>
          </w:p>
        </w:tc>
      </w:tr>
    </w:tbl>
    <w:p w:rsidR="00E10581" w:rsidRPr="00C103D5" w:rsidRDefault="00E10581" w:rsidP="00C103D5">
      <w:pPr>
        <w:pStyle w:val="aff5"/>
        <w:ind w:firstLine="708"/>
        <w:jc w:val="right"/>
        <w:rPr>
          <w:rFonts w:cs="Times New Roman"/>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868"/>
        <w:gridCol w:w="3968"/>
        <w:gridCol w:w="1719"/>
        <w:gridCol w:w="1211"/>
        <w:gridCol w:w="1579"/>
      </w:tblGrid>
      <w:tr w:rsidR="00E10581" w:rsidRPr="00C103D5">
        <w:trPr>
          <w:trHeight w:val="920"/>
          <w:jc w:val="center"/>
        </w:trPr>
        <w:tc>
          <w:tcPr>
            <w:tcW w:w="464" w:type="pct"/>
            <w:vAlign w:val="center"/>
          </w:tcPr>
          <w:p w:rsidR="00E10581" w:rsidRPr="00C103D5" w:rsidRDefault="00E10581" w:rsidP="00B50474">
            <w:pPr>
              <w:jc w:val="center"/>
              <w:rPr>
                <w:rFonts w:ascii="Arial" w:hAnsi="Arial" w:cs="Arial"/>
                <w:color w:val="000000"/>
                <w:sz w:val="20"/>
                <w:szCs w:val="20"/>
              </w:rPr>
            </w:pPr>
            <w:r w:rsidRPr="00C103D5">
              <w:rPr>
                <w:rFonts w:ascii="Arial" w:hAnsi="Arial" w:cs="Arial"/>
                <w:color w:val="000000"/>
                <w:sz w:val="20"/>
                <w:szCs w:val="20"/>
              </w:rPr>
              <w:lastRenderedPageBreak/>
              <w:t xml:space="preserve">Номер участка </w:t>
            </w:r>
          </w:p>
        </w:tc>
        <w:tc>
          <w:tcPr>
            <w:tcW w:w="2123" w:type="pct"/>
            <w:noWrap/>
            <w:vAlign w:val="center"/>
          </w:tcPr>
          <w:p w:rsidR="00E10581" w:rsidRPr="00C103D5" w:rsidRDefault="00E10581" w:rsidP="00B50474">
            <w:pPr>
              <w:jc w:val="center"/>
              <w:rPr>
                <w:rFonts w:ascii="Arial" w:hAnsi="Arial" w:cs="Arial"/>
                <w:color w:val="000000"/>
                <w:sz w:val="20"/>
                <w:szCs w:val="20"/>
              </w:rPr>
            </w:pPr>
            <w:r w:rsidRPr="00C103D5">
              <w:rPr>
                <w:rFonts w:ascii="Arial" w:hAnsi="Arial" w:cs="Arial"/>
                <w:color w:val="000000"/>
                <w:sz w:val="20"/>
                <w:szCs w:val="20"/>
              </w:rPr>
              <w:t>Наименование источника тепловой энергии,</w:t>
            </w:r>
          </w:p>
        </w:tc>
        <w:tc>
          <w:tcPr>
            <w:tcW w:w="920" w:type="pct"/>
            <w:noWrap/>
            <w:vAlign w:val="center"/>
          </w:tcPr>
          <w:p w:rsidR="00E10581" w:rsidRPr="00C103D5" w:rsidRDefault="00E10581" w:rsidP="00B50474">
            <w:pPr>
              <w:jc w:val="center"/>
              <w:rPr>
                <w:rFonts w:ascii="Arial" w:hAnsi="Arial" w:cs="Arial"/>
                <w:color w:val="000000"/>
                <w:sz w:val="20"/>
                <w:szCs w:val="20"/>
              </w:rPr>
            </w:pPr>
            <w:r w:rsidRPr="00C103D5">
              <w:rPr>
                <w:rFonts w:ascii="Arial" w:hAnsi="Arial" w:cs="Arial"/>
                <w:color w:val="000000"/>
                <w:sz w:val="20"/>
                <w:szCs w:val="20"/>
              </w:rPr>
              <w:t>Способ прокладки</w:t>
            </w:r>
          </w:p>
        </w:tc>
        <w:tc>
          <w:tcPr>
            <w:tcW w:w="648" w:type="pct"/>
            <w:noWrap/>
            <w:vAlign w:val="center"/>
          </w:tcPr>
          <w:p w:rsidR="00E10581" w:rsidRPr="00C103D5" w:rsidRDefault="00E10581" w:rsidP="00B50474">
            <w:pPr>
              <w:ind w:right="-21"/>
              <w:jc w:val="center"/>
              <w:rPr>
                <w:rFonts w:ascii="Arial" w:hAnsi="Arial" w:cs="Arial"/>
                <w:sz w:val="20"/>
                <w:szCs w:val="20"/>
              </w:rPr>
            </w:pPr>
            <w:r w:rsidRPr="00C103D5">
              <w:rPr>
                <w:rFonts w:ascii="Arial" w:hAnsi="Arial" w:cs="Arial"/>
                <w:sz w:val="20"/>
                <w:szCs w:val="20"/>
              </w:rPr>
              <w:t>Диаметр тепловой сети, мм</w:t>
            </w:r>
          </w:p>
        </w:tc>
        <w:tc>
          <w:tcPr>
            <w:tcW w:w="845" w:type="pct"/>
            <w:vAlign w:val="center"/>
          </w:tcPr>
          <w:p w:rsidR="00E10581" w:rsidRPr="00C103D5" w:rsidRDefault="00E10581" w:rsidP="00B50474">
            <w:pPr>
              <w:ind w:right="-21"/>
              <w:jc w:val="center"/>
              <w:rPr>
                <w:rFonts w:ascii="Arial" w:hAnsi="Arial" w:cs="Arial"/>
                <w:sz w:val="20"/>
                <w:szCs w:val="20"/>
              </w:rPr>
            </w:pPr>
            <w:r w:rsidRPr="00C103D5">
              <w:rPr>
                <w:rFonts w:ascii="Arial" w:hAnsi="Arial" w:cs="Arial"/>
                <w:sz w:val="20"/>
                <w:szCs w:val="20"/>
              </w:rPr>
              <w:t xml:space="preserve">Протяженность сети  </w:t>
            </w:r>
          </w:p>
          <w:p w:rsidR="00E10581" w:rsidRPr="00C103D5" w:rsidRDefault="00E10581" w:rsidP="00B50474">
            <w:pPr>
              <w:jc w:val="center"/>
              <w:rPr>
                <w:rFonts w:ascii="Arial" w:hAnsi="Arial" w:cs="Arial"/>
                <w:color w:val="000000"/>
                <w:sz w:val="20"/>
                <w:szCs w:val="20"/>
              </w:rPr>
            </w:pPr>
            <w:r w:rsidRPr="00C103D5">
              <w:rPr>
                <w:rFonts w:ascii="Arial" w:hAnsi="Arial" w:cs="Arial"/>
                <w:sz w:val="20"/>
                <w:szCs w:val="20"/>
              </w:rPr>
              <w:t>(</w:t>
            </w:r>
            <w:proofErr w:type="gramStart"/>
            <w:r w:rsidRPr="00C103D5">
              <w:rPr>
                <w:rFonts w:ascii="Arial" w:hAnsi="Arial" w:cs="Arial"/>
                <w:sz w:val="20"/>
                <w:szCs w:val="20"/>
              </w:rPr>
              <w:t>в</w:t>
            </w:r>
            <w:proofErr w:type="gramEnd"/>
            <w:r w:rsidRPr="00C103D5">
              <w:rPr>
                <w:rFonts w:ascii="Arial" w:hAnsi="Arial" w:cs="Arial"/>
                <w:sz w:val="20"/>
                <w:szCs w:val="20"/>
              </w:rPr>
              <w:t xml:space="preserve"> однотрубном исчислении), м</w:t>
            </w:r>
          </w:p>
        </w:tc>
      </w:tr>
      <w:tr w:rsidR="00E10581" w:rsidRPr="00C103D5">
        <w:trPr>
          <w:trHeight w:val="405"/>
          <w:jc w:val="center"/>
        </w:trPr>
        <w:tc>
          <w:tcPr>
            <w:tcW w:w="464" w:type="pct"/>
            <w:vAlign w:val="center"/>
          </w:tcPr>
          <w:p w:rsidR="00E10581" w:rsidRPr="00C103D5" w:rsidRDefault="00E10581" w:rsidP="00B50474">
            <w:pPr>
              <w:jc w:val="center"/>
              <w:rPr>
                <w:rFonts w:ascii="Arial" w:hAnsi="Arial" w:cs="Arial"/>
                <w:color w:val="000000"/>
                <w:sz w:val="20"/>
                <w:szCs w:val="20"/>
              </w:rPr>
            </w:pPr>
            <w:r w:rsidRPr="00C103D5">
              <w:rPr>
                <w:rFonts w:ascii="Arial" w:hAnsi="Arial" w:cs="Arial"/>
                <w:sz w:val="20"/>
                <w:szCs w:val="20"/>
              </w:rPr>
              <w:t>Уч-1</w:t>
            </w:r>
          </w:p>
        </w:tc>
        <w:tc>
          <w:tcPr>
            <w:tcW w:w="2123" w:type="pct"/>
            <w:noWrap/>
            <w:vAlign w:val="center"/>
          </w:tcPr>
          <w:p w:rsidR="00E10581" w:rsidRPr="00C103D5" w:rsidRDefault="00E10581" w:rsidP="00B50474">
            <w:pPr>
              <w:jc w:val="center"/>
              <w:rPr>
                <w:rFonts w:ascii="Arial" w:hAnsi="Arial" w:cs="Arial"/>
                <w:color w:val="000000"/>
                <w:sz w:val="20"/>
                <w:szCs w:val="20"/>
              </w:rPr>
            </w:pPr>
            <w:r w:rsidRPr="00C103D5">
              <w:rPr>
                <w:rFonts w:ascii="Arial" w:hAnsi="Arial" w:cs="Arial"/>
                <w:color w:val="000000"/>
                <w:sz w:val="20"/>
                <w:szCs w:val="20"/>
              </w:rPr>
              <w:t>Планируемая БМК №4</w:t>
            </w:r>
          </w:p>
        </w:tc>
        <w:tc>
          <w:tcPr>
            <w:tcW w:w="920" w:type="pct"/>
            <w:noWrap/>
            <w:vAlign w:val="center"/>
          </w:tcPr>
          <w:p w:rsidR="00E10581" w:rsidRPr="00C103D5" w:rsidRDefault="00E10581" w:rsidP="00B50474">
            <w:pPr>
              <w:jc w:val="center"/>
              <w:rPr>
                <w:rFonts w:ascii="Arial" w:hAnsi="Arial" w:cs="Arial"/>
                <w:color w:val="000000"/>
                <w:sz w:val="20"/>
                <w:szCs w:val="20"/>
              </w:rPr>
            </w:pPr>
            <w:r w:rsidRPr="00C103D5">
              <w:rPr>
                <w:rFonts w:ascii="Arial" w:hAnsi="Arial" w:cs="Arial"/>
                <w:color w:val="000000"/>
                <w:sz w:val="20"/>
                <w:szCs w:val="20"/>
              </w:rPr>
              <w:t>Надземная</w:t>
            </w:r>
          </w:p>
        </w:tc>
        <w:tc>
          <w:tcPr>
            <w:tcW w:w="648" w:type="pct"/>
            <w:noWrap/>
            <w:vAlign w:val="center"/>
          </w:tcPr>
          <w:p w:rsidR="00E10581" w:rsidRPr="00C103D5" w:rsidRDefault="00E10581" w:rsidP="00B50474">
            <w:pPr>
              <w:jc w:val="center"/>
              <w:rPr>
                <w:rFonts w:ascii="Arial" w:hAnsi="Arial" w:cs="Arial"/>
                <w:color w:val="000000"/>
                <w:sz w:val="20"/>
                <w:szCs w:val="20"/>
              </w:rPr>
            </w:pPr>
            <w:r w:rsidRPr="00C103D5">
              <w:rPr>
                <w:rFonts w:ascii="Arial" w:hAnsi="Arial" w:cs="Arial"/>
                <w:color w:val="000000"/>
                <w:sz w:val="20"/>
                <w:szCs w:val="20"/>
              </w:rPr>
              <w:t>89</w:t>
            </w:r>
          </w:p>
        </w:tc>
        <w:tc>
          <w:tcPr>
            <w:tcW w:w="845" w:type="pct"/>
            <w:vAlign w:val="center"/>
          </w:tcPr>
          <w:p w:rsidR="00E10581" w:rsidRPr="00C103D5" w:rsidRDefault="00E10581" w:rsidP="00B50474">
            <w:pPr>
              <w:jc w:val="center"/>
              <w:rPr>
                <w:rFonts w:ascii="Arial" w:hAnsi="Arial" w:cs="Arial"/>
                <w:color w:val="000000"/>
                <w:sz w:val="20"/>
                <w:szCs w:val="20"/>
              </w:rPr>
            </w:pPr>
            <w:r w:rsidRPr="00C103D5">
              <w:rPr>
                <w:rFonts w:ascii="Arial" w:hAnsi="Arial" w:cs="Arial"/>
                <w:color w:val="000000"/>
                <w:sz w:val="20"/>
                <w:szCs w:val="20"/>
              </w:rPr>
              <w:t>100</w:t>
            </w:r>
          </w:p>
        </w:tc>
      </w:tr>
      <w:tr w:rsidR="00E10581" w:rsidRPr="006A514E">
        <w:trPr>
          <w:trHeight w:val="405"/>
          <w:jc w:val="center"/>
        </w:trPr>
        <w:tc>
          <w:tcPr>
            <w:tcW w:w="464" w:type="pct"/>
            <w:vAlign w:val="center"/>
          </w:tcPr>
          <w:p w:rsidR="00E10581" w:rsidRPr="006A514E" w:rsidRDefault="00E10581" w:rsidP="00B50474">
            <w:pPr>
              <w:jc w:val="center"/>
              <w:rPr>
                <w:rFonts w:ascii="Arial" w:hAnsi="Arial" w:cs="Arial"/>
                <w:sz w:val="20"/>
                <w:szCs w:val="20"/>
              </w:rPr>
            </w:pPr>
            <w:r w:rsidRPr="006A514E">
              <w:rPr>
                <w:rFonts w:ascii="Arial" w:hAnsi="Arial" w:cs="Arial"/>
                <w:sz w:val="20"/>
                <w:szCs w:val="20"/>
              </w:rPr>
              <w:t>Уч-1</w:t>
            </w:r>
          </w:p>
        </w:tc>
        <w:tc>
          <w:tcPr>
            <w:tcW w:w="2123" w:type="pct"/>
            <w:noWrap/>
            <w:vAlign w:val="center"/>
          </w:tcPr>
          <w:p w:rsidR="00E10581" w:rsidRPr="006A514E" w:rsidRDefault="00E10581" w:rsidP="00B50474">
            <w:pPr>
              <w:jc w:val="center"/>
              <w:rPr>
                <w:rFonts w:ascii="Arial" w:hAnsi="Arial" w:cs="Arial"/>
                <w:color w:val="000000"/>
                <w:sz w:val="20"/>
                <w:szCs w:val="20"/>
              </w:rPr>
            </w:pPr>
            <w:r w:rsidRPr="006A514E">
              <w:rPr>
                <w:rFonts w:ascii="Arial" w:hAnsi="Arial" w:cs="Arial"/>
                <w:color w:val="000000"/>
                <w:sz w:val="20"/>
                <w:szCs w:val="20"/>
              </w:rPr>
              <w:t>Планируемая БМК №5</w:t>
            </w:r>
          </w:p>
        </w:tc>
        <w:tc>
          <w:tcPr>
            <w:tcW w:w="920" w:type="pct"/>
            <w:noWrap/>
            <w:vAlign w:val="center"/>
          </w:tcPr>
          <w:p w:rsidR="00E10581" w:rsidRPr="006A514E" w:rsidRDefault="00E10581" w:rsidP="00B50474">
            <w:pPr>
              <w:jc w:val="center"/>
              <w:rPr>
                <w:rFonts w:ascii="Arial" w:hAnsi="Arial" w:cs="Arial"/>
                <w:color w:val="000000"/>
                <w:sz w:val="20"/>
                <w:szCs w:val="20"/>
              </w:rPr>
            </w:pPr>
            <w:r w:rsidRPr="006A514E">
              <w:rPr>
                <w:rFonts w:ascii="Arial" w:hAnsi="Arial" w:cs="Arial"/>
                <w:color w:val="000000"/>
                <w:sz w:val="20"/>
                <w:szCs w:val="20"/>
              </w:rPr>
              <w:t>Надземная</w:t>
            </w:r>
          </w:p>
        </w:tc>
        <w:tc>
          <w:tcPr>
            <w:tcW w:w="648" w:type="pct"/>
            <w:noWrap/>
            <w:vAlign w:val="center"/>
          </w:tcPr>
          <w:p w:rsidR="00E10581" w:rsidRPr="006A514E" w:rsidRDefault="00E10581" w:rsidP="00B50474">
            <w:pPr>
              <w:jc w:val="center"/>
              <w:rPr>
                <w:rFonts w:ascii="Arial" w:hAnsi="Arial" w:cs="Arial"/>
                <w:color w:val="000000"/>
                <w:sz w:val="20"/>
                <w:szCs w:val="20"/>
              </w:rPr>
            </w:pPr>
            <w:r w:rsidRPr="006A514E">
              <w:rPr>
                <w:rFonts w:ascii="Arial" w:hAnsi="Arial" w:cs="Arial"/>
                <w:color w:val="000000"/>
                <w:sz w:val="20"/>
                <w:szCs w:val="20"/>
              </w:rPr>
              <w:t>89</w:t>
            </w:r>
          </w:p>
        </w:tc>
        <w:tc>
          <w:tcPr>
            <w:tcW w:w="845" w:type="pct"/>
            <w:vAlign w:val="center"/>
          </w:tcPr>
          <w:p w:rsidR="00E10581" w:rsidRPr="006A514E" w:rsidRDefault="00E10581" w:rsidP="00B50474">
            <w:pPr>
              <w:jc w:val="center"/>
              <w:rPr>
                <w:rFonts w:ascii="Arial" w:hAnsi="Arial" w:cs="Arial"/>
                <w:color w:val="000000"/>
                <w:sz w:val="20"/>
                <w:szCs w:val="20"/>
              </w:rPr>
            </w:pPr>
            <w:r w:rsidRPr="006A514E">
              <w:rPr>
                <w:rFonts w:ascii="Arial" w:hAnsi="Arial" w:cs="Arial"/>
                <w:color w:val="000000"/>
                <w:sz w:val="20"/>
                <w:szCs w:val="20"/>
              </w:rPr>
              <w:t>100</w:t>
            </w:r>
          </w:p>
        </w:tc>
      </w:tr>
      <w:tr w:rsidR="00E10581" w:rsidRPr="006A514E">
        <w:trPr>
          <w:trHeight w:val="405"/>
          <w:jc w:val="center"/>
        </w:trPr>
        <w:tc>
          <w:tcPr>
            <w:tcW w:w="464" w:type="pct"/>
            <w:vAlign w:val="center"/>
          </w:tcPr>
          <w:p w:rsidR="00E10581" w:rsidRPr="006A514E" w:rsidRDefault="00E10581" w:rsidP="00B50474">
            <w:pPr>
              <w:jc w:val="center"/>
              <w:rPr>
                <w:rFonts w:ascii="Arial" w:hAnsi="Arial" w:cs="Arial"/>
                <w:color w:val="000000"/>
                <w:sz w:val="20"/>
                <w:szCs w:val="20"/>
              </w:rPr>
            </w:pPr>
            <w:r w:rsidRPr="006A514E">
              <w:rPr>
                <w:rFonts w:ascii="Arial" w:hAnsi="Arial" w:cs="Arial"/>
                <w:sz w:val="20"/>
                <w:szCs w:val="20"/>
              </w:rPr>
              <w:t>Уч-1</w:t>
            </w:r>
          </w:p>
        </w:tc>
        <w:tc>
          <w:tcPr>
            <w:tcW w:w="2123" w:type="pct"/>
            <w:noWrap/>
            <w:vAlign w:val="center"/>
          </w:tcPr>
          <w:p w:rsidR="00E10581" w:rsidRPr="006A514E" w:rsidRDefault="00E10581" w:rsidP="00B50474">
            <w:pPr>
              <w:jc w:val="center"/>
              <w:rPr>
                <w:rFonts w:ascii="Arial" w:hAnsi="Arial" w:cs="Arial"/>
                <w:color w:val="000000"/>
                <w:sz w:val="20"/>
                <w:szCs w:val="20"/>
              </w:rPr>
            </w:pPr>
            <w:r w:rsidRPr="006A514E">
              <w:rPr>
                <w:rFonts w:ascii="Arial" w:hAnsi="Arial" w:cs="Arial"/>
                <w:color w:val="000000"/>
                <w:sz w:val="20"/>
                <w:szCs w:val="20"/>
              </w:rPr>
              <w:t>Планируемая БМК №6</w:t>
            </w:r>
          </w:p>
        </w:tc>
        <w:tc>
          <w:tcPr>
            <w:tcW w:w="920" w:type="pct"/>
            <w:noWrap/>
            <w:vAlign w:val="center"/>
          </w:tcPr>
          <w:p w:rsidR="00E10581" w:rsidRPr="006A514E" w:rsidRDefault="00E10581" w:rsidP="00B50474">
            <w:pPr>
              <w:jc w:val="center"/>
              <w:rPr>
                <w:rFonts w:ascii="Arial" w:hAnsi="Arial" w:cs="Arial"/>
                <w:color w:val="000000"/>
                <w:sz w:val="20"/>
                <w:szCs w:val="20"/>
              </w:rPr>
            </w:pPr>
            <w:r w:rsidRPr="006A514E">
              <w:rPr>
                <w:rFonts w:ascii="Arial" w:hAnsi="Arial" w:cs="Arial"/>
                <w:color w:val="000000"/>
                <w:sz w:val="20"/>
                <w:szCs w:val="20"/>
              </w:rPr>
              <w:t>Надземная</w:t>
            </w:r>
          </w:p>
        </w:tc>
        <w:tc>
          <w:tcPr>
            <w:tcW w:w="648" w:type="pct"/>
            <w:noWrap/>
            <w:vAlign w:val="center"/>
          </w:tcPr>
          <w:p w:rsidR="00E10581" w:rsidRPr="006A514E" w:rsidRDefault="00E10581" w:rsidP="00B50474">
            <w:pPr>
              <w:jc w:val="center"/>
              <w:rPr>
                <w:rFonts w:ascii="Arial" w:hAnsi="Arial" w:cs="Arial"/>
                <w:color w:val="000000"/>
                <w:sz w:val="20"/>
                <w:szCs w:val="20"/>
              </w:rPr>
            </w:pPr>
            <w:r w:rsidRPr="006A514E">
              <w:rPr>
                <w:rFonts w:ascii="Arial" w:hAnsi="Arial" w:cs="Arial"/>
                <w:color w:val="000000"/>
                <w:sz w:val="20"/>
                <w:szCs w:val="20"/>
              </w:rPr>
              <w:t>194</w:t>
            </w:r>
          </w:p>
        </w:tc>
        <w:tc>
          <w:tcPr>
            <w:tcW w:w="845" w:type="pct"/>
            <w:vAlign w:val="center"/>
          </w:tcPr>
          <w:p w:rsidR="00E10581" w:rsidRPr="006A514E" w:rsidRDefault="00E10581" w:rsidP="00B50474">
            <w:pPr>
              <w:jc w:val="center"/>
              <w:rPr>
                <w:rFonts w:ascii="Arial" w:hAnsi="Arial" w:cs="Arial"/>
                <w:color w:val="000000"/>
                <w:sz w:val="20"/>
                <w:szCs w:val="20"/>
              </w:rPr>
            </w:pPr>
            <w:r w:rsidRPr="006A514E">
              <w:rPr>
                <w:rFonts w:ascii="Arial" w:hAnsi="Arial" w:cs="Arial"/>
                <w:color w:val="000000"/>
                <w:sz w:val="20"/>
                <w:szCs w:val="20"/>
              </w:rPr>
              <w:t>100</w:t>
            </w:r>
          </w:p>
        </w:tc>
      </w:tr>
      <w:tr w:rsidR="00E10581" w:rsidRPr="006A514E">
        <w:trPr>
          <w:trHeight w:val="405"/>
          <w:jc w:val="center"/>
        </w:trPr>
        <w:tc>
          <w:tcPr>
            <w:tcW w:w="464" w:type="pct"/>
            <w:vAlign w:val="center"/>
          </w:tcPr>
          <w:p w:rsidR="00E10581" w:rsidRPr="006A514E" w:rsidRDefault="00E10581" w:rsidP="00B50474">
            <w:pPr>
              <w:jc w:val="center"/>
              <w:rPr>
                <w:rFonts w:ascii="Arial" w:hAnsi="Arial" w:cs="Arial"/>
                <w:color w:val="000000"/>
                <w:sz w:val="20"/>
                <w:szCs w:val="20"/>
              </w:rPr>
            </w:pPr>
            <w:r w:rsidRPr="006A514E">
              <w:rPr>
                <w:rFonts w:ascii="Arial" w:hAnsi="Arial" w:cs="Arial"/>
                <w:sz w:val="20"/>
                <w:szCs w:val="20"/>
              </w:rPr>
              <w:t>Уч-1</w:t>
            </w:r>
          </w:p>
        </w:tc>
        <w:tc>
          <w:tcPr>
            <w:tcW w:w="2123" w:type="pct"/>
            <w:noWrap/>
            <w:vAlign w:val="center"/>
          </w:tcPr>
          <w:p w:rsidR="00E10581" w:rsidRPr="006A514E" w:rsidRDefault="00E10581" w:rsidP="00B50474">
            <w:pPr>
              <w:jc w:val="center"/>
              <w:rPr>
                <w:rFonts w:ascii="Arial" w:hAnsi="Arial" w:cs="Arial"/>
                <w:color w:val="000000"/>
                <w:sz w:val="20"/>
                <w:szCs w:val="20"/>
              </w:rPr>
            </w:pPr>
            <w:r w:rsidRPr="006A514E">
              <w:rPr>
                <w:rFonts w:ascii="Arial" w:hAnsi="Arial" w:cs="Arial"/>
                <w:color w:val="000000"/>
                <w:sz w:val="20"/>
                <w:szCs w:val="20"/>
              </w:rPr>
              <w:t>Планируемая БМК №7</w:t>
            </w:r>
          </w:p>
        </w:tc>
        <w:tc>
          <w:tcPr>
            <w:tcW w:w="920" w:type="pct"/>
            <w:noWrap/>
            <w:vAlign w:val="center"/>
          </w:tcPr>
          <w:p w:rsidR="00E10581" w:rsidRPr="006A514E" w:rsidRDefault="00E10581" w:rsidP="00B50474">
            <w:pPr>
              <w:jc w:val="center"/>
              <w:rPr>
                <w:rFonts w:ascii="Arial" w:hAnsi="Arial" w:cs="Arial"/>
                <w:color w:val="000000"/>
                <w:sz w:val="20"/>
                <w:szCs w:val="20"/>
              </w:rPr>
            </w:pPr>
            <w:r w:rsidRPr="006A514E">
              <w:rPr>
                <w:rFonts w:ascii="Arial" w:hAnsi="Arial" w:cs="Arial"/>
                <w:color w:val="000000"/>
                <w:sz w:val="20"/>
                <w:szCs w:val="20"/>
              </w:rPr>
              <w:t>Надземная</w:t>
            </w:r>
          </w:p>
        </w:tc>
        <w:tc>
          <w:tcPr>
            <w:tcW w:w="648" w:type="pct"/>
            <w:noWrap/>
            <w:vAlign w:val="center"/>
          </w:tcPr>
          <w:p w:rsidR="00E10581" w:rsidRPr="006A514E" w:rsidRDefault="00E10581" w:rsidP="00B50474">
            <w:pPr>
              <w:jc w:val="center"/>
              <w:rPr>
                <w:rFonts w:ascii="Arial" w:hAnsi="Arial" w:cs="Arial"/>
                <w:color w:val="000000"/>
                <w:sz w:val="20"/>
                <w:szCs w:val="20"/>
              </w:rPr>
            </w:pPr>
            <w:r w:rsidRPr="006A514E">
              <w:rPr>
                <w:rFonts w:ascii="Arial" w:hAnsi="Arial" w:cs="Arial"/>
                <w:color w:val="000000"/>
                <w:sz w:val="20"/>
                <w:szCs w:val="20"/>
              </w:rPr>
              <w:t>89</w:t>
            </w:r>
          </w:p>
        </w:tc>
        <w:tc>
          <w:tcPr>
            <w:tcW w:w="845" w:type="pct"/>
            <w:vAlign w:val="center"/>
          </w:tcPr>
          <w:p w:rsidR="00E10581" w:rsidRPr="006A514E" w:rsidRDefault="00E10581" w:rsidP="00B50474">
            <w:pPr>
              <w:jc w:val="center"/>
              <w:rPr>
                <w:rFonts w:ascii="Arial" w:hAnsi="Arial" w:cs="Arial"/>
                <w:color w:val="000000"/>
                <w:sz w:val="20"/>
                <w:szCs w:val="20"/>
              </w:rPr>
            </w:pPr>
            <w:r w:rsidRPr="006A514E">
              <w:rPr>
                <w:rFonts w:ascii="Arial" w:hAnsi="Arial" w:cs="Arial"/>
                <w:color w:val="000000"/>
                <w:sz w:val="20"/>
                <w:szCs w:val="20"/>
              </w:rPr>
              <w:t>100</w:t>
            </w:r>
          </w:p>
        </w:tc>
      </w:tr>
    </w:tbl>
    <w:p w:rsidR="00E10581" w:rsidRPr="006A514E" w:rsidRDefault="00E10581" w:rsidP="00C103D5">
      <w:pPr>
        <w:pStyle w:val="aff5"/>
        <w:ind w:firstLine="708"/>
        <w:jc w:val="right"/>
        <w:rPr>
          <w:rFonts w:cs="Times New Roman"/>
        </w:rPr>
      </w:pPr>
    </w:p>
    <w:p w:rsidR="00E10581" w:rsidRPr="00590697" w:rsidRDefault="00E10581" w:rsidP="00C103D5">
      <w:pPr>
        <w:pStyle w:val="aff5"/>
        <w:tabs>
          <w:tab w:val="left" w:pos="709"/>
        </w:tabs>
        <w:ind w:firstLine="708"/>
      </w:pPr>
      <w:r w:rsidRPr="00590697">
        <w:t xml:space="preserve">На территории </w:t>
      </w:r>
      <w:proofErr w:type="spellStart"/>
      <w:r w:rsidRPr="00590697">
        <w:t>г.п</w:t>
      </w:r>
      <w:proofErr w:type="spellEnd"/>
      <w:r w:rsidRPr="00590697">
        <w:t xml:space="preserve">. Суходол для подключения перспективных объектов строительства к новым </w:t>
      </w:r>
      <w:proofErr w:type="spellStart"/>
      <w:r w:rsidRPr="00590697">
        <w:t>блочно</w:t>
      </w:r>
      <w:proofErr w:type="spellEnd"/>
      <w:r w:rsidRPr="00590697">
        <w:t>-модульным котельным планируется строительство тепловых сетей общей протяженностью ориентировочно 700 м (в однотрубном исчислении). Способ прокладки – надземная.</w:t>
      </w:r>
    </w:p>
    <w:p w:rsidR="00E10581" w:rsidRPr="00590697" w:rsidRDefault="00E10581" w:rsidP="00C103D5">
      <w:pPr>
        <w:pStyle w:val="aff5"/>
        <w:rPr>
          <w:rFonts w:cs="Times New Roman"/>
          <w:b/>
          <w:bCs/>
        </w:rPr>
      </w:pPr>
    </w:p>
    <w:p w:rsidR="00E10581" w:rsidRPr="00590697" w:rsidRDefault="00E10581" w:rsidP="008257CD">
      <w:pPr>
        <w:pStyle w:val="aff5"/>
        <w:ind w:firstLine="709"/>
        <w:rPr>
          <w:b/>
          <w:bCs/>
        </w:rPr>
      </w:pPr>
      <w:r w:rsidRPr="00590697">
        <w:rPr>
          <w:b/>
          <w:bCs/>
        </w:rPr>
        <w:t>6.3 Предложения по новому строительству и реконструкции тепловых сетей, обеспечивающие условия,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p>
    <w:p w:rsidR="00E10581" w:rsidRPr="006A514E" w:rsidRDefault="00E10581" w:rsidP="006A514E">
      <w:pPr>
        <w:tabs>
          <w:tab w:val="left" w:pos="709"/>
        </w:tabs>
        <w:spacing w:line="360" w:lineRule="auto"/>
        <w:ind w:firstLine="708"/>
        <w:jc w:val="both"/>
        <w:rPr>
          <w:rFonts w:ascii="Arial" w:hAnsi="Arial" w:cs="Arial"/>
        </w:rPr>
      </w:pPr>
      <w:r w:rsidRPr="00590697">
        <w:rPr>
          <w:rFonts w:ascii="Arial" w:hAnsi="Arial" w:cs="Arial"/>
        </w:rPr>
        <w:t xml:space="preserve">Строительства тепловых сетей, обеспечивающих условия,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 в </w:t>
      </w:r>
      <w:proofErr w:type="spellStart"/>
      <w:r w:rsidRPr="00590697">
        <w:rPr>
          <w:rFonts w:ascii="Arial" w:hAnsi="Arial" w:cs="Arial"/>
          <w:color w:val="000000"/>
        </w:rPr>
        <w:t>г.п</w:t>
      </w:r>
      <w:proofErr w:type="spellEnd"/>
      <w:r w:rsidRPr="00590697">
        <w:rPr>
          <w:rFonts w:ascii="Arial" w:hAnsi="Arial" w:cs="Arial"/>
          <w:color w:val="000000"/>
        </w:rPr>
        <w:t>. Суходол</w:t>
      </w:r>
      <w:r w:rsidRPr="00590697">
        <w:rPr>
          <w:rFonts w:ascii="Arial" w:hAnsi="Arial" w:cs="Arial"/>
        </w:rPr>
        <w:t xml:space="preserve"> не требуется.</w:t>
      </w:r>
      <w:r w:rsidRPr="006A514E">
        <w:rPr>
          <w:rFonts w:ascii="Arial" w:hAnsi="Arial" w:cs="Arial"/>
        </w:rPr>
        <w:t xml:space="preserve"> </w:t>
      </w:r>
    </w:p>
    <w:p w:rsidR="00E10581" w:rsidRPr="006A514E" w:rsidRDefault="00E10581" w:rsidP="008257CD">
      <w:pPr>
        <w:spacing w:line="360" w:lineRule="auto"/>
        <w:ind w:firstLine="708"/>
        <w:jc w:val="both"/>
        <w:rPr>
          <w:rFonts w:ascii="Arial" w:hAnsi="Arial" w:cs="Arial"/>
        </w:rPr>
      </w:pPr>
    </w:p>
    <w:p w:rsidR="00E10581" w:rsidRPr="006A514E" w:rsidRDefault="00E10581" w:rsidP="008257CD">
      <w:pPr>
        <w:pStyle w:val="2"/>
        <w:spacing w:line="360" w:lineRule="auto"/>
        <w:ind w:firstLine="708"/>
        <w:jc w:val="both"/>
        <w:rPr>
          <w:rFonts w:ascii="Arial" w:hAnsi="Arial" w:cs="Arial"/>
          <w:b/>
          <w:bCs/>
        </w:rPr>
      </w:pPr>
      <w:r w:rsidRPr="006A514E">
        <w:rPr>
          <w:rFonts w:ascii="Arial" w:hAnsi="Arial" w:cs="Arial"/>
          <w:b/>
          <w:bCs/>
        </w:rPr>
        <w:t>6.4 Предложения по строительству и реконструкции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w:t>
      </w:r>
    </w:p>
    <w:p w:rsidR="00E10581" w:rsidRPr="006A514E" w:rsidRDefault="00E10581" w:rsidP="008257CD">
      <w:pPr>
        <w:pStyle w:val="1"/>
        <w:spacing w:before="0" w:after="0" w:line="360" w:lineRule="auto"/>
        <w:ind w:firstLine="709"/>
        <w:jc w:val="both"/>
        <w:rPr>
          <w:rFonts w:cs="Times New Roman"/>
          <w:b w:val="0"/>
          <w:bCs w:val="0"/>
        </w:rPr>
      </w:pPr>
      <w:r w:rsidRPr="006A514E">
        <w:rPr>
          <w:b w:val="0"/>
          <w:bCs w:val="0"/>
          <w:color w:val="auto"/>
          <w:sz w:val="24"/>
          <w:szCs w:val="24"/>
        </w:rPr>
        <w:t xml:space="preserve">Строительство или реконструкция тепловых сетей в </w:t>
      </w:r>
      <w:proofErr w:type="spellStart"/>
      <w:r w:rsidRPr="006A514E">
        <w:rPr>
          <w:b w:val="0"/>
          <w:bCs w:val="0"/>
          <w:color w:val="auto"/>
          <w:sz w:val="24"/>
          <w:szCs w:val="24"/>
        </w:rPr>
        <w:t>г.п</w:t>
      </w:r>
      <w:proofErr w:type="spellEnd"/>
      <w:r w:rsidRPr="006A514E">
        <w:rPr>
          <w:b w:val="0"/>
          <w:bCs w:val="0"/>
          <w:color w:val="auto"/>
          <w:sz w:val="24"/>
          <w:szCs w:val="24"/>
        </w:rPr>
        <w:t xml:space="preserve">. Суходол для повышения эффективности функционирования системы теплоснабжения, за счет перевода котельных в пиковый режим работы или ликвидации котельных, не требуется.  </w:t>
      </w:r>
    </w:p>
    <w:p w:rsidR="00E10581" w:rsidRPr="00B717D7" w:rsidRDefault="00E10581" w:rsidP="008257CD">
      <w:pPr>
        <w:pStyle w:val="11111"/>
        <w:rPr>
          <w:rFonts w:cs="Times New Roman"/>
          <w:highlight w:val="yellow"/>
        </w:rPr>
      </w:pPr>
    </w:p>
    <w:p w:rsidR="00E10581" w:rsidRPr="00FD56AD" w:rsidRDefault="00E10581" w:rsidP="008257CD">
      <w:pPr>
        <w:pStyle w:val="11111"/>
      </w:pPr>
      <w:r w:rsidRPr="006A514E">
        <w:t xml:space="preserve">6.5 Предложения по строительству и реконструкции тепловых сетей для обеспечения нормативной надежности и безопасности теплоснабжения, определяемых в соответствии с методическими указаниями по расчету </w:t>
      </w:r>
      <w:r w:rsidRPr="000C79ED">
        <w:t xml:space="preserve">уровня надежности и качества поставляемых товаров, оказываемых услуг для организаций, осуществляющих деятельность по производству и (или) </w:t>
      </w:r>
      <w:r w:rsidRPr="000C79ED">
        <w:lastRenderedPageBreak/>
        <w:t xml:space="preserve">передаче тепловой энергии, утверждаемыми уполномоченным </w:t>
      </w:r>
      <w:r w:rsidRPr="00FD56AD">
        <w:t>Правительством Российской Федерации федеральным органом исполнительной власти.</w:t>
      </w:r>
    </w:p>
    <w:p w:rsidR="00E10581" w:rsidRPr="000C79ED" w:rsidRDefault="00E10581" w:rsidP="000D2925">
      <w:pPr>
        <w:pStyle w:val="11111"/>
        <w:tabs>
          <w:tab w:val="left" w:pos="709"/>
        </w:tabs>
        <w:rPr>
          <w:rFonts w:cs="Times New Roman"/>
          <w:b w:val="0"/>
          <w:bCs w:val="0"/>
        </w:rPr>
      </w:pPr>
      <w:r w:rsidRPr="00FD56AD">
        <w:rPr>
          <w:b w:val="0"/>
          <w:bCs w:val="0"/>
        </w:rPr>
        <w:t>Строительство и реконструкция тепловых сетей для обеспечения нормативной надежности и безопасности теплоснабжения не требуется.</w:t>
      </w:r>
    </w:p>
    <w:p w:rsidR="00E10581" w:rsidRPr="000C79ED" w:rsidRDefault="00E10581" w:rsidP="008257CD">
      <w:pPr>
        <w:rPr>
          <w:sz w:val="22"/>
          <w:szCs w:val="22"/>
        </w:rPr>
      </w:pPr>
    </w:p>
    <w:p w:rsidR="00E10581" w:rsidRPr="000C79ED" w:rsidRDefault="00E10581" w:rsidP="008257CD">
      <w:pPr>
        <w:rPr>
          <w:sz w:val="22"/>
          <w:szCs w:val="22"/>
        </w:rPr>
      </w:pPr>
    </w:p>
    <w:p w:rsidR="00E10581" w:rsidRPr="000C79ED" w:rsidRDefault="00E10581" w:rsidP="008257CD">
      <w:pPr>
        <w:rPr>
          <w:sz w:val="22"/>
          <w:szCs w:val="22"/>
        </w:rPr>
      </w:pPr>
    </w:p>
    <w:p w:rsidR="00E10581" w:rsidRPr="000C79ED" w:rsidRDefault="00E10581" w:rsidP="008257CD">
      <w:pPr>
        <w:rPr>
          <w:sz w:val="22"/>
          <w:szCs w:val="22"/>
        </w:rPr>
      </w:pPr>
    </w:p>
    <w:p w:rsidR="00E10581" w:rsidRPr="000C79ED" w:rsidRDefault="00E10581" w:rsidP="008257CD">
      <w:pPr>
        <w:pStyle w:val="1"/>
        <w:spacing w:before="0" w:after="0" w:line="360" w:lineRule="auto"/>
        <w:ind w:firstLine="708"/>
        <w:jc w:val="left"/>
        <w:rPr>
          <w:rFonts w:cs="Times New Roman"/>
        </w:rPr>
      </w:pPr>
      <w:r w:rsidRPr="000C79ED">
        <w:rPr>
          <w:rFonts w:cs="Times New Roman"/>
        </w:rPr>
        <w:br w:type="page"/>
      </w:r>
    </w:p>
    <w:p w:rsidR="00E10581" w:rsidRPr="00FD56AD" w:rsidRDefault="00E10581" w:rsidP="00F62C49">
      <w:pPr>
        <w:pStyle w:val="1"/>
        <w:tabs>
          <w:tab w:val="left" w:pos="709"/>
        </w:tabs>
        <w:spacing w:before="0" w:after="0" w:line="360" w:lineRule="auto"/>
        <w:ind w:firstLine="708"/>
        <w:jc w:val="left"/>
        <w:rPr>
          <w:color w:val="auto"/>
          <w:sz w:val="24"/>
          <w:szCs w:val="24"/>
        </w:rPr>
      </w:pPr>
      <w:r w:rsidRPr="000C79ED">
        <w:rPr>
          <w:color w:val="auto"/>
          <w:sz w:val="24"/>
          <w:szCs w:val="24"/>
        </w:rPr>
        <w:lastRenderedPageBreak/>
        <w:t xml:space="preserve">Раздел 7. Предложения по переводу открытых систем теплоснабжения </w:t>
      </w:r>
      <w:r w:rsidRPr="00FD56AD">
        <w:rPr>
          <w:color w:val="auto"/>
          <w:sz w:val="24"/>
          <w:szCs w:val="24"/>
        </w:rPr>
        <w:t>(горячего водоснабжения) в закрытые системы горячего водоснабжения.</w:t>
      </w:r>
    </w:p>
    <w:p w:rsidR="00E10581" w:rsidRPr="00FD56AD" w:rsidRDefault="00E10581" w:rsidP="000C79ED">
      <w:pPr>
        <w:pStyle w:val="11111"/>
        <w:tabs>
          <w:tab w:val="left" w:pos="709"/>
        </w:tabs>
        <w:rPr>
          <w:b w:val="0"/>
          <w:bCs w:val="0"/>
        </w:rPr>
      </w:pPr>
      <w:r w:rsidRPr="00FD56AD">
        <w:rPr>
          <w:b w:val="0"/>
          <w:bCs w:val="0"/>
        </w:rPr>
        <w:t xml:space="preserve">Источники тепловой энергии городского поселения Суходол функционируют по закрытой системе теплоснабжения. Присоединения </w:t>
      </w:r>
      <w:proofErr w:type="spellStart"/>
      <w:r w:rsidRPr="00FD56AD">
        <w:rPr>
          <w:b w:val="0"/>
          <w:bCs w:val="0"/>
        </w:rPr>
        <w:t>теплопотребляющих</w:t>
      </w:r>
      <w:proofErr w:type="spellEnd"/>
      <w:r w:rsidRPr="00FD56AD">
        <w:rPr>
          <w:b w:val="0"/>
          <w:bCs w:val="0"/>
        </w:rPr>
        <w:t xml:space="preserve"> установок потребителей к тепловым сетям, обеспечивающим перевод потребителей, подключенных к открытой системе теплоснабжения (горячего водоснабжения), на закрытую систему горячего водоснабжения, до конца расчетного периода не ожидаются.</w:t>
      </w:r>
    </w:p>
    <w:p w:rsidR="00E10581" w:rsidRPr="00FD56AD" w:rsidRDefault="00E10581" w:rsidP="000C79ED">
      <w:pPr>
        <w:pStyle w:val="11111"/>
        <w:tabs>
          <w:tab w:val="left" w:pos="709"/>
        </w:tabs>
        <w:ind w:firstLine="709"/>
        <w:rPr>
          <w:b w:val="0"/>
          <w:bCs w:val="0"/>
        </w:rPr>
      </w:pPr>
      <w:r w:rsidRPr="00FD56AD">
        <w:rPr>
          <w:b w:val="0"/>
          <w:bCs w:val="0"/>
        </w:rPr>
        <w:t>Существуют следующие недостатки открытой системы теплоснабжения:</w:t>
      </w:r>
    </w:p>
    <w:p w:rsidR="00E10581" w:rsidRPr="00FD56AD" w:rsidRDefault="00E10581" w:rsidP="000C79ED">
      <w:pPr>
        <w:pStyle w:val="11111"/>
        <w:tabs>
          <w:tab w:val="left" w:pos="709"/>
        </w:tabs>
        <w:ind w:firstLine="0"/>
        <w:rPr>
          <w:b w:val="0"/>
          <w:bCs w:val="0"/>
        </w:rPr>
      </w:pPr>
      <w:r w:rsidRPr="00FD56AD">
        <w:rPr>
          <w:b w:val="0"/>
          <w:bCs w:val="0"/>
        </w:rPr>
        <w:t xml:space="preserve">           - повышенные расходы тепловой энергии на отопление и ГВС;</w:t>
      </w:r>
    </w:p>
    <w:p w:rsidR="00E10581" w:rsidRPr="00FD56AD" w:rsidRDefault="00E10581" w:rsidP="000C79ED">
      <w:pPr>
        <w:pStyle w:val="11111"/>
        <w:tabs>
          <w:tab w:val="left" w:pos="709"/>
        </w:tabs>
        <w:ind w:firstLine="0"/>
        <w:rPr>
          <w:b w:val="0"/>
          <w:bCs w:val="0"/>
        </w:rPr>
      </w:pPr>
      <w:r w:rsidRPr="00FD56AD">
        <w:rPr>
          <w:b w:val="0"/>
          <w:bCs w:val="0"/>
        </w:rPr>
        <w:t xml:space="preserve">           - высокие удельные расходы топлива и электроэнергии на производство тепловой энергии;</w:t>
      </w:r>
    </w:p>
    <w:p w:rsidR="00E10581" w:rsidRPr="00FD56AD" w:rsidRDefault="00E10581" w:rsidP="000C79ED">
      <w:pPr>
        <w:pStyle w:val="11111"/>
        <w:tabs>
          <w:tab w:val="left" w:pos="709"/>
        </w:tabs>
        <w:ind w:firstLine="0"/>
        <w:rPr>
          <w:b w:val="0"/>
          <w:bCs w:val="0"/>
        </w:rPr>
      </w:pPr>
      <w:r w:rsidRPr="00FD56AD">
        <w:rPr>
          <w:b w:val="0"/>
          <w:bCs w:val="0"/>
        </w:rPr>
        <w:t xml:space="preserve">           - повышенные затраты на эксплуатацию котельных и тепловых сетей;</w:t>
      </w:r>
    </w:p>
    <w:p w:rsidR="00E10581" w:rsidRPr="00FD56AD" w:rsidRDefault="00E10581" w:rsidP="000C79ED">
      <w:pPr>
        <w:pStyle w:val="11111"/>
        <w:tabs>
          <w:tab w:val="left" w:pos="709"/>
        </w:tabs>
        <w:ind w:firstLine="0"/>
        <w:rPr>
          <w:b w:val="0"/>
          <w:bCs w:val="0"/>
        </w:rPr>
      </w:pPr>
      <w:r w:rsidRPr="00FD56AD">
        <w:rPr>
          <w:b w:val="0"/>
          <w:bCs w:val="0"/>
        </w:rPr>
        <w:t xml:space="preserve">           - не обеспечивается качественное теплоснабжение потребителей из-за больших потерь тепла и количества повреждений на тепловых сетях;</w:t>
      </w:r>
    </w:p>
    <w:p w:rsidR="00E10581" w:rsidRPr="00FD56AD" w:rsidRDefault="00E10581" w:rsidP="000C79ED">
      <w:pPr>
        <w:pStyle w:val="11111"/>
        <w:tabs>
          <w:tab w:val="left" w:pos="709"/>
        </w:tabs>
        <w:ind w:firstLine="0"/>
        <w:rPr>
          <w:b w:val="0"/>
          <w:bCs w:val="0"/>
        </w:rPr>
      </w:pPr>
      <w:r w:rsidRPr="00FD56AD">
        <w:rPr>
          <w:b w:val="0"/>
          <w:bCs w:val="0"/>
        </w:rPr>
        <w:t xml:space="preserve">           - повышенные затраты на </w:t>
      </w:r>
      <w:proofErr w:type="spellStart"/>
      <w:r w:rsidRPr="00FD56AD">
        <w:rPr>
          <w:b w:val="0"/>
          <w:bCs w:val="0"/>
        </w:rPr>
        <w:t>химводоподготовку</w:t>
      </w:r>
      <w:proofErr w:type="spellEnd"/>
      <w:r w:rsidRPr="00FD56AD">
        <w:rPr>
          <w:b w:val="0"/>
          <w:bCs w:val="0"/>
        </w:rPr>
        <w:t>;</w:t>
      </w:r>
    </w:p>
    <w:p w:rsidR="00E10581" w:rsidRPr="00FD56AD" w:rsidRDefault="00E10581" w:rsidP="000C79ED">
      <w:pPr>
        <w:pStyle w:val="11111"/>
        <w:tabs>
          <w:tab w:val="left" w:pos="709"/>
        </w:tabs>
        <w:ind w:firstLine="0"/>
        <w:rPr>
          <w:b w:val="0"/>
          <w:bCs w:val="0"/>
        </w:rPr>
      </w:pPr>
      <w:r w:rsidRPr="00FD56AD">
        <w:rPr>
          <w:b w:val="0"/>
          <w:bCs w:val="0"/>
        </w:rPr>
        <w:t xml:space="preserve">           - при небольшом разборе вода начинает остывать в трубах;</w:t>
      </w:r>
    </w:p>
    <w:p w:rsidR="00E10581" w:rsidRPr="000C79ED" w:rsidRDefault="00E10581" w:rsidP="000C79ED">
      <w:pPr>
        <w:pStyle w:val="11111"/>
        <w:tabs>
          <w:tab w:val="left" w:pos="709"/>
        </w:tabs>
        <w:ind w:firstLine="0"/>
        <w:rPr>
          <w:rFonts w:cs="Times New Roman"/>
          <w:b w:val="0"/>
          <w:bCs w:val="0"/>
        </w:rPr>
      </w:pPr>
      <w:r w:rsidRPr="00FD56AD">
        <w:rPr>
          <w:b w:val="0"/>
          <w:bCs w:val="0"/>
        </w:rPr>
        <w:t xml:space="preserve">           Преимущества открытой системы теплоснабжения: поскольку используются сразу несколько теплоисточников, в случае повреждения на трубопроводе система проявляет живучесть – полной остановки циркуляции не происходит, потребителей длительное время удерживают на затухающей схеме.</w:t>
      </w:r>
    </w:p>
    <w:p w:rsidR="00E10581" w:rsidRPr="000C79ED" w:rsidRDefault="00E10581" w:rsidP="003822D6"/>
    <w:p w:rsidR="00E10581" w:rsidRPr="000C79ED" w:rsidRDefault="00E10581" w:rsidP="003822D6"/>
    <w:p w:rsidR="00E10581" w:rsidRPr="000C79ED" w:rsidRDefault="00E10581" w:rsidP="003822D6"/>
    <w:p w:rsidR="00E10581" w:rsidRPr="006A514E" w:rsidRDefault="00E10581" w:rsidP="003822D6">
      <w:pPr>
        <w:rPr>
          <w:highlight w:val="yellow"/>
        </w:rPr>
      </w:pPr>
    </w:p>
    <w:p w:rsidR="00E10581" w:rsidRPr="006A514E" w:rsidRDefault="00E10581" w:rsidP="00F62C49">
      <w:pPr>
        <w:pStyle w:val="11111"/>
        <w:rPr>
          <w:rFonts w:cs="Times New Roman"/>
          <w:highlight w:val="yellow"/>
        </w:rPr>
      </w:pPr>
    </w:p>
    <w:p w:rsidR="00E10581" w:rsidRPr="006A514E" w:rsidRDefault="00E10581" w:rsidP="008257CD">
      <w:pPr>
        <w:pStyle w:val="1"/>
        <w:spacing w:before="0" w:after="0" w:line="360" w:lineRule="auto"/>
        <w:ind w:firstLine="708"/>
        <w:jc w:val="left"/>
        <w:rPr>
          <w:rFonts w:cs="Times New Roman"/>
          <w:highlight w:val="yellow"/>
        </w:rPr>
      </w:pPr>
    </w:p>
    <w:p w:rsidR="00E10581" w:rsidRPr="006A514E" w:rsidRDefault="00E10581" w:rsidP="008257CD">
      <w:pPr>
        <w:pStyle w:val="1"/>
        <w:spacing w:before="0" w:after="0" w:line="360" w:lineRule="auto"/>
        <w:ind w:firstLine="708"/>
        <w:jc w:val="left"/>
        <w:rPr>
          <w:rFonts w:cs="Times New Roman"/>
          <w:highlight w:val="yellow"/>
        </w:rPr>
      </w:pPr>
    </w:p>
    <w:p w:rsidR="00E10581" w:rsidRPr="006A514E" w:rsidRDefault="00E10581" w:rsidP="008257CD">
      <w:pPr>
        <w:pStyle w:val="1"/>
        <w:spacing w:before="0" w:after="0" w:line="360" w:lineRule="auto"/>
        <w:ind w:firstLine="708"/>
        <w:jc w:val="left"/>
        <w:rPr>
          <w:rFonts w:cs="Times New Roman"/>
          <w:highlight w:val="yellow"/>
        </w:rPr>
      </w:pPr>
    </w:p>
    <w:p w:rsidR="00E10581" w:rsidRPr="006A514E" w:rsidRDefault="00E10581" w:rsidP="008257CD">
      <w:pPr>
        <w:pStyle w:val="1"/>
        <w:spacing w:before="0" w:after="0" w:line="360" w:lineRule="auto"/>
        <w:ind w:firstLine="708"/>
        <w:jc w:val="left"/>
        <w:rPr>
          <w:rFonts w:cs="Times New Roman"/>
          <w:highlight w:val="yellow"/>
        </w:rPr>
      </w:pPr>
    </w:p>
    <w:p w:rsidR="00E10581" w:rsidRPr="006A514E" w:rsidRDefault="00E10581" w:rsidP="008257CD">
      <w:pPr>
        <w:pStyle w:val="1"/>
        <w:spacing w:before="0" w:after="0" w:line="360" w:lineRule="auto"/>
        <w:ind w:firstLine="708"/>
        <w:jc w:val="left"/>
        <w:rPr>
          <w:rFonts w:cs="Times New Roman"/>
          <w:highlight w:val="yellow"/>
        </w:rPr>
      </w:pPr>
    </w:p>
    <w:p w:rsidR="00E10581" w:rsidRPr="006A514E" w:rsidRDefault="00E10581" w:rsidP="008257CD">
      <w:pPr>
        <w:pStyle w:val="1"/>
        <w:spacing w:before="0" w:after="0" w:line="360" w:lineRule="auto"/>
        <w:ind w:firstLine="708"/>
        <w:jc w:val="left"/>
        <w:rPr>
          <w:rFonts w:cs="Times New Roman"/>
          <w:highlight w:val="yellow"/>
        </w:rPr>
      </w:pPr>
    </w:p>
    <w:p w:rsidR="00E10581" w:rsidRPr="006A514E" w:rsidRDefault="00E10581" w:rsidP="008257CD">
      <w:pPr>
        <w:pStyle w:val="1"/>
        <w:spacing w:before="0" w:after="0" w:line="360" w:lineRule="auto"/>
        <w:ind w:firstLine="708"/>
        <w:jc w:val="left"/>
        <w:rPr>
          <w:rFonts w:cs="Times New Roman"/>
          <w:highlight w:val="yellow"/>
        </w:rPr>
      </w:pPr>
    </w:p>
    <w:p w:rsidR="00E10581" w:rsidRPr="006A514E" w:rsidRDefault="00E10581" w:rsidP="008257CD">
      <w:pPr>
        <w:pStyle w:val="1"/>
        <w:spacing w:before="0" w:after="0" w:line="360" w:lineRule="auto"/>
        <w:ind w:firstLine="708"/>
        <w:jc w:val="left"/>
        <w:rPr>
          <w:rFonts w:cs="Times New Roman"/>
          <w:highlight w:val="yellow"/>
        </w:rPr>
      </w:pPr>
    </w:p>
    <w:p w:rsidR="00E10581" w:rsidRPr="006A514E" w:rsidRDefault="00E10581" w:rsidP="008257CD">
      <w:pPr>
        <w:pStyle w:val="1"/>
        <w:spacing w:before="0" w:after="0" w:line="360" w:lineRule="auto"/>
        <w:ind w:firstLine="708"/>
        <w:jc w:val="left"/>
        <w:rPr>
          <w:rFonts w:cs="Times New Roman"/>
          <w:highlight w:val="yellow"/>
        </w:rPr>
      </w:pPr>
    </w:p>
    <w:p w:rsidR="00E10581" w:rsidRPr="006A514E" w:rsidRDefault="00E10581" w:rsidP="008257CD">
      <w:pPr>
        <w:pStyle w:val="1"/>
        <w:spacing w:before="0" w:after="0" w:line="360" w:lineRule="auto"/>
        <w:ind w:firstLine="708"/>
        <w:jc w:val="left"/>
        <w:rPr>
          <w:rFonts w:cs="Times New Roman"/>
          <w:highlight w:val="yellow"/>
        </w:rPr>
      </w:pPr>
    </w:p>
    <w:p w:rsidR="00E10581" w:rsidRPr="006A514E" w:rsidRDefault="00E10581" w:rsidP="008257CD">
      <w:pPr>
        <w:pStyle w:val="1"/>
        <w:spacing w:before="0" w:after="0" w:line="360" w:lineRule="auto"/>
        <w:ind w:firstLine="708"/>
        <w:jc w:val="left"/>
        <w:rPr>
          <w:rFonts w:cs="Times New Roman"/>
          <w:highlight w:val="yellow"/>
        </w:rPr>
      </w:pPr>
    </w:p>
    <w:p w:rsidR="00E10581" w:rsidRPr="006A514E" w:rsidRDefault="00E10581" w:rsidP="008257CD">
      <w:pPr>
        <w:pStyle w:val="1"/>
        <w:spacing w:before="0" w:after="0" w:line="360" w:lineRule="auto"/>
        <w:ind w:firstLine="708"/>
        <w:jc w:val="left"/>
        <w:rPr>
          <w:rFonts w:cs="Times New Roman"/>
          <w:highlight w:val="yellow"/>
        </w:rPr>
      </w:pPr>
    </w:p>
    <w:p w:rsidR="00E10581" w:rsidRPr="006A514E" w:rsidRDefault="00E10581" w:rsidP="008257CD">
      <w:pPr>
        <w:pStyle w:val="1"/>
        <w:spacing w:before="0" w:after="0" w:line="360" w:lineRule="auto"/>
        <w:ind w:firstLine="708"/>
        <w:jc w:val="left"/>
        <w:rPr>
          <w:rFonts w:cs="Times New Roman"/>
          <w:highlight w:val="yellow"/>
        </w:rPr>
      </w:pPr>
    </w:p>
    <w:p w:rsidR="00E10581" w:rsidRPr="005516F1" w:rsidRDefault="00E10581" w:rsidP="00F62C49">
      <w:pPr>
        <w:pStyle w:val="1"/>
        <w:tabs>
          <w:tab w:val="left" w:pos="709"/>
        </w:tabs>
        <w:spacing w:before="0" w:after="0" w:line="360" w:lineRule="auto"/>
        <w:ind w:firstLine="708"/>
        <w:jc w:val="left"/>
        <w:rPr>
          <w:color w:val="auto"/>
          <w:sz w:val="24"/>
          <w:szCs w:val="24"/>
        </w:rPr>
      </w:pPr>
      <w:r w:rsidRPr="005516F1">
        <w:rPr>
          <w:color w:val="auto"/>
          <w:sz w:val="24"/>
          <w:szCs w:val="24"/>
        </w:rPr>
        <w:lastRenderedPageBreak/>
        <w:t>Раздел 8. Перспективные топливные балансы.</w:t>
      </w:r>
    </w:p>
    <w:p w:rsidR="00E10581" w:rsidRPr="005516F1" w:rsidRDefault="00E10581" w:rsidP="00F62C49">
      <w:pPr>
        <w:pStyle w:val="aff5"/>
        <w:tabs>
          <w:tab w:val="left" w:pos="709"/>
        </w:tabs>
        <w:ind w:firstLine="708"/>
        <w:rPr>
          <w:b/>
          <w:bCs/>
        </w:rPr>
      </w:pPr>
      <w:r w:rsidRPr="005516F1">
        <w:rPr>
          <w:b/>
          <w:bCs/>
        </w:rPr>
        <w:t>8.1 Перспективные топливные балансы для каждого источника тепловой энергии, расположенного в границах поселения по видам основного, резервного и аварийного топлива.</w:t>
      </w:r>
    </w:p>
    <w:p w:rsidR="00E10581" w:rsidRPr="005516F1" w:rsidRDefault="00E10581" w:rsidP="00FD56AD">
      <w:pPr>
        <w:pStyle w:val="aff5"/>
        <w:tabs>
          <w:tab w:val="left" w:pos="709"/>
        </w:tabs>
        <w:ind w:firstLine="708"/>
        <w:rPr>
          <w:rFonts w:eastAsia="TimesNewRomanPSMT" w:cs="Times New Roman"/>
        </w:rPr>
      </w:pPr>
      <w:r w:rsidRPr="005516F1">
        <w:t xml:space="preserve">Основным видом топлива в котельных </w:t>
      </w:r>
      <w:proofErr w:type="spellStart"/>
      <w:r w:rsidRPr="005516F1">
        <w:t>г.п</w:t>
      </w:r>
      <w:proofErr w:type="spellEnd"/>
      <w:r w:rsidRPr="005516F1">
        <w:t>. Суходол является природный газ. Резервное топливо не предусмотрено проектом.</w:t>
      </w:r>
    </w:p>
    <w:p w:rsidR="00E10581" w:rsidRPr="005516F1" w:rsidRDefault="00E10581" w:rsidP="00FD56AD">
      <w:pPr>
        <w:pStyle w:val="aff5"/>
        <w:ind w:firstLine="709"/>
      </w:pPr>
      <w:r w:rsidRPr="005516F1">
        <w:t>Перспективные топливные балансы для каждого источника тепловой энергии, расположенного в границах поселения, представлены в таблице 8.1.1.</w:t>
      </w:r>
    </w:p>
    <w:p w:rsidR="00E10581" w:rsidRPr="00FD56AD" w:rsidRDefault="00E10581" w:rsidP="00FD56AD">
      <w:pPr>
        <w:pStyle w:val="af8"/>
        <w:keepNext/>
        <w:tabs>
          <w:tab w:val="left" w:pos="709"/>
        </w:tabs>
        <w:spacing w:line="360" w:lineRule="auto"/>
        <w:ind w:firstLine="709"/>
        <w:jc w:val="both"/>
        <w:rPr>
          <w:rFonts w:ascii="Arial" w:hAnsi="Arial" w:cs="Arial"/>
          <w:b w:val="0"/>
          <w:bCs w:val="0"/>
        </w:rPr>
      </w:pPr>
      <w:r w:rsidRPr="005516F1">
        <w:rPr>
          <w:rFonts w:ascii="Arial" w:hAnsi="Arial" w:cs="Arial"/>
          <w:b w:val="0"/>
          <w:bCs w:val="0"/>
        </w:rPr>
        <w:t xml:space="preserve">Таблица 8.1.1 – Перспективные топливные балансы систем теплоснабжения </w:t>
      </w:r>
      <w:proofErr w:type="spellStart"/>
      <w:r w:rsidRPr="005516F1">
        <w:rPr>
          <w:rFonts w:ascii="Arial" w:hAnsi="Arial" w:cs="Arial"/>
          <w:b w:val="0"/>
          <w:bCs w:val="0"/>
        </w:rPr>
        <w:t>г.п</w:t>
      </w:r>
      <w:proofErr w:type="spellEnd"/>
      <w:r w:rsidRPr="005516F1">
        <w:rPr>
          <w:rFonts w:ascii="Arial" w:hAnsi="Arial" w:cs="Arial"/>
          <w:b w:val="0"/>
          <w:bCs w:val="0"/>
        </w:rPr>
        <w:t>. Суходол на расчетный срок до 2033 г.</w:t>
      </w:r>
    </w:p>
    <w:tbl>
      <w:tblPr>
        <w:tblW w:w="99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52"/>
        <w:gridCol w:w="992"/>
        <w:gridCol w:w="1276"/>
        <w:gridCol w:w="1134"/>
        <w:gridCol w:w="1134"/>
        <w:gridCol w:w="1276"/>
        <w:gridCol w:w="1622"/>
      </w:tblGrid>
      <w:tr w:rsidR="00E10581" w:rsidRPr="005516F1">
        <w:trPr>
          <w:cantSplit/>
          <w:trHeight w:val="2256"/>
          <w:tblHeader/>
          <w:jc w:val="center"/>
        </w:trPr>
        <w:tc>
          <w:tcPr>
            <w:tcW w:w="2552" w:type="dxa"/>
            <w:vAlign w:val="center"/>
          </w:tcPr>
          <w:p w:rsidR="00E10581" w:rsidRPr="005516F1" w:rsidRDefault="00E10581" w:rsidP="00B50474">
            <w:pPr>
              <w:autoSpaceDE w:val="0"/>
              <w:autoSpaceDN w:val="0"/>
              <w:adjustRightInd w:val="0"/>
              <w:jc w:val="center"/>
              <w:rPr>
                <w:rFonts w:ascii="Arial" w:hAnsi="Arial" w:cs="Arial"/>
                <w:sz w:val="20"/>
                <w:szCs w:val="20"/>
              </w:rPr>
            </w:pPr>
            <w:r w:rsidRPr="005516F1">
              <w:rPr>
                <w:rFonts w:ascii="Arial" w:hAnsi="Arial" w:cs="Arial"/>
                <w:sz w:val="20"/>
                <w:szCs w:val="20"/>
              </w:rPr>
              <w:t>Источник</w:t>
            </w:r>
          </w:p>
          <w:p w:rsidR="00E10581" w:rsidRPr="005516F1" w:rsidRDefault="00E10581" w:rsidP="00B50474">
            <w:pPr>
              <w:autoSpaceDE w:val="0"/>
              <w:autoSpaceDN w:val="0"/>
              <w:adjustRightInd w:val="0"/>
              <w:jc w:val="center"/>
              <w:rPr>
                <w:rFonts w:ascii="Arial" w:hAnsi="Arial" w:cs="Arial"/>
                <w:sz w:val="20"/>
                <w:szCs w:val="20"/>
                <w:lang w:eastAsia="en-US"/>
              </w:rPr>
            </w:pPr>
            <w:proofErr w:type="gramStart"/>
            <w:r w:rsidRPr="005516F1">
              <w:rPr>
                <w:rFonts w:ascii="Arial" w:hAnsi="Arial" w:cs="Arial"/>
                <w:sz w:val="20"/>
                <w:szCs w:val="20"/>
              </w:rPr>
              <w:t>теплоснабжения</w:t>
            </w:r>
            <w:proofErr w:type="gramEnd"/>
          </w:p>
        </w:tc>
        <w:tc>
          <w:tcPr>
            <w:tcW w:w="992" w:type="dxa"/>
            <w:textDirection w:val="btLr"/>
            <w:vAlign w:val="center"/>
          </w:tcPr>
          <w:p w:rsidR="00E10581" w:rsidRPr="005516F1" w:rsidRDefault="00E10581" w:rsidP="00B50474">
            <w:pPr>
              <w:jc w:val="center"/>
              <w:rPr>
                <w:rFonts w:ascii="Arial" w:hAnsi="Arial" w:cs="Arial"/>
                <w:color w:val="000000"/>
                <w:sz w:val="20"/>
                <w:szCs w:val="20"/>
              </w:rPr>
            </w:pPr>
            <w:r w:rsidRPr="005516F1">
              <w:rPr>
                <w:rFonts w:ascii="Arial" w:hAnsi="Arial" w:cs="Arial"/>
                <w:sz w:val="20"/>
                <w:szCs w:val="20"/>
              </w:rPr>
              <w:t>Суммарная тепловая нагрузка котельной, Гкал/ч</w:t>
            </w:r>
          </w:p>
        </w:tc>
        <w:tc>
          <w:tcPr>
            <w:tcW w:w="1276" w:type="dxa"/>
            <w:textDirection w:val="btLr"/>
            <w:vAlign w:val="center"/>
          </w:tcPr>
          <w:p w:rsidR="00E10581" w:rsidRPr="005516F1" w:rsidRDefault="00E10581" w:rsidP="00B50474">
            <w:pPr>
              <w:jc w:val="center"/>
              <w:rPr>
                <w:rFonts w:ascii="Arial" w:hAnsi="Arial" w:cs="Arial"/>
                <w:color w:val="000000"/>
                <w:sz w:val="20"/>
                <w:szCs w:val="20"/>
              </w:rPr>
            </w:pPr>
            <w:r w:rsidRPr="005516F1">
              <w:rPr>
                <w:rFonts w:ascii="Arial" w:hAnsi="Arial" w:cs="Arial"/>
                <w:color w:val="000000"/>
                <w:sz w:val="20"/>
                <w:szCs w:val="20"/>
              </w:rPr>
              <w:t>Расчетная годовая выработка тепловой энергии, Гкал</w:t>
            </w:r>
          </w:p>
        </w:tc>
        <w:tc>
          <w:tcPr>
            <w:tcW w:w="1134" w:type="dxa"/>
            <w:textDirection w:val="btLr"/>
            <w:vAlign w:val="center"/>
          </w:tcPr>
          <w:p w:rsidR="00E10581" w:rsidRPr="005516F1" w:rsidRDefault="00E10581" w:rsidP="00B50474">
            <w:pPr>
              <w:jc w:val="center"/>
              <w:rPr>
                <w:rFonts w:ascii="Arial" w:hAnsi="Arial" w:cs="Arial"/>
                <w:color w:val="000000"/>
                <w:sz w:val="20"/>
                <w:szCs w:val="20"/>
              </w:rPr>
            </w:pPr>
            <w:r w:rsidRPr="005516F1">
              <w:rPr>
                <w:rFonts w:ascii="Arial" w:hAnsi="Arial" w:cs="Arial"/>
                <w:color w:val="000000"/>
                <w:sz w:val="20"/>
                <w:szCs w:val="20"/>
              </w:rPr>
              <w:t xml:space="preserve">Максимальный часовой расход условного топлива, </w:t>
            </w:r>
          </w:p>
          <w:p w:rsidR="00E10581" w:rsidRPr="005516F1" w:rsidRDefault="00E10581" w:rsidP="00B50474">
            <w:pPr>
              <w:jc w:val="center"/>
              <w:rPr>
                <w:rFonts w:ascii="Arial" w:hAnsi="Arial" w:cs="Arial"/>
                <w:color w:val="000000"/>
                <w:sz w:val="20"/>
                <w:szCs w:val="20"/>
              </w:rPr>
            </w:pPr>
            <w:proofErr w:type="gramStart"/>
            <w:r w:rsidRPr="005516F1">
              <w:rPr>
                <w:rFonts w:ascii="Arial" w:hAnsi="Arial" w:cs="Arial"/>
                <w:color w:val="000000"/>
                <w:sz w:val="20"/>
                <w:szCs w:val="20"/>
              </w:rPr>
              <w:t>кг</w:t>
            </w:r>
            <w:proofErr w:type="gramEnd"/>
            <w:r w:rsidRPr="005516F1">
              <w:rPr>
                <w:rFonts w:ascii="Arial" w:hAnsi="Arial" w:cs="Arial"/>
                <w:color w:val="000000"/>
                <w:sz w:val="20"/>
                <w:szCs w:val="20"/>
              </w:rPr>
              <w:t xml:space="preserve"> </w:t>
            </w:r>
            <w:proofErr w:type="spellStart"/>
            <w:r w:rsidRPr="005516F1">
              <w:rPr>
                <w:rFonts w:ascii="Arial" w:hAnsi="Arial" w:cs="Arial"/>
                <w:color w:val="000000"/>
                <w:sz w:val="20"/>
                <w:szCs w:val="20"/>
              </w:rPr>
              <w:t>у.т</w:t>
            </w:r>
            <w:proofErr w:type="spellEnd"/>
            <w:r w:rsidRPr="005516F1">
              <w:rPr>
                <w:rFonts w:ascii="Arial" w:hAnsi="Arial" w:cs="Arial"/>
                <w:color w:val="000000"/>
                <w:sz w:val="20"/>
                <w:szCs w:val="20"/>
              </w:rPr>
              <w:t>./ч</w:t>
            </w:r>
          </w:p>
        </w:tc>
        <w:tc>
          <w:tcPr>
            <w:tcW w:w="1134" w:type="dxa"/>
            <w:textDirection w:val="btLr"/>
            <w:vAlign w:val="center"/>
          </w:tcPr>
          <w:p w:rsidR="00E10581" w:rsidRPr="005516F1" w:rsidRDefault="00E10581" w:rsidP="00B50474">
            <w:pPr>
              <w:jc w:val="center"/>
              <w:rPr>
                <w:rFonts w:ascii="Arial" w:hAnsi="Arial" w:cs="Arial"/>
                <w:color w:val="000000"/>
                <w:sz w:val="20"/>
                <w:szCs w:val="20"/>
              </w:rPr>
            </w:pPr>
            <w:r w:rsidRPr="005516F1">
              <w:rPr>
                <w:rFonts w:ascii="Arial" w:hAnsi="Arial" w:cs="Arial"/>
                <w:color w:val="000000"/>
                <w:sz w:val="20"/>
                <w:szCs w:val="20"/>
              </w:rPr>
              <w:t xml:space="preserve">Удельный расход основного топлива, кг </w:t>
            </w:r>
            <w:proofErr w:type="spellStart"/>
            <w:r w:rsidRPr="005516F1">
              <w:rPr>
                <w:rFonts w:ascii="Arial" w:hAnsi="Arial" w:cs="Arial"/>
                <w:color w:val="000000"/>
                <w:sz w:val="20"/>
                <w:szCs w:val="20"/>
              </w:rPr>
              <w:t>у.т</w:t>
            </w:r>
            <w:proofErr w:type="spellEnd"/>
            <w:r w:rsidRPr="005516F1">
              <w:rPr>
                <w:rFonts w:ascii="Arial" w:hAnsi="Arial" w:cs="Arial"/>
                <w:color w:val="000000"/>
                <w:sz w:val="20"/>
                <w:szCs w:val="20"/>
              </w:rPr>
              <w:t>./Гкал (средневзвешенный)</w:t>
            </w:r>
          </w:p>
        </w:tc>
        <w:tc>
          <w:tcPr>
            <w:tcW w:w="1276" w:type="dxa"/>
            <w:textDirection w:val="btLr"/>
            <w:vAlign w:val="center"/>
          </w:tcPr>
          <w:p w:rsidR="00E10581" w:rsidRPr="005516F1" w:rsidRDefault="00E10581" w:rsidP="00B50474">
            <w:pPr>
              <w:jc w:val="center"/>
              <w:rPr>
                <w:rFonts w:ascii="Arial" w:hAnsi="Arial" w:cs="Arial"/>
                <w:color w:val="000000"/>
                <w:sz w:val="20"/>
                <w:szCs w:val="20"/>
              </w:rPr>
            </w:pPr>
            <w:r w:rsidRPr="005516F1">
              <w:rPr>
                <w:rFonts w:ascii="Arial" w:hAnsi="Arial" w:cs="Arial"/>
                <w:color w:val="000000"/>
                <w:sz w:val="20"/>
                <w:szCs w:val="20"/>
              </w:rPr>
              <w:t xml:space="preserve">Расчетный годовой расход основного топлива, т </w:t>
            </w:r>
            <w:proofErr w:type="spellStart"/>
            <w:r w:rsidRPr="005516F1">
              <w:rPr>
                <w:rFonts w:ascii="Arial" w:hAnsi="Arial" w:cs="Arial"/>
                <w:color w:val="000000"/>
                <w:sz w:val="20"/>
                <w:szCs w:val="20"/>
              </w:rPr>
              <w:t>у.т</w:t>
            </w:r>
            <w:proofErr w:type="spellEnd"/>
            <w:r w:rsidRPr="005516F1">
              <w:rPr>
                <w:rFonts w:ascii="Arial" w:hAnsi="Arial" w:cs="Arial"/>
                <w:color w:val="000000"/>
                <w:sz w:val="20"/>
                <w:szCs w:val="20"/>
              </w:rPr>
              <w:t>.</w:t>
            </w:r>
          </w:p>
        </w:tc>
        <w:tc>
          <w:tcPr>
            <w:tcW w:w="1622" w:type="dxa"/>
            <w:textDirection w:val="btLr"/>
            <w:vAlign w:val="center"/>
          </w:tcPr>
          <w:p w:rsidR="00E10581" w:rsidRPr="005516F1" w:rsidRDefault="00E10581" w:rsidP="00B50474">
            <w:pPr>
              <w:jc w:val="center"/>
              <w:rPr>
                <w:rFonts w:ascii="Arial" w:hAnsi="Arial" w:cs="Arial"/>
                <w:sz w:val="20"/>
                <w:szCs w:val="20"/>
              </w:rPr>
            </w:pPr>
            <w:r w:rsidRPr="005516F1">
              <w:rPr>
                <w:rFonts w:ascii="Arial" w:hAnsi="Arial" w:cs="Arial"/>
                <w:color w:val="000000"/>
                <w:sz w:val="20"/>
                <w:szCs w:val="20"/>
              </w:rPr>
              <w:t xml:space="preserve">Расчетный годовой расход основного топлива, </w:t>
            </w:r>
            <w:proofErr w:type="spellStart"/>
            <w:r w:rsidRPr="005516F1">
              <w:rPr>
                <w:rFonts w:ascii="Arial" w:hAnsi="Arial" w:cs="Arial"/>
                <w:color w:val="000000"/>
                <w:sz w:val="20"/>
                <w:szCs w:val="20"/>
              </w:rPr>
              <w:t>тып.г.т</w:t>
            </w:r>
            <w:proofErr w:type="spellEnd"/>
            <w:r w:rsidRPr="005516F1">
              <w:rPr>
                <w:rFonts w:ascii="Arial" w:hAnsi="Arial" w:cs="Arial"/>
                <w:color w:val="000000"/>
                <w:sz w:val="20"/>
                <w:szCs w:val="20"/>
              </w:rPr>
              <w:t>. м</w:t>
            </w:r>
            <w:r w:rsidRPr="005516F1">
              <w:rPr>
                <w:rFonts w:ascii="Arial" w:hAnsi="Arial" w:cs="Arial"/>
                <w:color w:val="000000"/>
                <w:sz w:val="20"/>
                <w:szCs w:val="20"/>
                <w:vertAlign w:val="superscript"/>
              </w:rPr>
              <w:t xml:space="preserve">3 </w:t>
            </w:r>
            <w:r w:rsidRPr="005516F1">
              <w:rPr>
                <w:rFonts w:ascii="Arial" w:hAnsi="Arial" w:cs="Arial"/>
                <w:color w:val="000000"/>
                <w:sz w:val="20"/>
                <w:szCs w:val="20"/>
              </w:rPr>
              <w:t>природного газа (низшая теплота сгорания 8200 Ккал/м3)</w:t>
            </w:r>
          </w:p>
        </w:tc>
      </w:tr>
      <w:tr w:rsidR="00E10581" w:rsidRPr="005516F1">
        <w:trPr>
          <w:jc w:val="center"/>
        </w:trPr>
        <w:tc>
          <w:tcPr>
            <w:tcW w:w="2552" w:type="dxa"/>
            <w:vAlign w:val="center"/>
          </w:tcPr>
          <w:p w:rsidR="00E10581" w:rsidRPr="00F532B9" w:rsidRDefault="00E10581" w:rsidP="00B50474">
            <w:pPr>
              <w:pStyle w:val="aff5"/>
              <w:spacing w:line="240" w:lineRule="auto"/>
              <w:jc w:val="center"/>
              <w:rPr>
                <w:sz w:val="20"/>
                <w:szCs w:val="20"/>
              </w:rPr>
            </w:pPr>
            <w:r w:rsidRPr="00F532B9">
              <w:rPr>
                <w:sz w:val="20"/>
                <w:szCs w:val="20"/>
              </w:rPr>
              <w:t>Котельная</w:t>
            </w:r>
          </w:p>
          <w:p w:rsidR="00E10581" w:rsidRPr="00F532B9" w:rsidRDefault="00E10581" w:rsidP="00B50474">
            <w:pPr>
              <w:pStyle w:val="aff5"/>
              <w:spacing w:line="240" w:lineRule="auto"/>
              <w:jc w:val="center"/>
              <w:rPr>
                <w:color w:val="000000"/>
                <w:sz w:val="20"/>
                <w:szCs w:val="20"/>
              </w:rPr>
            </w:pPr>
            <w:proofErr w:type="spellStart"/>
            <w:r w:rsidRPr="00F532B9">
              <w:rPr>
                <w:sz w:val="20"/>
                <w:szCs w:val="20"/>
              </w:rPr>
              <w:t>п.г.т</w:t>
            </w:r>
            <w:proofErr w:type="spellEnd"/>
            <w:r w:rsidRPr="00F532B9">
              <w:rPr>
                <w:sz w:val="20"/>
                <w:szCs w:val="20"/>
              </w:rPr>
              <w:t>. Суходол</w:t>
            </w:r>
            <w:r w:rsidRPr="00F532B9">
              <w:rPr>
                <w:color w:val="000000"/>
                <w:sz w:val="20"/>
                <w:szCs w:val="20"/>
              </w:rPr>
              <w:t>,</w:t>
            </w:r>
          </w:p>
          <w:p w:rsidR="00E10581" w:rsidRPr="005516F1" w:rsidRDefault="00E10581" w:rsidP="00B50474">
            <w:pPr>
              <w:autoSpaceDE w:val="0"/>
              <w:autoSpaceDN w:val="0"/>
              <w:adjustRightInd w:val="0"/>
              <w:jc w:val="center"/>
              <w:rPr>
                <w:rFonts w:ascii="Arial" w:hAnsi="Arial" w:cs="Arial"/>
                <w:sz w:val="20"/>
                <w:szCs w:val="20"/>
                <w:lang w:eastAsia="en-US"/>
              </w:rPr>
            </w:pPr>
            <w:r w:rsidRPr="005516F1">
              <w:rPr>
                <w:rFonts w:ascii="Arial" w:hAnsi="Arial" w:cs="Arial"/>
                <w:color w:val="000000"/>
                <w:sz w:val="20"/>
                <w:szCs w:val="20"/>
              </w:rPr>
              <w:t>ул. Пушкина</w:t>
            </w:r>
          </w:p>
        </w:tc>
        <w:tc>
          <w:tcPr>
            <w:tcW w:w="992" w:type="dxa"/>
            <w:vAlign w:val="center"/>
          </w:tcPr>
          <w:p w:rsidR="00E10581" w:rsidRPr="005516F1" w:rsidRDefault="00E10581" w:rsidP="00B50474">
            <w:pPr>
              <w:autoSpaceDE w:val="0"/>
              <w:autoSpaceDN w:val="0"/>
              <w:adjustRightInd w:val="0"/>
              <w:jc w:val="center"/>
              <w:rPr>
                <w:rFonts w:ascii="Arial" w:hAnsi="Arial" w:cs="Arial"/>
                <w:sz w:val="20"/>
                <w:szCs w:val="20"/>
                <w:lang w:eastAsia="en-US"/>
              </w:rPr>
            </w:pPr>
            <w:r w:rsidRPr="005516F1">
              <w:rPr>
                <w:rFonts w:ascii="Arial" w:hAnsi="Arial" w:cs="Arial"/>
                <w:sz w:val="20"/>
                <w:szCs w:val="20"/>
                <w:lang w:eastAsia="en-US"/>
              </w:rPr>
              <w:t>1,083</w:t>
            </w:r>
          </w:p>
        </w:tc>
        <w:tc>
          <w:tcPr>
            <w:tcW w:w="1276" w:type="dxa"/>
            <w:vAlign w:val="center"/>
          </w:tcPr>
          <w:p w:rsidR="00E10581" w:rsidRPr="00F532B9" w:rsidRDefault="00E10581" w:rsidP="00B50474">
            <w:pPr>
              <w:pStyle w:val="aff5"/>
              <w:spacing w:line="240" w:lineRule="auto"/>
              <w:jc w:val="center"/>
              <w:rPr>
                <w:sz w:val="20"/>
                <w:szCs w:val="20"/>
              </w:rPr>
            </w:pPr>
            <w:r w:rsidRPr="00F532B9">
              <w:rPr>
                <w:sz w:val="20"/>
                <w:szCs w:val="20"/>
              </w:rPr>
              <w:t>2460,611</w:t>
            </w:r>
          </w:p>
        </w:tc>
        <w:tc>
          <w:tcPr>
            <w:tcW w:w="1134" w:type="dxa"/>
            <w:vAlign w:val="center"/>
          </w:tcPr>
          <w:p w:rsidR="00E10581" w:rsidRPr="00F532B9" w:rsidRDefault="00E10581" w:rsidP="00B50474">
            <w:pPr>
              <w:pStyle w:val="aff5"/>
              <w:spacing w:line="240" w:lineRule="auto"/>
              <w:jc w:val="center"/>
              <w:rPr>
                <w:sz w:val="20"/>
                <w:szCs w:val="20"/>
              </w:rPr>
            </w:pPr>
            <w:r w:rsidRPr="00F532B9">
              <w:rPr>
                <w:sz w:val="20"/>
                <w:szCs w:val="20"/>
              </w:rPr>
              <w:t>168,168</w:t>
            </w:r>
          </w:p>
        </w:tc>
        <w:tc>
          <w:tcPr>
            <w:tcW w:w="1134" w:type="dxa"/>
            <w:vAlign w:val="center"/>
          </w:tcPr>
          <w:p w:rsidR="00E10581" w:rsidRPr="00F532B9" w:rsidRDefault="00E10581" w:rsidP="00B50474">
            <w:pPr>
              <w:pStyle w:val="aff5"/>
              <w:spacing w:line="240" w:lineRule="auto"/>
              <w:jc w:val="center"/>
              <w:rPr>
                <w:sz w:val="20"/>
                <w:szCs w:val="20"/>
                <w:lang w:eastAsia="en-US"/>
              </w:rPr>
            </w:pPr>
            <w:r w:rsidRPr="00F532B9">
              <w:rPr>
                <w:sz w:val="20"/>
                <w:szCs w:val="20"/>
                <w:lang w:eastAsia="en-US"/>
              </w:rPr>
              <w:t>155,280</w:t>
            </w:r>
          </w:p>
        </w:tc>
        <w:tc>
          <w:tcPr>
            <w:tcW w:w="1276" w:type="dxa"/>
            <w:vAlign w:val="center"/>
          </w:tcPr>
          <w:p w:rsidR="00E10581" w:rsidRPr="005516F1" w:rsidRDefault="00E10581" w:rsidP="00B50474">
            <w:pPr>
              <w:autoSpaceDE w:val="0"/>
              <w:autoSpaceDN w:val="0"/>
              <w:adjustRightInd w:val="0"/>
              <w:jc w:val="center"/>
              <w:rPr>
                <w:rFonts w:ascii="Arial" w:hAnsi="Arial" w:cs="Arial"/>
                <w:sz w:val="20"/>
                <w:szCs w:val="20"/>
                <w:lang w:eastAsia="en-US"/>
              </w:rPr>
            </w:pPr>
            <w:r w:rsidRPr="005516F1">
              <w:rPr>
                <w:rFonts w:ascii="Arial" w:hAnsi="Arial" w:cs="Arial"/>
                <w:sz w:val="20"/>
                <w:szCs w:val="20"/>
                <w:lang w:eastAsia="en-US"/>
              </w:rPr>
              <w:t>382,082</w:t>
            </w:r>
          </w:p>
        </w:tc>
        <w:tc>
          <w:tcPr>
            <w:tcW w:w="1622" w:type="dxa"/>
            <w:vAlign w:val="center"/>
          </w:tcPr>
          <w:p w:rsidR="00E10581" w:rsidRPr="005516F1" w:rsidRDefault="00E10581" w:rsidP="00B50474">
            <w:pPr>
              <w:autoSpaceDE w:val="0"/>
              <w:autoSpaceDN w:val="0"/>
              <w:adjustRightInd w:val="0"/>
              <w:jc w:val="center"/>
              <w:rPr>
                <w:rFonts w:ascii="Arial" w:hAnsi="Arial" w:cs="Arial"/>
                <w:sz w:val="20"/>
                <w:szCs w:val="20"/>
              </w:rPr>
            </w:pPr>
            <w:r w:rsidRPr="005516F1">
              <w:rPr>
                <w:rFonts w:ascii="Arial" w:hAnsi="Arial" w:cs="Arial"/>
                <w:sz w:val="20"/>
                <w:szCs w:val="20"/>
              </w:rPr>
              <w:t>331,094</w:t>
            </w:r>
          </w:p>
        </w:tc>
      </w:tr>
      <w:tr w:rsidR="00E10581" w:rsidRPr="005516F1">
        <w:trPr>
          <w:jc w:val="center"/>
        </w:trPr>
        <w:tc>
          <w:tcPr>
            <w:tcW w:w="2552" w:type="dxa"/>
            <w:vAlign w:val="center"/>
          </w:tcPr>
          <w:p w:rsidR="00E10581" w:rsidRPr="00F532B9" w:rsidRDefault="00E10581" w:rsidP="00B50474">
            <w:pPr>
              <w:pStyle w:val="aff5"/>
              <w:spacing w:line="240" w:lineRule="auto"/>
              <w:jc w:val="center"/>
              <w:rPr>
                <w:sz w:val="20"/>
                <w:szCs w:val="20"/>
              </w:rPr>
            </w:pPr>
            <w:r w:rsidRPr="00F532B9">
              <w:rPr>
                <w:sz w:val="20"/>
                <w:szCs w:val="20"/>
              </w:rPr>
              <w:t>Котельная</w:t>
            </w:r>
          </w:p>
          <w:p w:rsidR="00E10581" w:rsidRPr="00F532B9" w:rsidRDefault="00E10581" w:rsidP="00B50474">
            <w:pPr>
              <w:pStyle w:val="aff5"/>
              <w:spacing w:line="240" w:lineRule="auto"/>
              <w:jc w:val="center"/>
              <w:rPr>
                <w:color w:val="000000"/>
                <w:sz w:val="20"/>
                <w:szCs w:val="20"/>
              </w:rPr>
            </w:pPr>
            <w:proofErr w:type="spellStart"/>
            <w:r w:rsidRPr="00F532B9">
              <w:rPr>
                <w:sz w:val="20"/>
                <w:szCs w:val="20"/>
              </w:rPr>
              <w:t>п.г.т</w:t>
            </w:r>
            <w:proofErr w:type="spellEnd"/>
            <w:r w:rsidRPr="00F532B9">
              <w:rPr>
                <w:sz w:val="20"/>
                <w:szCs w:val="20"/>
              </w:rPr>
              <w:t>. Суходол</w:t>
            </w:r>
            <w:r w:rsidRPr="00F532B9">
              <w:rPr>
                <w:color w:val="000000"/>
                <w:sz w:val="20"/>
                <w:szCs w:val="20"/>
              </w:rPr>
              <w:t>,</w:t>
            </w:r>
          </w:p>
          <w:p w:rsidR="00E10581" w:rsidRPr="005516F1" w:rsidRDefault="00E10581" w:rsidP="00B50474">
            <w:pPr>
              <w:autoSpaceDE w:val="0"/>
              <w:autoSpaceDN w:val="0"/>
              <w:adjustRightInd w:val="0"/>
              <w:jc w:val="center"/>
              <w:rPr>
                <w:rFonts w:ascii="Arial" w:hAnsi="Arial" w:cs="Arial"/>
                <w:sz w:val="20"/>
                <w:szCs w:val="20"/>
                <w:lang w:eastAsia="en-US"/>
              </w:rPr>
            </w:pPr>
            <w:r w:rsidRPr="005516F1">
              <w:rPr>
                <w:rFonts w:ascii="Arial" w:hAnsi="Arial" w:cs="Arial"/>
                <w:color w:val="000000"/>
                <w:sz w:val="20"/>
                <w:szCs w:val="20"/>
              </w:rPr>
              <w:t>ул. Суворова,18</w:t>
            </w:r>
          </w:p>
        </w:tc>
        <w:tc>
          <w:tcPr>
            <w:tcW w:w="992" w:type="dxa"/>
            <w:vAlign w:val="center"/>
          </w:tcPr>
          <w:p w:rsidR="00E10581" w:rsidRPr="005516F1" w:rsidRDefault="00E10581" w:rsidP="00B50474">
            <w:pPr>
              <w:autoSpaceDE w:val="0"/>
              <w:autoSpaceDN w:val="0"/>
              <w:adjustRightInd w:val="0"/>
              <w:jc w:val="center"/>
              <w:rPr>
                <w:rFonts w:ascii="Arial" w:hAnsi="Arial" w:cs="Arial"/>
                <w:sz w:val="20"/>
                <w:szCs w:val="20"/>
                <w:lang w:eastAsia="en-US"/>
              </w:rPr>
            </w:pPr>
            <w:r w:rsidRPr="005516F1">
              <w:rPr>
                <w:rFonts w:ascii="Arial" w:hAnsi="Arial" w:cs="Arial"/>
                <w:sz w:val="20"/>
                <w:szCs w:val="20"/>
                <w:lang w:eastAsia="en-US"/>
              </w:rPr>
              <w:t>0,7865</w:t>
            </w:r>
          </w:p>
        </w:tc>
        <w:tc>
          <w:tcPr>
            <w:tcW w:w="1276" w:type="dxa"/>
            <w:vAlign w:val="center"/>
          </w:tcPr>
          <w:p w:rsidR="00E10581" w:rsidRPr="00F532B9" w:rsidRDefault="00E10581" w:rsidP="00B50474">
            <w:pPr>
              <w:pStyle w:val="aff5"/>
              <w:spacing w:line="240" w:lineRule="auto"/>
              <w:jc w:val="center"/>
              <w:rPr>
                <w:sz w:val="20"/>
                <w:szCs w:val="20"/>
              </w:rPr>
            </w:pPr>
            <w:r w:rsidRPr="00F532B9">
              <w:rPr>
                <w:sz w:val="20"/>
                <w:szCs w:val="20"/>
              </w:rPr>
              <w:t>1786,953</w:t>
            </w:r>
          </w:p>
        </w:tc>
        <w:tc>
          <w:tcPr>
            <w:tcW w:w="1134" w:type="dxa"/>
            <w:vAlign w:val="center"/>
          </w:tcPr>
          <w:p w:rsidR="00E10581" w:rsidRPr="00F532B9" w:rsidRDefault="00E10581" w:rsidP="00B50474">
            <w:pPr>
              <w:pStyle w:val="aff5"/>
              <w:spacing w:line="240" w:lineRule="auto"/>
              <w:jc w:val="center"/>
              <w:rPr>
                <w:sz w:val="20"/>
                <w:szCs w:val="20"/>
              </w:rPr>
            </w:pPr>
            <w:r w:rsidRPr="00F532B9">
              <w:rPr>
                <w:sz w:val="20"/>
                <w:szCs w:val="20"/>
              </w:rPr>
              <w:t>120,814</w:t>
            </w:r>
          </w:p>
        </w:tc>
        <w:tc>
          <w:tcPr>
            <w:tcW w:w="1134" w:type="dxa"/>
            <w:vAlign w:val="center"/>
          </w:tcPr>
          <w:p w:rsidR="00E10581" w:rsidRPr="00F532B9" w:rsidRDefault="00E10581" w:rsidP="00B50474">
            <w:pPr>
              <w:pStyle w:val="aff5"/>
              <w:spacing w:line="240" w:lineRule="auto"/>
              <w:jc w:val="center"/>
              <w:rPr>
                <w:sz w:val="20"/>
                <w:szCs w:val="20"/>
                <w:lang w:eastAsia="en-US"/>
              </w:rPr>
            </w:pPr>
            <w:r w:rsidRPr="00F532B9">
              <w:rPr>
                <w:sz w:val="20"/>
                <w:szCs w:val="20"/>
                <w:lang w:eastAsia="en-US"/>
              </w:rPr>
              <w:t>153,610</w:t>
            </w:r>
          </w:p>
        </w:tc>
        <w:tc>
          <w:tcPr>
            <w:tcW w:w="1276" w:type="dxa"/>
            <w:vAlign w:val="center"/>
          </w:tcPr>
          <w:p w:rsidR="00E10581" w:rsidRPr="005516F1" w:rsidRDefault="00E10581" w:rsidP="00B50474">
            <w:pPr>
              <w:autoSpaceDE w:val="0"/>
              <w:autoSpaceDN w:val="0"/>
              <w:adjustRightInd w:val="0"/>
              <w:jc w:val="center"/>
              <w:rPr>
                <w:rFonts w:ascii="Arial" w:hAnsi="Arial" w:cs="Arial"/>
                <w:sz w:val="20"/>
                <w:szCs w:val="20"/>
                <w:lang w:eastAsia="en-US"/>
              </w:rPr>
            </w:pPr>
            <w:r w:rsidRPr="005516F1">
              <w:rPr>
                <w:rFonts w:ascii="Arial" w:hAnsi="Arial" w:cs="Arial"/>
                <w:sz w:val="20"/>
                <w:szCs w:val="20"/>
                <w:lang w:eastAsia="en-US"/>
              </w:rPr>
              <w:t>274,494</w:t>
            </w:r>
          </w:p>
        </w:tc>
        <w:tc>
          <w:tcPr>
            <w:tcW w:w="1622" w:type="dxa"/>
            <w:vAlign w:val="center"/>
          </w:tcPr>
          <w:p w:rsidR="00E10581" w:rsidRPr="005516F1" w:rsidRDefault="00E10581" w:rsidP="00B50474">
            <w:pPr>
              <w:autoSpaceDE w:val="0"/>
              <w:autoSpaceDN w:val="0"/>
              <w:adjustRightInd w:val="0"/>
              <w:jc w:val="center"/>
              <w:rPr>
                <w:rFonts w:ascii="Arial" w:hAnsi="Arial" w:cs="Arial"/>
                <w:sz w:val="20"/>
                <w:szCs w:val="20"/>
              </w:rPr>
            </w:pPr>
            <w:r w:rsidRPr="005516F1">
              <w:rPr>
                <w:rFonts w:ascii="Arial" w:hAnsi="Arial" w:cs="Arial"/>
                <w:sz w:val="20"/>
                <w:szCs w:val="20"/>
              </w:rPr>
              <w:t>237,863</w:t>
            </w:r>
          </w:p>
        </w:tc>
      </w:tr>
      <w:tr w:rsidR="00E10581" w:rsidRPr="005516F1">
        <w:trPr>
          <w:trHeight w:val="575"/>
          <w:jc w:val="center"/>
        </w:trPr>
        <w:tc>
          <w:tcPr>
            <w:tcW w:w="2552" w:type="dxa"/>
            <w:vAlign w:val="center"/>
          </w:tcPr>
          <w:p w:rsidR="00E10581" w:rsidRPr="00F532B9" w:rsidRDefault="00E10581" w:rsidP="00B50474">
            <w:pPr>
              <w:pStyle w:val="aff5"/>
              <w:spacing w:line="240" w:lineRule="auto"/>
              <w:jc w:val="center"/>
              <w:rPr>
                <w:sz w:val="20"/>
                <w:szCs w:val="20"/>
              </w:rPr>
            </w:pPr>
            <w:r w:rsidRPr="00F532B9">
              <w:rPr>
                <w:sz w:val="20"/>
                <w:szCs w:val="20"/>
              </w:rPr>
              <w:t>Котельная</w:t>
            </w:r>
          </w:p>
          <w:p w:rsidR="00E10581" w:rsidRPr="005516F1" w:rsidRDefault="00E10581" w:rsidP="00B50474">
            <w:pPr>
              <w:autoSpaceDE w:val="0"/>
              <w:autoSpaceDN w:val="0"/>
              <w:adjustRightInd w:val="0"/>
              <w:jc w:val="center"/>
              <w:rPr>
                <w:rFonts w:ascii="Arial" w:hAnsi="Arial" w:cs="Arial"/>
                <w:sz w:val="20"/>
                <w:szCs w:val="20"/>
                <w:lang w:eastAsia="en-US"/>
              </w:rPr>
            </w:pPr>
            <w:proofErr w:type="spellStart"/>
            <w:r w:rsidRPr="005516F1">
              <w:rPr>
                <w:rFonts w:ascii="Arial" w:hAnsi="Arial" w:cs="Arial"/>
                <w:sz w:val="20"/>
                <w:szCs w:val="20"/>
              </w:rPr>
              <w:t>п.г.т</w:t>
            </w:r>
            <w:proofErr w:type="spellEnd"/>
            <w:r w:rsidRPr="005516F1">
              <w:rPr>
                <w:rFonts w:ascii="Arial" w:hAnsi="Arial" w:cs="Arial"/>
                <w:sz w:val="20"/>
                <w:szCs w:val="20"/>
              </w:rPr>
              <w:t>. Суходол</w:t>
            </w:r>
            <w:r w:rsidRPr="005516F1">
              <w:rPr>
                <w:rFonts w:ascii="Arial" w:hAnsi="Arial" w:cs="Arial"/>
                <w:color w:val="000000"/>
                <w:sz w:val="20"/>
                <w:szCs w:val="20"/>
              </w:rPr>
              <w:t xml:space="preserve">, </w:t>
            </w:r>
            <w:r w:rsidRPr="005516F1">
              <w:rPr>
                <w:rFonts w:ascii="Arial" w:hAnsi="Arial" w:cs="Arial"/>
                <w:sz w:val="20"/>
                <w:szCs w:val="20"/>
              </w:rPr>
              <w:t>ул. Молодогвардейская, 40</w:t>
            </w:r>
          </w:p>
        </w:tc>
        <w:tc>
          <w:tcPr>
            <w:tcW w:w="992" w:type="dxa"/>
            <w:vAlign w:val="center"/>
          </w:tcPr>
          <w:p w:rsidR="00E10581" w:rsidRPr="005516F1" w:rsidRDefault="00E10581" w:rsidP="00B50474">
            <w:pPr>
              <w:autoSpaceDE w:val="0"/>
              <w:autoSpaceDN w:val="0"/>
              <w:adjustRightInd w:val="0"/>
              <w:jc w:val="center"/>
              <w:rPr>
                <w:rFonts w:ascii="Arial" w:hAnsi="Arial" w:cs="Arial"/>
                <w:sz w:val="20"/>
                <w:szCs w:val="20"/>
                <w:lang w:eastAsia="en-US"/>
              </w:rPr>
            </w:pPr>
            <w:r w:rsidRPr="005516F1">
              <w:rPr>
                <w:rFonts w:ascii="Arial" w:hAnsi="Arial" w:cs="Arial"/>
                <w:sz w:val="20"/>
                <w:szCs w:val="20"/>
                <w:lang w:eastAsia="en-US"/>
              </w:rPr>
              <w:t>2,380</w:t>
            </w:r>
          </w:p>
        </w:tc>
        <w:tc>
          <w:tcPr>
            <w:tcW w:w="1276" w:type="dxa"/>
            <w:vAlign w:val="center"/>
          </w:tcPr>
          <w:p w:rsidR="00E10581" w:rsidRPr="00F532B9" w:rsidRDefault="00E10581" w:rsidP="00B50474">
            <w:pPr>
              <w:pStyle w:val="aff5"/>
              <w:spacing w:line="240" w:lineRule="auto"/>
              <w:jc w:val="center"/>
              <w:rPr>
                <w:sz w:val="20"/>
                <w:szCs w:val="20"/>
              </w:rPr>
            </w:pPr>
            <w:r w:rsidRPr="00F532B9">
              <w:rPr>
                <w:sz w:val="20"/>
                <w:szCs w:val="20"/>
              </w:rPr>
              <w:t>5797,680</w:t>
            </w:r>
          </w:p>
        </w:tc>
        <w:tc>
          <w:tcPr>
            <w:tcW w:w="1134" w:type="dxa"/>
            <w:vAlign w:val="center"/>
          </w:tcPr>
          <w:p w:rsidR="00E10581" w:rsidRPr="00F532B9" w:rsidRDefault="00E10581" w:rsidP="00B50474">
            <w:pPr>
              <w:pStyle w:val="aff5"/>
              <w:spacing w:line="240" w:lineRule="auto"/>
              <w:jc w:val="center"/>
              <w:rPr>
                <w:sz w:val="20"/>
                <w:szCs w:val="20"/>
              </w:rPr>
            </w:pPr>
            <w:r w:rsidRPr="00F532B9">
              <w:rPr>
                <w:sz w:val="20"/>
                <w:szCs w:val="20"/>
              </w:rPr>
              <w:t>365,591</w:t>
            </w:r>
          </w:p>
        </w:tc>
        <w:tc>
          <w:tcPr>
            <w:tcW w:w="1134" w:type="dxa"/>
            <w:vAlign w:val="center"/>
          </w:tcPr>
          <w:p w:rsidR="00E10581" w:rsidRPr="00F532B9" w:rsidRDefault="00E10581" w:rsidP="00B50474">
            <w:pPr>
              <w:pStyle w:val="aff5"/>
              <w:spacing w:line="240" w:lineRule="auto"/>
              <w:jc w:val="center"/>
              <w:rPr>
                <w:sz w:val="20"/>
                <w:szCs w:val="20"/>
                <w:lang w:eastAsia="en-US"/>
              </w:rPr>
            </w:pPr>
            <w:r w:rsidRPr="00F532B9">
              <w:rPr>
                <w:sz w:val="20"/>
                <w:szCs w:val="20"/>
                <w:lang w:eastAsia="en-US"/>
              </w:rPr>
              <w:t>153,610</w:t>
            </w:r>
          </w:p>
        </w:tc>
        <w:tc>
          <w:tcPr>
            <w:tcW w:w="1276" w:type="dxa"/>
            <w:vAlign w:val="center"/>
          </w:tcPr>
          <w:p w:rsidR="00E10581" w:rsidRPr="005516F1" w:rsidRDefault="00E10581" w:rsidP="00B50474">
            <w:pPr>
              <w:autoSpaceDE w:val="0"/>
              <w:autoSpaceDN w:val="0"/>
              <w:adjustRightInd w:val="0"/>
              <w:jc w:val="center"/>
              <w:rPr>
                <w:rFonts w:ascii="Arial" w:hAnsi="Arial" w:cs="Arial"/>
                <w:sz w:val="20"/>
                <w:szCs w:val="20"/>
                <w:lang w:eastAsia="en-US"/>
              </w:rPr>
            </w:pPr>
            <w:r w:rsidRPr="005516F1">
              <w:rPr>
                <w:rFonts w:ascii="Arial" w:hAnsi="Arial" w:cs="Arial"/>
                <w:sz w:val="20"/>
                <w:szCs w:val="20"/>
                <w:lang w:eastAsia="en-US"/>
              </w:rPr>
              <w:t>890,581</w:t>
            </w:r>
          </w:p>
        </w:tc>
        <w:tc>
          <w:tcPr>
            <w:tcW w:w="1622" w:type="dxa"/>
            <w:vAlign w:val="center"/>
          </w:tcPr>
          <w:p w:rsidR="00E10581" w:rsidRPr="005516F1" w:rsidRDefault="00E10581" w:rsidP="00B50474">
            <w:pPr>
              <w:autoSpaceDE w:val="0"/>
              <w:autoSpaceDN w:val="0"/>
              <w:adjustRightInd w:val="0"/>
              <w:jc w:val="center"/>
              <w:rPr>
                <w:rFonts w:ascii="Arial" w:hAnsi="Arial" w:cs="Arial"/>
                <w:sz w:val="20"/>
                <w:szCs w:val="20"/>
              </w:rPr>
            </w:pPr>
            <w:r w:rsidRPr="005516F1">
              <w:rPr>
                <w:rFonts w:ascii="Arial" w:hAnsi="Arial" w:cs="Arial"/>
                <w:sz w:val="20"/>
                <w:szCs w:val="20"/>
              </w:rPr>
              <w:t>771,734</w:t>
            </w:r>
          </w:p>
        </w:tc>
      </w:tr>
      <w:tr w:rsidR="00E10581" w:rsidRPr="005516F1">
        <w:trPr>
          <w:jc w:val="center"/>
        </w:trPr>
        <w:tc>
          <w:tcPr>
            <w:tcW w:w="2552" w:type="dxa"/>
            <w:vAlign w:val="center"/>
          </w:tcPr>
          <w:p w:rsidR="00E10581" w:rsidRPr="00F532B9" w:rsidRDefault="00E10581" w:rsidP="00B50474">
            <w:pPr>
              <w:pStyle w:val="aff5"/>
              <w:spacing w:line="240" w:lineRule="auto"/>
              <w:jc w:val="center"/>
              <w:rPr>
                <w:sz w:val="20"/>
                <w:szCs w:val="20"/>
              </w:rPr>
            </w:pPr>
            <w:r w:rsidRPr="00F532B9">
              <w:rPr>
                <w:sz w:val="20"/>
                <w:szCs w:val="20"/>
              </w:rPr>
              <w:t>Котельная</w:t>
            </w:r>
          </w:p>
          <w:p w:rsidR="00E10581" w:rsidRPr="00F532B9" w:rsidRDefault="00E10581" w:rsidP="00B50474">
            <w:pPr>
              <w:pStyle w:val="aff5"/>
              <w:spacing w:line="240" w:lineRule="auto"/>
              <w:jc w:val="center"/>
              <w:rPr>
                <w:color w:val="000000"/>
                <w:sz w:val="20"/>
                <w:szCs w:val="20"/>
              </w:rPr>
            </w:pPr>
            <w:proofErr w:type="spellStart"/>
            <w:r w:rsidRPr="00F532B9">
              <w:rPr>
                <w:sz w:val="20"/>
                <w:szCs w:val="20"/>
              </w:rPr>
              <w:t>п.г.т</w:t>
            </w:r>
            <w:proofErr w:type="spellEnd"/>
            <w:r w:rsidRPr="00F532B9">
              <w:rPr>
                <w:sz w:val="20"/>
                <w:szCs w:val="20"/>
              </w:rPr>
              <w:t>. Суходол</w:t>
            </w:r>
            <w:r w:rsidRPr="00F532B9">
              <w:rPr>
                <w:color w:val="000000"/>
                <w:sz w:val="20"/>
                <w:szCs w:val="20"/>
              </w:rPr>
              <w:t>,</w:t>
            </w:r>
          </w:p>
          <w:p w:rsidR="00E10581" w:rsidRPr="005516F1" w:rsidRDefault="00E10581" w:rsidP="00B50474">
            <w:pPr>
              <w:autoSpaceDE w:val="0"/>
              <w:autoSpaceDN w:val="0"/>
              <w:adjustRightInd w:val="0"/>
              <w:jc w:val="center"/>
              <w:rPr>
                <w:rFonts w:ascii="Arial" w:hAnsi="Arial" w:cs="Arial"/>
                <w:sz w:val="20"/>
                <w:szCs w:val="20"/>
                <w:lang w:eastAsia="en-US"/>
              </w:rPr>
            </w:pPr>
            <w:r w:rsidRPr="005516F1">
              <w:rPr>
                <w:rFonts w:ascii="Arial" w:hAnsi="Arial" w:cs="Arial"/>
                <w:sz w:val="20"/>
                <w:szCs w:val="20"/>
              </w:rPr>
              <w:t>ул. Мира, 1А</w:t>
            </w:r>
          </w:p>
        </w:tc>
        <w:tc>
          <w:tcPr>
            <w:tcW w:w="992" w:type="dxa"/>
            <w:vAlign w:val="center"/>
          </w:tcPr>
          <w:p w:rsidR="00E10581" w:rsidRPr="005516F1" w:rsidRDefault="00E10581" w:rsidP="00B50474">
            <w:pPr>
              <w:autoSpaceDE w:val="0"/>
              <w:autoSpaceDN w:val="0"/>
              <w:adjustRightInd w:val="0"/>
              <w:jc w:val="center"/>
              <w:rPr>
                <w:rFonts w:ascii="Arial" w:hAnsi="Arial" w:cs="Arial"/>
                <w:sz w:val="20"/>
                <w:szCs w:val="20"/>
                <w:lang w:eastAsia="en-US"/>
              </w:rPr>
            </w:pPr>
            <w:r w:rsidRPr="005516F1">
              <w:rPr>
                <w:rFonts w:ascii="Arial" w:hAnsi="Arial" w:cs="Arial"/>
                <w:sz w:val="20"/>
                <w:szCs w:val="20"/>
                <w:lang w:eastAsia="en-US"/>
              </w:rPr>
              <w:t>10,505</w:t>
            </w:r>
          </w:p>
        </w:tc>
        <w:tc>
          <w:tcPr>
            <w:tcW w:w="1276" w:type="dxa"/>
            <w:vAlign w:val="center"/>
          </w:tcPr>
          <w:p w:rsidR="00E10581" w:rsidRPr="00F532B9" w:rsidRDefault="00E10581" w:rsidP="00B50474">
            <w:pPr>
              <w:pStyle w:val="aff5"/>
              <w:spacing w:line="240" w:lineRule="auto"/>
              <w:jc w:val="center"/>
              <w:rPr>
                <w:sz w:val="20"/>
                <w:szCs w:val="20"/>
              </w:rPr>
            </w:pPr>
            <w:r w:rsidRPr="00F532B9">
              <w:rPr>
                <w:sz w:val="20"/>
                <w:szCs w:val="20"/>
              </w:rPr>
              <w:t>23867,696</w:t>
            </w:r>
          </w:p>
        </w:tc>
        <w:tc>
          <w:tcPr>
            <w:tcW w:w="1134" w:type="dxa"/>
            <w:vAlign w:val="center"/>
          </w:tcPr>
          <w:p w:rsidR="00E10581" w:rsidRPr="00F532B9" w:rsidRDefault="00E10581" w:rsidP="00B50474">
            <w:pPr>
              <w:pStyle w:val="aff5"/>
              <w:spacing w:line="240" w:lineRule="auto"/>
              <w:jc w:val="center"/>
              <w:rPr>
                <w:sz w:val="20"/>
                <w:szCs w:val="20"/>
              </w:rPr>
            </w:pPr>
            <w:r w:rsidRPr="00F532B9">
              <w:rPr>
                <w:sz w:val="20"/>
                <w:szCs w:val="20"/>
              </w:rPr>
              <w:t>1613,671</w:t>
            </w:r>
          </w:p>
        </w:tc>
        <w:tc>
          <w:tcPr>
            <w:tcW w:w="1134" w:type="dxa"/>
            <w:vAlign w:val="center"/>
          </w:tcPr>
          <w:p w:rsidR="00E10581" w:rsidRPr="00F532B9" w:rsidRDefault="00E10581" w:rsidP="00B50474">
            <w:pPr>
              <w:pStyle w:val="aff5"/>
              <w:spacing w:line="240" w:lineRule="auto"/>
              <w:jc w:val="center"/>
              <w:rPr>
                <w:sz w:val="20"/>
                <w:szCs w:val="20"/>
                <w:lang w:eastAsia="en-US"/>
              </w:rPr>
            </w:pPr>
            <w:r w:rsidRPr="00F532B9">
              <w:rPr>
                <w:sz w:val="20"/>
                <w:szCs w:val="20"/>
                <w:lang w:eastAsia="en-US"/>
              </w:rPr>
              <w:t>153,610</w:t>
            </w:r>
          </w:p>
        </w:tc>
        <w:tc>
          <w:tcPr>
            <w:tcW w:w="1276" w:type="dxa"/>
            <w:vAlign w:val="center"/>
          </w:tcPr>
          <w:p w:rsidR="00E10581" w:rsidRPr="005516F1" w:rsidRDefault="00E10581" w:rsidP="00B50474">
            <w:pPr>
              <w:autoSpaceDE w:val="0"/>
              <w:autoSpaceDN w:val="0"/>
              <w:adjustRightInd w:val="0"/>
              <w:jc w:val="center"/>
              <w:rPr>
                <w:rFonts w:ascii="Arial" w:hAnsi="Arial" w:cs="Arial"/>
                <w:sz w:val="20"/>
                <w:szCs w:val="20"/>
                <w:lang w:eastAsia="en-US"/>
              </w:rPr>
            </w:pPr>
            <w:r w:rsidRPr="005516F1">
              <w:rPr>
                <w:rFonts w:ascii="Arial" w:hAnsi="Arial" w:cs="Arial"/>
                <w:sz w:val="20"/>
                <w:szCs w:val="20"/>
                <w:lang w:eastAsia="en-US"/>
              </w:rPr>
              <w:t>3666,313</w:t>
            </w:r>
          </w:p>
        </w:tc>
        <w:tc>
          <w:tcPr>
            <w:tcW w:w="1622" w:type="dxa"/>
            <w:vAlign w:val="center"/>
          </w:tcPr>
          <w:p w:rsidR="00E10581" w:rsidRPr="005516F1" w:rsidRDefault="00E10581" w:rsidP="00B50474">
            <w:pPr>
              <w:autoSpaceDE w:val="0"/>
              <w:autoSpaceDN w:val="0"/>
              <w:adjustRightInd w:val="0"/>
              <w:jc w:val="center"/>
              <w:rPr>
                <w:rFonts w:ascii="Arial" w:hAnsi="Arial" w:cs="Arial"/>
                <w:sz w:val="20"/>
                <w:szCs w:val="20"/>
              </w:rPr>
            </w:pPr>
            <w:r w:rsidRPr="005516F1">
              <w:rPr>
                <w:rFonts w:ascii="Arial" w:hAnsi="Arial" w:cs="Arial"/>
                <w:sz w:val="20"/>
                <w:szCs w:val="20"/>
              </w:rPr>
              <w:t>3177,047</w:t>
            </w:r>
          </w:p>
        </w:tc>
      </w:tr>
      <w:tr w:rsidR="00E10581" w:rsidRPr="005516F1">
        <w:trPr>
          <w:jc w:val="center"/>
        </w:trPr>
        <w:tc>
          <w:tcPr>
            <w:tcW w:w="2552" w:type="dxa"/>
            <w:vAlign w:val="center"/>
          </w:tcPr>
          <w:p w:rsidR="00E10581" w:rsidRPr="00F532B9" w:rsidRDefault="00E10581" w:rsidP="00B50474">
            <w:pPr>
              <w:pStyle w:val="aff5"/>
              <w:spacing w:line="240" w:lineRule="auto"/>
              <w:jc w:val="center"/>
              <w:rPr>
                <w:sz w:val="20"/>
                <w:szCs w:val="20"/>
              </w:rPr>
            </w:pPr>
            <w:r w:rsidRPr="00F532B9">
              <w:rPr>
                <w:sz w:val="20"/>
                <w:szCs w:val="20"/>
              </w:rPr>
              <w:t>Котельная</w:t>
            </w:r>
          </w:p>
          <w:p w:rsidR="00E10581" w:rsidRPr="00F532B9" w:rsidRDefault="00E10581" w:rsidP="00B50474">
            <w:pPr>
              <w:pStyle w:val="aff5"/>
              <w:spacing w:line="240" w:lineRule="auto"/>
              <w:jc w:val="center"/>
              <w:rPr>
                <w:color w:val="000000"/>
                <w:sz w:val="20"/>
                <w:szCs w:val="20"/>
              </w:rPr>
            </w:pPr>
            <w:proofErr w:type="spellStart"/>
            <w:r w:rsidRPr="00F532B9">
              <w:rPr>
                <w:sz w:val="20"/>
                <w:szCs w:val="20"/>
              </w:rPr>
              <w:t>п.г.т</w:t>
            </w:r>
            <w:proofErr w:type="spellEnd"/>
            <w:r w:rsidRPr="00F532B9">
              <w:rPr>
                <w:sz w:val="20"/>
                <w:szCs w:val="20"/>
              </w:rPr>
              <w:t>. Суходол</w:t>
            </w:r>
            <w:r w:rsidRPr="00F532B9">
              <w:rPr>
                <w:color w:val="000000"/>
                <w:sz w:val="20"/>
                <w:szCs w:val="20"/>
              </w:rPr>
              <w:t>,</w:t>
            </w:r>
          </w:p>
          <w:p w:rsidR="00E10581" w:rsidRPr="005516F1" w:rsidRDefault="00E10581" w:rsidP="00B50474">
            <w:pPr>
              <w:autoSpaceDE w:val="0"/>
              <w:autoSpaceDN w:val="0"/>
              <w:adjustRightInd w:val="0"/>
              <w:jc w:val="center"/>
              <w:rPr>
                <w:rFonts w:ascii="Arial" w:hAnsi="Arial" w:cs="Arial"/>
                <w:sz w:val="20"/>
                <w:szCs w:val="20"/>
              </w:rPr>
            </w:pPr>
            <w:r w:rsidRPr="005516F1">
              <w:rPr>
                <w:rFonts w:ascii="Arial" w:hAnsi="Arial" w:cs="Arial"/>
                <w:sz w:val="20"/>
                <w:szCs w:val="20"/>
              </w:rPr>
              <w:t>ул. Мира, 1Б</w:t>
            </w:r>
          </w:p>
        </w:tc>
        <w:tc>
          <w:tcPr>
            <w:tcW w:w="992" w:type="dxa"/>
            <w:vAlign w:val="center"/>
          </w:tcPr>
          <w:p w:rsidR="00E10581" w:rsidRPr="005516F1" w:rsidRDefault="00E10581" w:rsidP="00B50474">
            <w:pPr>
              <w:autoSpaceDE w:val="0"/>
              <w:autoSpaceDN w:val="0"/>
              <w:adjustRightInd w:val="0"/>
              <w:jc w:val="center"/>
              <w:rPr>
                <w:rFonts w:ascii="Arial" w:hAnsi="Arial" w:cs="Arial"/>
                <w:sz w:val="20"/>
                <w:szCs w:val="20"/>
                <w:lang w:eastAsia="en-US"/>
              </w:rPr>
            </w:pPr>
            <w:r w:rsidRPr="005516F1">
              <w:rPr>
                <w:rFonts w:ascii="Arial" w:hAnsi="Arial" w:cs="Arial"/>
                <w:sz w:val="20"/>
                <w:szCs w:val="20"/>
                <w:lang w:eastAsia="en-US"/>
              </w:rPr>
              <w:t>11,120</w:t>
            </w:r>
          </w:p>
        </w:tc>
        <w:tc>
          <w:tcPr>
            <w:tcW w:w="1276" w:type="dxa"/>
            <w:vAlign w:val="center"/>
          </w:tcPr>
          <w:p w:rsidR="00E10581" w:rsidRPr="00F532B9" w:rsidRDefault="00E10581" w:rsidP="00B50474">
            <w:pPr>
              <w:pStyle w:val="aff5"/>
              <w:spacing w:line="240" w:lineRule="auto"/>
              <w:jc w:val="center"/>
              <w:rPr>
                <w:sz w:val="20"/>
                <w:szCs w:val="20"/>
              </w:rPr>
            </w:pPr>
            <w:r w:rsidRPr="00F532B9">
              <w:rPr>
                <w:sz w:val="20"/>
                <w:szCs w:val="20"/>
              </w:rPr>
              <w:t>27088,320</w:t>
            </w:r>
          </w:p>
        </w:tc>
        <w:tc>
          <w:tcPr>
            <w:tcW w:w="1134" w:type="dxa"/>
            <w:vAlign w:val="center"/>
          </w:tcPr>
          <w:p w:rsidR="00E10581" w:rsidRPr="00F532B9" w:rsidRDefault="00E10581" w:rsidP="00B50474">
            <w:pPr>
              <w:pStyle w:val="aff5"/>
              <w:spacing w:line="240" w:lineRule="auto"/>
              <w:jc w:val="center"/>
              <w:rPr>
                <w:sz w:val="20"/>
                <w:szCs w:val="20"/>
              </w:rPr>
            </w:pPr>
            <w:r w:rsidRPr="00F532B9">
              <w:rPr>
                <w:sz w:val="20"/>
                <w:szCs w:val="20"/>
              </w:rPr>
              <w:t>1708,141</w:t>
            </w:r>
          </w:p>
        </w:tc>
        <w:tc>
          <w:tcPr>
            <w:tcW w:w="1134" w:type="dxa"/>
            <w:vAlign w:val="center"/>
          </w:tcPr>
          <w:p w:rsidR="00E10581" w:rsidRPr="00F532B9" w:rsidRDefault="00E10581" w:rsidP="00B50474">
            <w:pPr>
              <w:pStyle w:val="aff5"/>
              <w:spacing w:line="240" w:lineRule="auto"/>
              <w:jc w:val="center"/>
              <w:rPr>
                <w:sz w:val="20"/>
                <w:szCs w:val="20"/>
                <w:lang w:eastAsia="en-US"/>
              </w:rPr>
            </w:pPr>
            <w:r w:rsidRPr="00F532B9">
              <w:rPr>
                <w:sz w:val="20"/>
                <w:szCs w:val="20"/>
                <w:lang w:eastAsia="en-US"/>
              </w:rPr>
              <w:t>153,610</w:t>
            </w:r>
          </w:p>
        </w:tc>
        <w:tc>
          <w:tcPr>
            <w:tcW w:w="1276" w:type="dxa"/>
            <w:vAlign w:val="center"/>
          </w:tcPr>
          <w:p w:rsidR="00E10581" w:rsidRPr="005516F1" w:rsidRDefault="00E10581" w:rsidP="00B50474">
            <w:pPr>
              <w:autoSpaceDE w:val="0"/>
              <w:autoSpaceDN w:val="0"/>
              <w:adjustRightInd w:val="0"/>
              <w:jc w:val="center"/>
              <w:rPr>
                <w:rFonts w:ascii="Arial" w:hAnsi="Arial" w:cs="Arial"/>
                <w:sz w:val="20"/>
                <w:szCs w:val="20"/>
                <w:lang w:eastAsia="en-US"/>
              </w:rPr>
            </w:pPr>
            <w:r w:rsidRPr="005516F1">
              <w:rPr>
                <w:rFonts w:ascii="Arial" w:hAnsi="Arial" w:cs="Arial"/>
                <w:sz w:val="20"/>
                <w:szCs w:val="20"/>
                <w:lang w:eastAsia="en-US"/>
              </w:rPr>
              <w:t>4161,032</w:t>
            </w:r>
          </w:p>
        </w:tc>
        <w:tc>
          <w:tcPr>
            <w:tcW w:w="1622" w:type="dxa"/>
            <w:vAlign w:val="center"/>
          </w:tcPr>
          <w:p w:rsidR="00E10581" w:rsidRPr="005516F1" w:rsidRDefault="00E10581" w:rsidP="00B50474">
            <w:pPr>
              <w:autoSpaceDE w:val="0"/>
              <w:autoSpaceDN w:val="0"/>
              <w:adjustRightInd w:val="0"/>
              <w:jc w:val="center"/>
              <w:rPr>
                <w:rFonts w:ascii="Arial" w:hAnsi="Arial" w:cs="Arial"/>
                <w:sz w:val="20"/>
                <w:szCs w:val="20"/>
              </w:rPr>
            </w:pPr>
            <w:r w:rsidRPr="005516F1">
              <w:rPr>
                <w:rFonts w:ascii="Arial" w:hAnsi="Arial" w:cs="Arial"/>
                <w:sz w:val="20"/>
                <w:szCs w:val="20"/>
              </w:rPr>
              <w:t>3605,747</w:t>
            </w:r>
          </w:p>
        </w:tc>
      </w:tr>
      <w:tr w:rsidR="00E10581" w:rsidRPr="005516F1">
        <w:trPr>
          <w:jc w:val="center"/>
        </w:trPr>
        <w:tc>
          <w:tcPr>
            <w:tcW w:w="2552" w:type="dxa"/>
            <w:vAlign w:val="center"/>
          </w:tcPr>
          <w:p w:rsidR="00E10581" w:rsidRPr="00F532B9" w:rsidRDefault="00E10581" w:rsidP="00B50474">
            <w:pPr>
              <w:pStyle w:val="aff5"/>
              <w:spacing w:line="240" w:lineRule="auto"/>
              <w:jc w:val="center"/>
              <w:rPr>
                <w:sz w:val="20"/>
                <w:szCs w:val="20"/>
              </w:rPr>
            </w:pPr>
            <w:r w:rsidRPr="00F532B9">
              <w:rPr>
                <w:sz w:val="20"/>
                <w:szCs w:val="20"/>
              </w:rPr>
              <w:t>Котельная</w:t>
            </w:r>
          </w:p>
          <w:p w:rsidR="00E10581" w:rsidRPr="00F532B9" w:rsidRDefault="00E10581" w:rsidP="00B50474">
            <w:pPr>
              <w:pStyle w:val="aff5"/>
              <w:spacing w:line="240" w:lineRule="auto"/>
              <w:jc w:val="center"/>
              <w:rPr>
                <w:color w:val="000000"/>
                <w:sz w:val="20"/>
                <w:szCs w:val="20"/>
              </w:rPr>
            </w:pPr>
            <w:proofErr w:type="spellStart"/>
            <w:r w:rsidRPr="00F532B9">
              <w:rPr>
                <w:sz w:val="20"/>
                <w:szCs w:val="20"/>
              </w:rPr>
              <w:t>п.г.т</w:t>
            </w:r>
            <w:proofErr w:type="spellEnd"/>
            <w:r w:rsidRPr="00F532B9">
              <w:rPr>
                <w:sz w:val="20"/>
                <w:szCs w:val="20"/>
              </w:rPr>
              <w:t>. Суходол</w:t>
            </w:r>
            <w:r w:rsidRPr="00F532B9">
              <w:rPr>
                <w:color w:val="000000"/>
                <w:sz w:val="20"/>
                <w:szCs w:val="20"/>
              </w:rPr>
              <w:t>,</w:t>
            </w:r>
          </w:p>
          <w:p w:rsidR="00E10581" w:rsidRPr="005516F1" w:rsidRDefault="00E10581" w:rsidP="00B50474">
            <w:pPr>
              <w:autoSpaceDE w:val="0"/>
              <w:autoSpaceDN w:val="0"/>
              <w:adjustRightInd w:val="0"/>
              <w:jc w:val="center"/>
              <w:rPr>
                <w:rFonts w:ascii="Arial" w:hAnsi="Arial" w:cs="Arial"/>
                <w:sz w:val="20"/>
                <w:szCs w:val="20"/>
              </w:rPr>
            </w:pPr>
            <w:r w:rsidRPr="005516F1">
              <w:rPr>
                <w:rFonts w:ascii="Arial" w:hAnsi="Arial" w:cs="Arial"/>
                <w:sz w:val="20"/>
                <w:szCs w:val="20"/>
              </w:rPr>
              <w:t>ул. Суслова,8А</w:t>
            </w:r>
          </w:p>
        </w:tc>
        <w:tc>
          <w:tcPr>
            <w:tcW w:w="992" w:type="dxa"/>
            <w:vAlign w:val="center"/>
          </w:tcPr>
          <w:p w:rsidR="00E10581" w:rsidRPr="005516F1" w:rsidRDefault="00E10581" w:rsidP="00B50474">
            <w:pPr>
              <w:autoSpaceDE w:val="0"/>
              <w:autoSpaceDN w:val="0"/>
              <w:adjustRightInd w:val="0"/>
              <w:jc w:val="center"/>
              <w:rPr>
                <w:rFonts w:ascii="Arial" w:hAnsi="Arial" w:cs="Arial"/>
                <w:sz w:val="20"/>
                <w:szCs w:val="20"/>
                <w:lang w:eastAsia="en-US"/>
              </w:rPr>
            </w:pPr>
            <w:r w:rsidRPr="005516F1">
              <w:rPr>
                <w:rFonts w:ascii="Arial" w:hAnsi="Arial" w:cs="Arial"/>
                <w:sz w:val="20"/>
                <w:szCs w:val="20"/>
                <w:lang w:eastAsia="en-US"/>
              </w:rPr>
              <w:t>6,336</w:t>
            </w:r>
          </w:p>
        </w:tc>
        <w:tc>
          <w:tcPr>
            <w:tcW w:w="1276" w:type="dxa"/>
            <w:vAlign w:val="center"/>
          </w:tcPr>
          <w:p w:rsidR="00E10581" w:rsidRPr="00F532B9" w:rsidRDefault="00E10581" w:rsidP="00B50474">
            <w:pPr>
              <w:pStyle w:val="aff5"/>
              <w:spacing w:line="240" w:lineRule="auto"/>
              <w:jc w:val="center"/>
              <w:rPr>
                <w:sz w:val="20"/>
                <w:szCs w:val="20"/>
              </w:rPr>
            </w:pPr>
            <w:r w:rsidRPr="00F532B9">
              <w:rPr>
                <w:sz w:val="20"/>
                <w:szCs w:val="20"/>
              </w:rPr>
              <w:t>15434,496</w:t>
            </w:r>
          </w:p>
        </w:tc>
        <w:tc>
          <w:tcPr>
            <w:tcW w:w="1134" w:type="dxa"/>
            <w:vAlign w:val="center"/>
          </w:tcPr>
          <w:p w:rsidR="00E10581" w:rsidRPr="00F532B9" w:rsidRDefault="00E10581" w:rsidP="00B50474">
            <w:pPr>
              <w:pStyle w:val="aff5"/>
              <w:spacing w:line="240" w:lineRule="auto"/>
              <w:jc w:val="center"/>
              <w:rPr>
                <w:sz w:val="20"/>
                <w:szCs w:val="20"/>
              </w:rPr>
            </w:pPr>
            <w:r w:rsidRPr="00F532B9">
              <w:rPr>
                <w:sz w:val="20"/>
                <w:szCs w:val="20"/>
              </w:rPr>
              <w:t>952,782</w:t>
            </w:r>
          </w:p>
        </w:tc>
        <w:tc>
          <w:tcPr>
            <w:tcW w:w="1134" w:type="dxa"/>
            <w:vAlign w:val="center"/>
          </w:tcPr>
          <w:p w:rsidR="00E10581" w:rsidRPr="00F532B9" w:rsidRDefault="00E10581" w:rsidP="00B50474">
            <w:pPr>
              <w:pStyle w:val="aff5"/>
              <w:spacing w:line="240" w:lineRule="auto"/>
              <w:jc w:val="center"/>
              <w:rPr>
                <w:sz w:val="20"/>
                <w:szCs w:val="20"/>
                <w:lang w:eastAsia="en-US"/>
              </w:rPr>
            </w:pPr>
            <w:r w:rsidRPr="00F532B9">
              <w:rPr>
                <w:sz w:val="20"/>
                <w:szCs w:val="20"/>
                <w:lang w:eastAsia="en-US"/>
              </w:rPr>
              <w:t>150,376</w:t>
            </w:r>
          </w:p>
        </w:tc>
        <w:tc>
          <w:tcPr>
            <w:tcW w:w="1276" w:type="dxa"/>
            <w:vAlign w:val="center"/>
          </w:tcPr>
          <w:p w:rsidR="00E10581" w:rsidRPr="005516F1" w:rsidRDefault="00E10581" w:rsidP="00B50474">
            <w:pPr>
              <w:autoSpaceDE w:val="0"/>
              <w:autoSpaceDN w:val="0"/>
              <w:adjustRightInd w:val="0"/>
              <w:jc w:val="center"/>
              <w:rPr>
                <w:rFonts w:ascii="Arial" w:hAnsi="Arial" w:cs="Arial"/>
                <w:sz w:val="20"/>
                <w:szCs w:val="20"/>
                <w:lang w:eastAsia="en-US"/>
              </w:rPr>
            </w:pPr>
            <w:r w:rsidRPr="005516F1">
              <w:rPr>
                <w:rFonts w:ascii="Arial" w:hAnsi="Arial" w:cs="Arial"/>
                <w:sz w:val="20"/>
                <w:szCs w:val="20"/>
                <w:lang w:eastAsia="en-US"/>
              </w:rPr>
              <w:t>2320,977</w:t>
            </w:r>
          </w:p>
        </w:tc>
        <w:tc>
          <w:tcPr>
            <w:tcW w:w="1622" w:type="dxa"/>
            <w:vAlign w:val="center"/>
          </w:tcPr>
          <w:p w:rsidR="00E10581" w:rsidRPr="005516F1" w:rsidRDefault="00E10581" w:rsidP="00B50474">
            <w:pPr>
              <w:autoSpaceDE w:val="0"/>
              <w:autoSpaceDN w:val="0"/>
              <w:adjustRightInd w:val="0"/>
              <w:jc w:val="center"/>
              <w:rPr>
                <w:rFonts w:ascii="Arial" w:hAnsi="Arial" w:cs="Arial"/>
                <w:sz w:val="20"/>
                <w:szCs w:val="20"/>
              </w:rPr>
            </w:pPr>
            <w:r w:rsidRPr="005516F1">
              <w:rPr>
                <w:rFonts w:ascii="Arial" w:hAnsi="Arial" w:cs="Arial"/>
                <w:sz w:val="20"/>
                <w:szCs w:val="20"/>
              </w:rPr>
              <w:t>2011,245</w:t>
            </w:r>
          </w:p>
        </w:tc>
      </w:tr>
      <w:tr w:rsidR="00E10581" w:rsidRPr="005516F1">
        <w:trPr>
          <w:jc w:val="center"/>
        </w:trPr>
        <w:tc>
          <w:tcPr>
            <w:tcW w:w="2552" w:type="dxa"/>
            <w:vAlign w:val="center"/>
          </w:tcPr>
          <w:p w:rsidR="00E10581" w:rsidRPr="005516F1" w:rsidRDefault="00E10581" w:rsidP="00B50474">
            <w:pPr>
              <w:autoSpaceDE w:val="0"/>
              <w:autoSpaceDN w:val="0"/>
              <w:adjustRightInd w:val="0"/>
              <w:jc w:val="center"/>
              <w:rPr>
                <w:rFonts w:ascii="Arial" w:hAnsi="Arial" w:cs="Arial"/>
                <w:sz w:val="20"/>
                <w:szCs w:val="20"/>
              </w:rPr>
            </w:pPr>
            <w:r w:rsidRPr="005516F1">
              <w:rPr>
                <w:rFonts w:ascii="Arial" w:hAnsi="Arial" w:cs="Arial"/>
                <w:sz w:val="20"/>
                <w:szCs w:val="20"/>
              </w:rPr>
              <w:t xml:space="preserve">Планируемая </w:t>
            </w:r>
          </w:p>
          <w:p w:rsidR="00E10581" w:rsidRPr="005516F1" w:rsidRDefault="00E10581" w:rsidP="00B50474">
            <w:pPr>
              <w:autoSpaceDE w:val="0"/>
              <w:autoSpaceDN w:val="0"/>
              <w:adjustRightInd w:val="0"/>
              <w:jc w:val="center"/>
              <w:rPr>
                <w:rFonts w:ascii="Arial" w:hAnsi="Arial" w:cs="Arial"/>
                <w:sz w:val="20"/>
                <w:szCs w:val="20"/>
              </w:rPr>
            </w:pPr>
            <w:r w:rsidRPr="005516F1">
              <w:rPr>
                <w:rFonts w:ascii="Arial" w:hAnsi="Arial" w:cs="Arial"/>
                <w:sz w:val="20"/>
                <w:szCs w:val="20"/>
              </w:rPr>
              <w:t>БМК №1</w:t>
            </w:r>
          </w:p>
        </w:tc>
        <w:tc>
          <w:tcPr>
            <w:tcW w:w="992" w:type="dxa"/>
            <w:vAlign w:val="center"/>
          </w:tcPr>
          <w:p w:rsidR="00E10581" w:rsidRPr="005516F1" w:rsidRDefault="00E10581" w:rsidP="00B50474">
            <w:pPr>
              <w:autoSpaceDE w:val="0"/>
              <w:autoSpaceDN w:val="0"/>
              <w:adjustRightInd w:val="0"/>
              <w:jc w:val="center"/>
              <w:rPr>
                <w:rFonts w:ascii="Arial" w:hAnsi="Arial" w:cs="Arial"/>
                <w:sz w:val="20"/>
                <w:szCs w:val="20"/>
                <w:lang w:eastAsia="en-US"/>
              </w:rPr>
            </w:pPr>
            <w:r w:rsidRPr="005516F1">
              <w:rPr>
                <w:rFonts w:ascii="Arial" w:hAnsi="Arial" w:cs="Arial"/>
                <w:sz w:val="20"/>
                <w:szCs w:val="20"/>
                <w:lang w:eastAsia="en-US"/>
              </w:rPr>
              <w:t>0,5729</w:t>
            </w:r>
          </w:p>
        </w:tc>
        <w:tc>
          <w:tcPr>
            <w:tcW w:w="1276" w:type="dxa"/>
            <w:vAlign w:val="center"/>
          </w:tcPr>
          <w:p w:rsidR="00E10581" w:rsidRPr="00F532B9" w:rsidRDefault="00E10581" w:rsidP="00B50474">
            <w:pPr>
              <w:pStyle w:val="aff5"/>
              <w:spacing w:line="240" w:lineRule="auto"/>
              <w:jc w:val="center"/>
              <w:rPr>
                <w:sz w:val="20"/>
                <w:szCs w:val="20"/>
              </w:rPr>
            </w:pPr>
            <w:r w:rsidRPr="00F532B9">
              <w:rPr>
                <w:sz w:val="20"/>
                <w:szCs w:val="20"/>
              </w:rPr>
              <w:t>1301,647</w:t>
            </w:r>
          </w:p>
        </w:tc>
        <w:tc>
          <w:tcPr>
            <w:tcW w:w="1134" w:type="dxa"/>
            <w:vAlign w:val="center"/>
          </w:tcPr>
          <w:p w:rsidR="00E10581" w:rsidRPr="00F532B9" w:rsidRDefault="00E10581" w:rsidP="00B50474">
            <w:pPr>
              <w:pStyle w:val="aff5"/>
              <w:spacing w:line="240" w:lineRule="auto"/>
              <w:jc w:val="center"/>
              <w:rPr>
                <w:sz w:val="20"/>
                <w:szCs w:val="20"/>
              </w:rPr>
            </w:pPr>
            <w:r w:rsidRPr="00F532B9">
              <w:rPr>
                <w:sz w:val="20"/>
                <w:szCs w:val="20"/>
              </w:rPr>
              <w:t>88,960</w:t>
            </w:r>
          </w:p>
        </w:tc>
        <w:tc>
          <w:tcPr>
            <w:tcW w:w="1134" w:type="dxa"/>
            <w:vAlign w:val="center"/>
          </w:tcPr>
          <w:p w:rsidR="00E10581" w:rsidRPr="00F532B9" w:rsidRDefault="00E10581" w:rsidP="00B50474">
            <w:pPr>
              <w:pStyle w:val="aff5"/>
              <w:spacing w:line="240" w:lineRule="auto"/>
              <w:jc w:val="center"/>
              <w:rPr>
                <w:sz w:val="20"/>
                <w:szCs w:val="20"/>
                <w:lang w:eastAsia="en-US"/>
              </w:rPr>
            </w:pPr>
            <w:r w:rsidRPr="00F532B9">
              <w:rPr>
                <w:sz w:val="20"/>
                <w:szCs w:val="20"/>
                <w:lang w:eastAsia="en-US"/>
              </w:rPr>
              <w:t>155,280</w:t>
            </w:r>
          </w:p>
        </w:tc>
        <w:tc>
          <w:tcPr>
            <w:tcW w:w="1276" w:type="dxa"/>
            <w:vAlign w:val="center"/>
          </w:tcPr>
          <w:p w:rsidR="00E10581" w:rsidRPr="005516F1" w:rsidRDefault="00E10581" w:rsidP="00B50474">
            <w:pPr>
              <w:autoSpaceDE w:val="0"/>
              <w:autoSpaceDN w:val="0"/>
              <w:adjustRightInd w:val="0"/>
              <w:jc w:val="center"/>
              <w:rPr>
                <w:rFonts w:ascii="Arial" w:hAnsi="Arial" w:cs="Arial"/>
                <w:sz w:val="20"/>
                <w:szCs w:val="20"/>
                <w:lang w:eastAsia="en-US"/>
              </w:rPr>
            </w:pPr>
            <w:r w:rsidRPr="005516F1">
              <w:rPr>
                <w:rFonts w:ascii="Arial" w:hAnsi="Arial" w:cs="Arial"/>
                <w:sz w:val="20"/>
                <w:szCs w:val="20"/>
                <w:lang w:eastAsia="en-US"/>
              </w:rPr>
              <w:t>202,119</w:t>
            </w:r>
          </w:p>
        </w:tc>
        <w:tc>
          <w:tcPr>
            <w:tcW w:w="1622" w:type="dxa"/>
            <w:vAlign w:val="center"/>
          </w:tcPr>
          <w:p w:rsidR="00E10581" w:rsidRPr="005516F1" w:rsidRDefault="00E10581" w:rsidP="00B50474">
            <w:pPr>
              <w:autoSpaceDE w:val="0"/>
              <w:autoSpaceDN w:val="0"/>
              <w:adjustRightInd w:val="0"/>
              <w:jc w:val="center"/>
              <w:rPr>
                <w:rFonts w:ascii="Arial" w:hAnsi="Arial" w:cs="Arial"/>
                <w:sz w:val="20"/>
                <w:szCs w:val="20"/>
              </w:rPr>
            </w:pPr>
            <w:r w:rsidRPr="005516F1">
              <w:rPr>
                <w:rFonts w:ascii="Arial" w:hAnsi="Arial" w:cs="Arial"/>
                <w:sz w:val="20"/>
                <w:szCs w:val="20"/>
              </w:rPr>
              <w:t>175,147</w:t>
            </w:r>
          </w:p>
        </w:tc>
      </w:tr>
      <w:tr w:rsidR="00E10581" w:rsidRPr="005516F1">
        <w:trPr>
          <w:jc w:val="center"/>
        </w:trPr>
        <w:tc>
          <w:tcPr>
            <w:tcW w:w="2552" w:type="dxa"/>
            <w:vAlign w:val="center"/>
          </w:tcPr>
          <w:p w:rsidR="00E10581" w:rsidRPr="005516F1" w:rsidRDefault="00E10581" w:rsidP="00B50474">
            <w:pPr>
              <w:autoSpaceDE w:val="0"/>
              <w:autoSpaceDN w:val="0"/>
              <w:adjustRightInd w:val="0"/>
              <w:jc w:val="center"/>
              <w:rPr>
                <w:rFonts w:ascii="Arial" w:hAnsi="Arial" w:cs="Arial"/>
                <w:sz w:val="20"/>
                <w:szCs w:val="20"/>
              </w:rPr>
            </w:pPr>
            <w:r w:rsidRPr="005516F1">
              <w:rPr>
                <w:rFonts w:ascii="Arial" w:hAnsi="Arial" w:cs="Arial"/>
                <w:sz w:val="20"/>
                <w:szCs w:val="20"/>
              </w:rPr>
              <w:t xml:space="preserve">Планируемая </w:t>
            </w:r>
          </w:p>
          <w:p w:rsidR="00E10581" w:rsidRPr="005516F1" w:rsidRDefault="00E10581" w:rsidP="00B50474">
            <w:pPr>
              <w:autoSpaceDE w:val="0"/>
              <w:autoSpaceDN w:val="0"/>
              <w:adjustRightInd w:val="0"/>
              <w:jc w:val="center"/>
              <w:rPr>
                <w:rFonts w:ascii="Arial" w:hAnsi="Arial" w:cs="Arial"/>
                <w:sz w:val="20"/>
                <w:szCs w:val="20"/>
              </w:rPr>
            </w:pPr>
            <w:r w:rsidRPr="005516F1">
              <w:rPr>
                <w:rFonts w:ascii="Arial" w:hAnsi="Arial" w:cs="Arial"/>
                <w:sz w:val="20"/>
                <w:szCs w:val="20"/>
              </w:rPr>
              <w:t>БМК №2</w:t>
            </w:r>
          </w:p>
        </w:tc>
        <w:tc>
          <w:tcPr>
            <w:tcW w:w="992" w:type="dxa"/>
            <w:vAlign w:val="center"/>
          </w:tcPr>
          <w:p w:rsidR="00E10581" w:rsidRPr="005516F1" w:rsidRDefault="00E10581" w:rsidP="00B50474">
            <w:pPr>
              <w:autoSpaceDE w:val="0"/>
              <w:autoSpaceDN w:val="0"/>
              <w:adjustRightInd w:val="0"/>
              <w:jc w:val="center"/>
              <w:rPr>
                <w:rFonts w:ascii="Arial" w:hAnsi="Arial" w:cs="Arial"/>
                <w:sz w:val="20"/>
                <w:szCs w:val="20"/>
                <w:lang w:eastAsia="en-US"/>
              </w:rPr>
            </w:pPr>
            <w:r w:rsidRPr="005516F1">
              <w:rPr>
                <w:rFonts w:ascii="Arial" w:hAnsi="Arial" w:cs="Arial"/>
                <w:sz w:val="20"/>
                <w:szCs w:val="20"/>
                <w:lang w:eastAsia="en-US"/>
              </w:rPr>
              <w:t>0,4585</w:t>
            </w:r>
          </w:p>
        </w:tc>
        <w:tc>
          <w:tcPr>
            <w:tcW w:w="1276" w:type="dxa"/>
            <w:vAlign w:val="center"/>
          </w:tcPr>
          <w:p w:rsidR="00E10581" w:rsidRPr="00F532B9" w:rsidRDefault="00E10581" w:rsidP="00B50474">
            <w:pPr>
              <w:pStyle w:val="aff5"/>
              <w:spacing w:line="240" w:lineRule="auto"/>
              <w:jc w:val="center"/>
              <w:rPr>
                <w:sz w:val="20"/>
                <w:szCs w:val="20"/>
              </w:rPr>
            </w:pPr>
            <w:r w:rsidRPr="00F532B9">
              <w:rPr>
                <w:sz w:val="20"/>
                <w:szCs w:val="20"/>
              </w:rPr>
              <w:t>1041,727</w:t>
            </w:r>
          </w:p>
        </w:tc>
        <w:tc>
          <w:tcPr>
            <w:tcW w:w="1134" w:type="dxa"/>
            <w:vAlign w:val="center"/>
          </w:tcPr>
          <w:p w:rsidR="00E10581" w:rsidRPr="00F532B9" w:rsidRDefault="00E10581" w:rsidP="00B50474">
            <w:pPr>
              <w:pStyle w:val="aff5"/>
              <w:spacing w:line="240" w:lineRule="auto"/>
              <w:jc w:val="center"/>
              <w:rPr>
                <w:sz w:val="20"/>
                <w:szCs w:val="20"/>
              </w:rPr>
            </w:pPr>
            <w:r w:rsidRPr="00F532B9">
              <w:rPr>
                <w:sz w:val="20"/>
                <w:szCs w:val="20"/>
              </w:rPr>
              <w:t>71,196</w:t>
            </w:r>
          </w:p>
        </w:tc>
        <w:tc>
          <w:tcPr>
            <w:tcW w:w="1134" w:type="dxa"/>
            <w:vAlign w:val="center"/>
          </w:tcPr>
          <w:p w:rsidR="00E10581" w:rsidRPr="00F532B9" w:rsidRDefault="00E10581" w:rsidP="00B50474">
            <w:pPr>
              <w:pStyle w:val="aff5"/>
              <w:spacing w:line="240" w:lineRule="auto"/>
              <w:jc w:val="center"/>
              <w:rPr>
                <w:sz w:val="20"/>
                <w:szCs w:val="20"/>
                <w:lang w:eastAsia="en-US"/>
              </w:rPr>
            </w:pPr>
            <w:r w:rsidRPr="00F532B9">
              <w:rPr>
                <w:sz w:val="20"/>
                <w:szCs w:val="20"/>
                <w:lang w:eastAsia="en-US"/>
              </w:rPr>
              <w:t>155,280</w:t>
            </w:r>
          </w:p>
        </w:tc>
        <w:tc>
          <w:tcPr>
            <w:tcW w:w="1276" w:type="dxa"/>
            <w:vAlign w:val="center"/>
          </w:tcPr>
          <w:p w:rsidR="00E10581" w:rsidRPr="005516F1" w:rsidRDefault="00E10581" w:rsidP="00B50474">
            <w:pPr>
              <w:autoSpaceDE w:val="0"/>
              <w:autoSpaceDN w:val="0"/>
              <w:adjustRightInd w:val="0"/>
              <w:jc w:val="center"/>
              <w:rPr>
                <w:rFonts w:ascii="Arial" w:hAnsi="Arial" w:cs="Arial"/>
                <w:sz w:val="20"/>
                <w:szCs w:val="20"/>
                <w:lang w:eastAsia="en-US"/>
              </w:rPr>
            </w:pPr>
            <w:r w:rsidRPr="005516F1">
              <w:rPr>
                <w:rFonts w:ascii="Arial" w:hAnsi="Arial" w:cs="Arial"/>
                <w:sz w:val="20"/>
                <w:szCs w:val="20"/>
                <w:lang w:eastAsia="en-US"/>
              </w:rPr>
              <w:t>161,759</w:t>
            </w:r>
          </w:p>
        </w:tc>
        <w:tc>
          <w:tcPr>
            <w:tcW w:w="1622" w:type="dxa"/>
            <w:vAlign w:val="center"/>
          </w:tcPr>
          <w:p w:rsidR="00E10581" w:rsidRPr="005516F1" w:rsidRDefault="00E10581" w:rsidP="00B50474">
            <w:pPr>
              <w:autoSpaceDE w:val="0"/>
              <w:autoSpaceDN w:val="0"/>
              <w:adjustRightInd w:val="0"/>
              <w:jc w:val="center"/>
              <w:rPr>
                <w:rFonts w:ascii="Arial" w:hAnsi="Arial" w:cs="Arial"/>
                <w:sz w:val="20"/>
                <w:szCs w:val="20"/>
              </w:rPr>
            </w:pPr>
            <w:r w:rsidRPr="005516F1">
              <w:rPr>
                <w:rFonts w:ascii="Arial" w:hAnsi="Arial" w:cs="Arial"/>
                <w:sz w:val="20"/>
                <w:szCs w:val="20"/>
              </w:rPr>
              <w:t>140,172</w:t>
            </w:r>
          </w:p>
        </w:tc>
      </w:tr>
      <w:tr w:rsidR="00E10581" w:rsidRPr="005516F1">
        <w:trPr>
          <w:jc w:val="center"/>
        </w:trPr>
        <w:tc>
          <w:tcPr>
            <w:tcW w:w="2552" w:type="dxa"/>
            <w:vAlign w:val="center"/>
          </w:tcPr>
          <w:p w:rsidR="00E10581" w:rsidRPr="005516F1" w:rsidRDefault="00E10581" w:rsidP="00B50474">
            <w:pPr>
              <w:autoSpaceDE w:val="0"/>
              <w:autoSpaceDN w:val="0"/>
              <w:adjustRightInd w:val="0"/>
              <w:jc w:val="center"/>
              <w:rPr>
                <w:rFonts w:ascii="Arial" w:hAnsi="Arial" w:cs="Arial"/>
                <w:sz w:val="20"/>
                <w:szCs w:val="20"/>
              </w:rPr>
            </w:pPr>
            <w:r w:rsidRPr="005516F1">
              <w:rPr>
                <w:rFonts w:ascii="Arial" w:hAnsi="Arial" w:cs="Arial"/>
                <w:sz w:val="20"/>
                <w:szCs w:val="20"/>
              </w:rPr>
              <w:t xml:space="preserve">Планируемая </w:t>
            </w:r>
          </w:p>
          <w:p w:rsidR="00E10581" w:rsidRPr="005516F1" w:rsidRDefault="00E10581" w:rsidP="00B50474">
            <w:pPr>
              <w:autoSpaceDE w:val="0"/>
              <w:autoSpaceDN w:val="0"/>
              <w:adjustRightInd w:val="0"/>
              <w:jc w:val="center"/>
              <w:rPr>
                <w:rFonts w:ascii="Arial" w:hAnsi="Arial" w:cs="Arial"/>
                <w:sz w:val="20"/>
                <w:szCs w:val="20"/>
              </w:rPr>
            </w:pPr>
            <w:r w:rsidRPr="005516F1">
              <w:rPr>
                <w:rFonts w:ascii="Arial" w:hAnsi="Arial" w:cs="Arial"/>
                <w:sz w:val="20"/>
                <w:szCs w:val="20"/>
              </w:rPr>
              <w:t>БМК №3</w:t>
            </w:r>
          </w:p>
        </w:tc>
        <w:tc>
          <w:tcPr>
            <w:tcW w:w="992" w:type="dxa"/>
            <w:vAlign w:val="center"/>
          </w:tcPr>
          <w:p w:rsidR="00E10581" w:rsidRPr="005516F1" w:rsidRDefault="00E10581" w:rsidP="00B50474">
            <w:pPr>
              <w:autoSpaceDE w:val="0"/>
              <w:autoSpaceDN w:val="0"/>
              <w:adjustRightInd w:val="0"/>
              <w:jc w:val="center"/>
              <w:rPr>
                <w:rFonts w:ascii="Arial" w:hAnsi="Arial" w:cs="Arial"/>
                <w:sz w:val="20"/>
                <w:szCs w:val="20"/>
                <w:lang w:eastAsia="en-US"/>
              </w:rPr>
            </w:pPr>
            <w:r w:rsidRPr="005516F1">
              <w:rPr>
                <w:rFonts w:ascii="Arial" w:hAnsi="Arial" w:cs="Arial"/>
                <w:sz w:val="20"/>
                <w:szCs w:val="20"/>
                <w:lang w:eastAsia="en-US"/>
              </w:rPr>
              <w:t>0,1447</w:t>
            </w:r>
          </w:p>
        </w:tc>
        <w:tc>
          <w:tcPr>
            <w:tcW w:w="1276" w:type="dxa"/>
            <w:vAlign w:val="center"/>
          </w:tcPr>
          <w:p w:rsidR="00E10581" w:rsidRPr="00F532B9" w:rsidRDefault="00E10581" w:rsidP="00B50474">
            <w:pPr>
              <w:pStyle w:val="aff5"/>
              <w:spacing w:line="240" w:lineRule="auto"/>
              <w:jc w:val="center"/>
              <w:rPr>
                <w:sz w:val="20"/>
                <w:szCs w:val="20"/>
              </w:rPr>
            </w:pPr>
            <w:r w:rsidRPr="00F532B9">
              <w:rPr>
                <w:sz w:val="20"/>
                <w:szCs w:val="20"/>
              </w:rPr>
              <w:t>328,763</w:t>
            </w:r>
          </w:p>
        </w:tc>
        <w:tc>
          <w:tcPr>
            <w:tcW w:w="1134" w:type="dxa"/>
            <w:vAlign w:val="center"/>
          </w:tcPr>
          <w:p w:rsidR="00E10581" w:rsidRPr="00F532B9" w:rsidRDefault="00E10581" w:rsidP="00B50474">
            <w:pPr>
              <w:pStyle w:val="aff5"/>
              <w:spacing w:line="240" w:lineRule="auto"/>
              <w:jc w:val="center"/>
              <w:rPr>
                <w:sz w:val="20"/>
                <w:szCs w:val="20"/>
              </w:rPr>
            </w:pPr>
            <w:r w:rsidRPr="00F532B9">
              <w:rPr>
                <w:sz w:val="20"/>
                <w:szCs w:val="20"/>
              </w:rPr>
              <w:t>22,469</w:t>
            </w:r>
          </w:p>
        </w:tc>
        <w:tc>
          <w:tcPr>
            <w:tcW w:w="1134" w:type="dxa"/>
            <w:vAlign w:val="center"/>
          </w:tcPr>
          <w:p w:rsidR="00E10581" w:rsidRPr="00F532B9" w:rsidRDefault="00E10581" w:rsidP="00B50474">
            <w:pPr>
              <w:pStyle w:val="aff5"/>
              <w:spacing w:line="240" w:lineRule="auto"/>
              <w:jc w:val="center"/>
              <w:rPr>
                <w:sz w:val="20"/>
                <w:szCs w:val="20"/>
                <w:lang w:eastAsia="en-US"/>
              </w:rPr>
            </w:pPr>
            <w:r w:rsidRPr="00F532B9">
              <w:rPr>
                <w:sz w:val="20"/>
                <w:szCs w:val="20"/>
                <w:lang w:eastAsia="en-US"/>
              </w:rPr>
              <w:t>155,280</w:t>
            </w:r>
          </w:p>
        </w:tc>
        <w:tc>
          <w:tcPr>
            <w:tcW w:w="1276" w:type="dxa"/>
            <w:vAlign w:val="center"/>
          </w:tcPr>
          <w:p w:rsidR="00E10581" w:rsidRPr="005516F1" w:rsidRDefault="00E10581" w:rsidP="00B50474">
            <w:pPr>
              <w:autoSpaceDE w:val="0"/>
              <w:autoSpaceDN w:val="0"/>
              <w:adjustRightInd w:val="0"/>
              <w:jc w:val="center"/>
              <w:rPr>
                <w:rFonts w:ascii="Arial" w:hAnsi="Arial" w:cs="Arial"/>
                <w:sz w:val="20"/>
                <w:szCs w:val="20"/>
                <w:lang w:eastAsia="en-US"/>
              </w:rPr>
            </w:pPr>
            <w:r w:rsidRPr="005516F1">
              <w:rPr>
                <w:rFonts w:ascii="Arial" w:hAnsi="Arial" w:cs="Arial"/>
                <w:sz w:val="20"/>
                <w:szCs w:val="20"/>
                <w:lang w:eastAsia="en-US"/>
              </w:rPr>
              <w:t>51,050</w:t>
            </w:r>
          </w:p>
        </w:tc>
        <w:tc>
          <w:tcPr>
            <w:tcW w:w="1622" w:type="dxa"/>
            <w:vAlign w:val="center"/>
          </w:tcPr>
          <w:p w:rsidR="00E10581" w:rsidRPr="005516F1" w:rsidRDefault="00E10581" w:rsidP="00B50474">
            <w:pPr>
              <w:autoSpaceDE w:val="0"/>
              <w:autoSpaceDN w:val="0"/>
              <w:adjustRightInd w:val="0"/>
              <w:jc w:val="center"/>
              <w:rPr>
                <w:rFonts w:ascii="Arial" w:hAnsi="Arial" w:cs="Arial"/>
                <w:sz w:val="20"/>
                <w:szCs w:val="20"/>
              </w:rPr>
            </w:pPr>
            <w:r w:rsidRPr="005516F1">
              <w:rPr>
                <w:rFonts w:ascii="Arial" w:hAnsi="Arial" w:cs="Arial"/>
                <w:sz w:val="20"/>
                <w:szCs w:val="20"/>
              </w:rPr>
              <w:t>44,238</w:t>
            </w:r>
          </w:p>
        </w:tc>
      </w:tr>
      <w:tr w:rsidR="00E10581" w:rsidRPr="005516F1">
        <w:trPr>
          <w:jc w:val="center"/>
        </w:trPr>
        <w:tc>
          <w:tcPr>
            <w:tcW w:w="2552" w:type="dxa"/>
            <w:vAlign w:val="center"/>
          </w:tcPr>
          <w:p w:rsidR="00E10581" w:rsidRPr="005516F1" w:rsidRDefault="00E10581" w:rsidP="00B50474">
            <w:pPr>
              <w:autoSpaceDE w:val="0"/>
              <w:autoSpaceDN w:val="0"/>
              <w:adjustRightInd w:val="0"/>
              <w:jc w:val="center"/>
              <w:rPr>
                <w:rFonts w:ascii="Arial" w:hAnsi="Arial" w:cs="Arial"/>
                <w:sz w:val="20"/>
                <w:szCs w:val="20"/>
              </w:rPr>
            </w:pPr>
            <w:r w:rsidRPr="005516F1">
              <w:rPr>
                <w:rFonts w:ascii="Arial" w:hAnsi="Arial" w:cs="Arial"/>
                <w:sz w:val="20"/>
                <w:szCs w:val="20"/>
              </w:rPr>
              <w:t xml:space="preserve">Планируемая </w:t>
            </w:r>
          </w:p>
          <w:p w:rsidR="00E10581" w:rsidRPr="005516F1" w:rsidRDefault="00E10581" w:rsidP="00B50474">
            <w:pPr>
              <w:autoSpaceDE w:val="0"/>
              <w:autoSpaceDN w:val="0"/>
              <w:adjustRightInd w:val="0"/>
              <w:jc w:val="center"/>
              <w:rPr>
                <w:rFonts w:ascii="Arial" w:hAnsi="Arial" w:cs="Arial"/>
                <w:sz w:val="20"/>
                <w:szCs w:val="20"/>
              </w:rPr>
            </w:pPr>
            <w:r w:rsidRPr="005516F1">
              <w:rPr>
                <w:rFonts w:ascii="Arial" w:hAnsi="Arial" w:cs="Arial"/>
                <w:sz w:val="20"/>
                <w:szCs w:val="20"/>
              </w:rPr>
              <w:t>БМК №4</w:t>
            </w:r>
          </w:p>
        </w:tc>
        <w:tc>
          <w:tcPr>
            <w:tcW w:w="992" w:type="dxa"/>
            <w:vAlign w:val="center"/>
          </w:tcPr>
          <w:p w:rsidR="00E10581" w:rsidRPr="005516F1" w:rsidRDefault="00E10581" w:rsidP="00B50474">
            <w:pPr>
              <w:autoSpaceDE w:val="0"/>
              <w:autoSpaceDN w:val="0"/>
              <w:adjustRightInd w:val="0"/>
              <w:jc w:val="center"/>
              <w:rPr>
                <w:rFonts w:ascii="Arial" w:hAnsi="Arial" w:cs="Arial"/>
                <w:sz w:val="20"/>
                <w:szCs w:val="20"/>
                <w:lang w:eastAsia="en-US"/>
              </w:rPr>
            </w:pPr>
            <w:r w:rsidRPr="005516F1">
              <w:rPr>
                <w:rFonts w:ascii="Arial" w:hAnsi="Arial" w:cs="Arial"/>
                <w:sz w:val="20"/>
                <w:szCs w:val="20"/>
                <w:lang w:eastAsia="en-US"/>
              </w:rPr>
              <w:t>0,1873</w:t>
            </w:r>
          </w:p>
        </w:tc>
        <w:tc>
          <w:tcPr>
            <w:tcW w:w="1276" w:type="dxa"/>
            <w:vAlign w:val="center"/>
          </w:tcPr>
          <w:p w:rsidR="00E10581" w:rsidRPr="00F532B9" w:rsidRDefault="00E10581" w:rsidP="00B50474">
            <w:pPr>
              <w:pStyle w:val="aff5"/>
              <w:spacing w:line="240" w:lineRule="auto"/>
              <w:jc w:val="center"/>
              <w:rPr>
                <w:sz w:val="20"/>
                <w:szCs w:val="20"/>
              </w:rPr>
            </w:pPr>
            <w:r w:rsidRPr="00F532B9">
              <w:rPr>
                <w:sz w:val="20"/>
                <w:szCs w:val="20"/>
              </w:rPr>
              <w:t>425,552</w:t>
            </w:r>
          </w:p>
        </w:tc>
        <w:tc>
          <w:tcPr>
            <w:tcW w:w="1134" w:type="dxa"/>
            <w:vAlign w:val="center"/>
          </w:tcPr>
          <w:p w:rsidR="00E10581" w:rsidRPr="00F532B9" w:rsidRDefault="00E10581" w:rsidP="00B50474">
            <w:pPr>
              <w:pStyle w:val="aff5"/>
              <w:spacing w:line="240" w:lineRule="auto"/>
              <w:jc w:val="center"/>
              <w:rPr>
                <w:sz w:val="20"/>
                <w:szCs w:val="20"/>
              </w:rPr>
            </w:pPr>
            <w:r w:rsidRPr="00F532B9">
              <w:rPr>
                <w:sz w:val="20"/>
                <w:szCs w:val="20"/>
              </w:rPr>
              <w:t>29,084</w:t>
            </w:r>
          </w:p>
        </w:tc>
        <w:tc>
          <w:tcPr>
            <w:tcW w:w="1134" w:type="dxa"/>
            <w:vAlign w:val="center"/>
          </w:tcPr>
          <w:p w:rsidR="00E10581" w:rsidRPr="00F532B9" w:rsidRDefault="00E10581" w:rsidP="00B50474">
            <w:pPr>
              <w:pStyle w:val="aff5"/>
              <w:spacing w:line="240" w:lineRule="auto"/>
              <w:jc w:val="center"/>
              <w:rPr>
                <w:sz w:val="20"/>
                <w:szCs w:val="20"/>
                <w:lang w:eastAsia="en-US"/>
              </w:rPr>
            </w:pPr>
            <w:r w:rsidRPr="00F532B9">
              <w:rPr>
                <w:sz w:val="20"/>
                <w:szCs w:val="20"/>
                <w:lang w:eastAsia="en-US"/>
              </w:rPr>
              <w:t>155,280</w:t>
            </w:r>
          </w:p>
        </w:tc>
        <w:tc>
          <w:tcPr>
            <w:tcW w:w="1276" w:type="dxa"/>
            <w:vAlign w:val="center"/>
          </w:tcPr>
          <w:p w:rsidR="00E10581" w:rsidRPr="005516F1" w:rsidRDefault="00E10581" w:rsidP="00B50474">
            <w:pPr>
              <w:autoSpaceDE w:val="0"/>
              <w:autoSpaceDN w:val="0"/>
              <w:adjustRightInd w:val="0"/>
              <w:jc w:val="center"/>
              <w:rPr>
                <w:rFonts w:ascii="Arial" w:hAnsi="Arial" w:cs="Arial"/>
                <w:sz w:val="20"/>
                <w:szCs w:val="20"/>
                <w:lang w:eastAsia="en-US"/>
              </w:rPr>
            </w:pPr>
            <w:r w:rsidRPr="005516F1">
              <w:rPr>
                <w:rFonts w:ascii="Arial" w:hAnsi="Arial" w:cs="Arial"/>
                <w:sz w:val="20"/>
                <w:szCs w:val="20"/>
                <w:lang w:eastAsia="en-US"/>
              </w:rPr>
              <w:t>66,079</w:t>
            </w:r>
          </w:p>
        </w:tc>
        <w:tc>
          <w:tcPr>
            <w:tcW w:w="1622" w:type="dxa"/>
            <w:vAlign w:val="center"/>
          </w:tcPr>
          <w:p w:rsidR="00E10581" w:rsidRPr="005516F1" w:rsidRDefault="00E10581" w:rsidP="00B50474">
            <w:pPr>
              <w:autoSpaceDE w:val="0"/>
              <w:autoSpaceDN w:val="0"/>
              <w:adjustRightInd w:val="0"/>
              <w:jc w:val="center"/>
              <w:rPr>
                <w:rFonts w:ascii="Arial" w:hAnsi="Arial" w:cs="Arial"/>
                <w:sz w:val="20"/>
                <w:szCs w:val="20"/>
              </w:rPr>
            </w:pPr>
            <w:r w:rsidRPr="005516F1">
              <w:rPr>
                <w:rFonts w:ascii="Arial" w:hAnsi="Arial" w:cs="Arial"/>
                <w:sz w:val="20"/>
                <w:szCs w:val="20"/>
              </w:rPr>
              <w:t>57,261</w:t>
            </w:r>
          </w:p>
        </w:tc>
      </w:tr>
      <w:tr w:rsidR="00E10581" w:rsidRPr="005516F1">
        <w:trPr>
          <w:jc w:val="center"/>
        </w:trPr>
        <w:tc>
          <w:tcPr>
            <w:tcW w:w="2552" w:type="dxa"/>
            <w:vAlign w:val="center"/>
          </w:tcPr>
          <w:p w:rsidR="00E10581" w:rsidRPr="005516F1" w:rsidRDefault="00E10581" w:rsidP="00B50474">
            <w:pPr>
              <w:autoSpaceDE w:val="0"/>
              <w:autoSpaceDN w:val="0"/>
              <w:adjustRightInd w:val="0"/>
              <w:jc w:val="center"/>
              <w:rPr>
                <w:rFonts w:ascii="Arial" w:hAnsi="Arial" w:cs="Arial"/>
                <w:sz w:val="20"/>
                <w:szCs w:val="20"/>
              </w:rPr>
            </w:pPr>
            <w:r w:rsidRPr="005516F1">
              <w:rPr>
                <w:rFonts w:ascii="Arial" w:hAnsi="Arial" w:cs="Arial"/>
                <w:sz w:val="20"/>
                <w:szCs w:val="20"/>
              </w:rPr>
              <w:t>Планируемая</w:t>
            </w:r>
          </w:p>
          <w:p w:rsidR="00E10581" w:rsidRPr="005516F1" w:rsidRDefault="00E10581" w:rsidP="00B50474">
            <w:pPr>
              <w:autoSpaceDE w:val="0"/>
              <w:autoSpaceDN w:val="0"/>
              <w:adjustRightInd w:val="0"/>
              <w:jc w:val="center"/>
              <w:rPr>
                <w:rFonts w:ascii="Arial" w:hAnsi="Arial" w:cs="Arial"/>
                <w:sz w:val="20"/>
                <w:szCs w:val="20"/>
              </w:rPr>
            </w:pPr>
            <w:r w:rsidRPr="005516F1">
              <w:rPr>
                <w:rFonts w:ascii="Arial" w:hAnsi="Arial" w:cs="Arial"/>
                <w:sz w:val="20"/>
                <w:szCs w:val="20"/>
              </w:rPr>
              <w:t>БМК №5</w:t>
            </w:r>
          </w:p>
        </w:tc>
        <w:tc>
          <w:tcPr>
            <w:tcW w:w="992" w:type="dxa"/>
            <w:vAlign w:val="center"/>
          </w:tcPr>
          <w:p w:rsidR="00E10581" w:rsidRPr="005516F1" w:rsidRDefault="00E10581" w:rsidP="00B50474">
            <w:pPr>
              <w:autoSpaceDE w:val="0"/>
              <w:autoSpaceDN w:val="0"/>
              <w:adjustRightInd w:val="0"/>
              <w:jc w:val="center"/>
              <w:rPr>
                <w:rFonts w:ascii="Arial" w:hAnsi="Arial" w:cs="Arial"/>
                <w:sz w:val="20"/>
                <w:szCs w:val="20"/>
                <w:lang w:eastAsia="en-US"/>
              </w:rPr>
            </w:pPr>
            <w:r w:rsidRPr="005516F1">
              <w:rPr>
                <w:rFonts w:ascii="Arial" w:hAnsi="Arial" w:cs="Arial"/>
                <w:sz w:val="20"/>
                <w:szCs w:val="20"/>
                <w:lang w:eastAsia="en-US"/>
              </w:rPr>
              <w:t>0,1873</w:t>
            </w:r>
          </w:p>
        </w:tc>
        <w:tc>
          <w:tcPr>
            <w:tcW w:w="1276" w:type="dxa"/>
            <w:vAlign w:val="center"/>
          </w:tcPr>
          <w:p w:rsidR="00E10581" w:rsidRPr="00F532B9" w:rsidRDefault="00E10581" w:rsidP="00B50474">
            <w:pPr>
              <w:pStyle w:val="aff5"/>
              <w:spacing w:line="240" w:lineRule="auto"/>
              <w:jc w:val="center"/>
              <w:rPr>
                <w:sz w:val="20"/>
                <w:szCs w:val="20"/>
              </w:rPr>
            </w:pPr>
            <w:r w:rsidRPr="00F532B9">
              <w:rPr>
                <w:sz w:val="20"/>
                <w:szCs w:val="20"/>
              </w:rPr>
              <w:t>425,552</w:t>
            </w:r>
          </w:p>
        </w:tc>
        <w:tc>
          <w:tcPr>
            <w:tcW w:w="1134" w:type="dxa"/>
            <w:vAlign w:val="center"/>
          </w:tcPr>
          <w:p w:rsidR="00E10581" w:rsidRPr="00F532B9" w:rsidRDefault="00E10581" w:rsidP="00B50474">
            <w:pPr>
              <w:pStyle w:val="aff5"/>
              <w:spacing w:line="240" w:lineRule="auto"/>
              <w:jc w:val="center"/>
              <w:rPr>
                <w:sz w:val="20"/>
                <w:szCs w:val="20"/>
              </w:rPr>
            </w:pPr>
            <w:r w:rsidRPr="00F532B9">
              <w:rPr>
                <w:sz w:val="20"/>
                <w:szCs w:val="20"/>
              </w:rPr>
              <w:t>29,084</w:t>
            </w:r>
          </w:p>
        </w:tc>
        <w:tc>
          <w:tcPr>
            <w:tcW w:w="1134" w:type="dxa"/>
            <w:vAlign w:val="center"/>
          </w:tcPr>
          <w:p w:rsidR="00E10581" w:rsidRPr="00F532B9" w:rsidRDefault="00E10581" w:rsidP="00B50474">
            <w:pPr>
              <w:pStyle w:val="aff5"/>
              <w:spacing w:line="240" w:lineRule="auto"/>
              <w:jc w:val="center"/>
              <w:rPr>
                <w:sz w:val="20"/>
                <w:szCs w:val="20"/>
                <w:lang w:eastAsia="en-US"/>
              </w:rPr>
            </w:pPr>
            <w:r w:rsidRPr="00F532B9">
              <w:rPr>
                <w:sz w:val="20"/>
                <w:szCs w:val="20"/>
                <w:lang w:eastAsia="en-US"/>
              </w:rPr>
              <w:t>155,280</w:t>
            </w:r>
          </w:p>
        </w:tc>
        <w:tc>
          <w:tcPr>
            <w:tcW w:w="1276" w:type="dxa"/>
            <w:vAlign w:val="center"/>
          </w:tcPr>
          <w:p w:rsidR="00E10581" w:rsidRPr="005516F1" w:rsidRDefault="00E10581" w:rsidP="00B50474">
            <w:pPr>
              <w:autoSpaceDE w:val="0"/>
              <w:autoSpaceDN w:val="0"/>
              <w:adjustRightInd w:val="0"/>
              <w:jc w:val="center"/>
              <w:rPr>
                <w:rFonts w:ascii="Arial" w:hAnsi="Arial" w:cs="Arial"/>
                <w:sz w:val="20"/>
                <w:szCs w:val="20"/>
                <w:lang w:eastAsia="en-US"/>
              </w:rPr>
            </w:pPr>
            <w:r w:rsidRPr="005516F1">
              <w:rPr>
                <w:rFonts w:ascii="Arial" w:hAnsi="Arial" w:cs="Arial"/>
                <w:sz w:val="20"/>
                <w:szCs w:val="20"/>
                <w:lang w:eastAsia="en-US"/>
              </w:rPr>
              <w:t>66,079</w:t>
            </w:r>
          </w:p>
        </w:tc>
        <w:tc>
          <w:tcPr>
            <w:tcW w:w="1622" w:type="dxa"/>
            <w:vAlign w:val="center"/>
          </w:tcPr>
          <w:p w:rsidR="00E10581" w:rsidRPr="005516F1" w:rsidRDefault="00E10581" w:rsidP="00B50474">
            <w:pPr>
              <w:autoSpaceDE w:val="0"/>
              <w:autoSpaceDN w:val="0"/>
              <w:adjustRightInd w:val="0"/>
              <w:jc w:val="center"/>
              <w:rPr>
                <w:rFonts w:ascii="Arial" w:hAnsi="Arial" w:cs="Arial"/>
                <w:sz w:val="20"/>
                <w:szCs w:val="20"/>
              </w:rPr>
            </w:pPr>
            <w:r w:rsidRPr="005516F1">
              <w:rPr>
                <w:rFonts w:ascii="Arial" w:hAnsi="Arial" w:cs="Arial"/>
                <w:sz w:val="20"/>
                <w:szCs w:val="20"/>
              </w:rPr>
              <w:t>57,261</w:t>
            </w:r>
          </w:p>
        </w:tc>
      </w:tr>
      <w:tr w:rsidR="00E10581" w:rsidRPr="005516F1">
        <w:trPr>
          <w:jc w:val="center"/>
        </w:trPr>
        <w:tc>
          <w:tcPr>
            <w:tcW w:w="2552" w:type="dxa"/>
            <w:vAlign w:val="center"/>
          </w:tcPr>
          <w:p w:rsidR="00E10581" w:rsidRPr="005516F1" w:rsidRDefault="00E10581" w:rsidP="00B50474">
            <w:pPr>
              <w:autoSpaceDE w:val="0"/>
              <w:autoSpaceDN w:val="0"/>
              <w:adjustRightInd w:val="0"/>
              <w:jc w:val="center"/>
              <w:rPr>
                <w:rFonts w:ascii="Arial" w:hAnsi="Arial" w:cs="Arial"/>
                <w:sz w:val="20"/>
                <w:szCs w:val="20"/>
              </w:rPr>
            </w:pPr>
            <w:r w:rsidRPr="005516F1">
              <w:rPr>
                <w:rFonts w:ascii="Arial" w:hAnsi="Arial" w:cs="Arial"/>
                <w:sz w:val="20"/>
                <w:szCs w:val="20"/>
              </w:rPr>
              <w:t>Планируемая</w:t>
            </w:r>
          </w:p>
          <w:p w:rsidR="00E10581" w:rsidRPr="005516F1" w:rsidRDefault="00E10581" w:rsidP="00B50474">
            <w:pPr>
              <w:autoSpaceDE w:val="0"/>
              <w:autoSpaceDN w:val="0"/>
              <w:adjustRightInd w:val="0"/>
              <w:jc w:val="center"/>
              <w:rPr>
                <w:rFonts w:ascii="Arial" w:hAnsi="Arial" w:cs="Arial"/>
                <w:sz w:val="20"/>
                <w:szCs w:val="20"/>
              </w:rPr>
            </w:pPr>
            <w:r w:rsidRPr="005516F1">
              <w:rPr>
                <w:rFonts w:ascii="Arial" w:hAnsi="Arial" w:cs="Arial"/>
                <w:sz w:val="20"/>
                <w:szCs w:val="20"/>
              </w:rPr>
              <w:t>БМК №6</w:t>
            </w:r>
          </w:p>
        </w:tc>
        <w:tc>
          <w:tcPr>
            <w:tcW w:w="992" w:type="dxa"/>
            <w:vAlign w:val="center"/>
          </w:tcPr>
          <w:p w:rsidR="00E10581" w:rsidRPr="005516F1" w:rsidRDefault="00E10581" w:rsidP="00B50474">
            <w:pPr>
              <w:autoSpaceDE w:val="0"/>
              <w:autoSpaceDN w:val="0"/>
              <w:adjustRightInd w:val="0"/>
              <w:jc w:val="center"/>
              <w:rPr>
                <w:rFonts w:ascii="Arial" w:hAnsi="Arial" w:cs="Arial"/>
                <w:sz w:val="20"/>
                <w:szCs w:val="20"/>
                <w:lang w:eastAsia="en-US"/>
              </w:rPr>
            </w:pPr>
            <w:r w:rsidRPr="005516F1">
              <w:rPr>
                <w:rFonts w:ascii="Arial" w:hAnsi="Arial" w:cs="Arial"/>
                <w:sz w:val="20"/>
                <w:szCs w:val="20"/>
                <w:lang w:eastAsia="en-US"/>
              </w:rPr>
              <w:t>2,2038</w:t>
            </w:r>
          </w:p>
        </w:tc>
        <w:tc>
          <w:tcPr>
            <w:tcW w:w="1276" w:type="dxa"/>
            <w:vAlign w:val="center"/>
          </w:tcPr>
          <w:p w:rsidR="00E10581" w:rsidRPr="00F532B9" w:rsidRDefault="00E10581" w:rsidP="00B50474">
            <w:pPr>
              <w:pStyle w:val="aff5"/>
              <w:spacing w:line="240" w:lineRule="auto"/>
              <w:jc w:val="center"/>
              <w:rPr>
                <w:sz w:val="20"/>
                <w:szCs w:val="20"/>
              </w:rPr>
            </w:pPr>
            <w:r w:rsidRPr="00F532B9">
              <w:rPr>
                <w:sz w:val="20"/>
                <w:szCs w:val="20"/>
              </w:rPr>
              <w:t>5007,104</w:t>
            </w:r>
          </w:p>
        </w:tc>
        <w:tc>
          <w:tcPr>
            <w:tcW w:w="1134" w:type="dxa"/>
            <w:vAlign w:val="center"/>
          </w:tcPr>
          <w:p w:rsidR="00E10581" w:rsidRPr="00F532B9" w:rsidRDefault="00E10581" w:rsidP="00B50474">
            <w:pPr>
              <w:pStyle w:val="aff5"/>
              <w:spacing w:line="240" w:lineRule="auto"/>
              <w:jc w:val="center"/>
              <w:rPr>
                <w:sz w:val="20"/>
                <w:szCs w:val="20"/>
              </w:rPr>
            </w:pPr>
            <w:r w:rsidRPr="00F532B9">
              <w:rPr>
                <w:sz w:val="20"/>
                <w:szCs w:val="20"/>
              </w:rPr>
              <w:t>342,205</w:t>
            </w:r>
          </w:p>
        </w:tc>
        <w:tc>
          <w:tcPr>
            <w:tcW w:w="1134" w:type="dxa"/>
            <w:vAlign w:val="center"/>
          </w:tcPr>
          <w:p w:rsidR="00E10581" w:rsidRPr="00F532B9" w:rsidRDefault="00E10581" w:rsidP="00B50474">
            <w:pPr>
              <w:pStyle w:val="aff5"/>
              <w:spacing w:line="240" w:lineRule="auto"/>
              <w:jc w:val="center"/>
              <w:rPr>
                <w:sz w:val="20"/>
                <w:szCs w:val="20"/>
                <w:lang w:eastAsia="en-US"/>
              </w:rPr>
            </w:pPr>
            <w:r w:rsidRPr="00F532B9">
              <w:rPr>
                <w:sz w:val="20"/>
                <w:szCs w:val="20"/>
                <w:lang w:eastAsia="en-US"/>
              </w:rPr>
              <w:t>155,280</w:t>
            </w:r>
          </w:p>
        </w:tc>
        <w:tc>
          <w:tcPr>
            <w:tcW w:w="1276" w:type="dxa"/>
            <w:vAlign w:val="center"/>
          </w:tcPr>
          <w:p w:rsidR="00E10581" w:rsidRPr="005516F1" w:rsidRDefault="00E10581" w:rsidP="00B50474">
            <w:pPr>
              <w:autoSpaceDE w:val="0"/>
              <w:autoSpaceDN w:val="0"/>
              <w:adjustRightInd w:val="0"/>
              <w:jc w:val="center"/>
              <w:rPr>
                <w:rFonts w:ascii="Arial" w:hAnsi="Arial" w:cs="Arial"/>
                <w:sz w:val="20"/>
                <w:szCs w:val="20"/>
                <w:lang w:eastAsia="en-US"/>
              </w:rPr>
            </w:pPr>
            <w:r w:rsidRPr="005516F1">
              <w:rPr>
                <w:rFonts w:ascii="Arial" w:hAnsi="Arial" w:cs="Arial"/>
                <w:sz w:val="20"/>
                <w:szCs w:val="20"/>
                <w:lang w:eastAsia="en-US"/>
              </w:rPr>
              <w:t>777,501</w:t>
            </w:r>
          </w:p>
        </w:tc>
        <w:tc>
          <w:tcPr>
            <w:tcW w:w="1622" w:type="dxa"/>
            <w:vAlign w:val="center"/>
          </w:tcPr>
          <w:p w:rsidR="00E10581" w:rsidRPr="005516F1" w:rsidRDefault="00E10581" w:rsidP="00B50474">
            <w:pPr>
              <w:autoSpaceDE w:val="0"/>
              <w:autoSpaceDN w:val="0"/>
              <w:adjustRightInd w:val="0"/>
              <w:jc w:val="center"/>
              <w:rPr>
                <w:rFonts w:ascii="Arial" w:hAnsi="Arial" w:cs="Arial"/>
                <w:sz w:val="20"/>
                <w:szCs w:val="20"/>
              </w:rPr>
            </w:pPr>
            <w:r w:rsidRPr="005516F1">
              <w:rPr>
                <w:rFonts w:ascii="Arial" w:hAnsi="Arial" w:cs="Arial"/>
                <w:sz w:val="20"/>
                <w:szCs w:val="20"/>
              </w:rPr>
              <w:t>673,744</w:t>
            </w:r>
          </w:p>
        </w:tc>
      </w:tr>
      <w:tr w:rsidR="00E10581" w:rsidRPr="00AC7C99">
        <w:trPr>
          <w:jc w:val="center"/>
        </w:trPr>
        <w:tc>
          <w:tcPr>
            <w:tcW w:w="2552" w:type="dxa"/>
            <w:vAlign w:val="center"/>
          </w:tcPr>
          <w:p w:rsidR="00E10581" w:rsidRPr="005516F1" w:rsidRDefault="00E10581" w:rsidP="00B50474">
            <w:pPr>
              <w:autoSpaceDE w:val="0"/>
              <w:autoSpaceDN w:val="0"/>
              <w:adjustRightInd w:val="0"/>
              <w:jc w:val="center"/>
              <w:rPr>
                <w:rFonts w:ascii="Arial" w:hAnsi="Arial" w:cs="Arial"/>
                <w:sz w:val="20"/>
                <w:szCs w:val="20"/>
              </w:rPr>
            </w:pPr>
            <w:r w:rsidRPr="005516F1">
              <w:rPr>
                <w:rFonts w:ascii="Arial" w:hAnsi="Arial" w:cs="Arial"/>
                <w:sz w:val="20"/>
                <w:szCs w:val="20"/>
              </w:rPr>
              <w:t>Планируемая</w:t>
            </w:r>
          </w:p>
          <w:p w:rsidR="00E10581" w:rsidRPr="005516F1" w:rsidRDefault="00E10581" w:rsidP="00B50474">
            <w:pPr>
              <w:autoSpaceDE w:val="0"/>
              <w:autoSpaceDN w:val="0"/>
              <w:adjustRightInd w:val="0"/>
              <w:jc w:val="center"/>
              <w:rPr>
                <w:rFonts w:ascii="Arial" w:hAnsi="Arial" w:cs="Arial"/>
                <w:sz w:val="20"/>
                <w:szCs w:val="20"/>
              </w:rPr>
            </w:pPr>
            <w:r w:rsidRPr="005516F1">
              <w:rPr>
                <w:rFonts w:ascii="Arial" w:hAnsi="Arial" w:cs="Arial"/>
                <w:sz w:val="20"/>
                <w:szCs w:val="20"/>
              </w:rPr>
              <w:t>БМК №7</w:t>
            </w:r>
          </w:p>
        </w:tc>
        <w:tc>
          <w:tcPr>
            <w:tcW w:w="992" w:type="dxa"/>
            <w:vAlign w:val="center"/>
          </w:tcPr>
          <w:p w:rsidR="00E10581" w:rsidRPr="005516F1" w:rsidRDefault="00E10581" w:rsidP="00B50474">
            <w:pPr>
              <w:autoSpaceDE w:val="0"/>
              <w:autoSpaceDN w:val="0"/>
              <w:adjustRightInd w:val="0"/>
              <w:jc w:val="center"/>
              <w:rPr>
                <w:rFonts w:ascii="Arial" w:hAnsi="Arial" w:cs="Arial"/>
                <w:sz w:val="20"/>
                <w:szCs w:val="20"/>
                <w:lang w:eastAsia="en-US"/>
              </w:rPr>
            </w:pPr>
            <w:r w:rsidRPr="005516F1">
              <w:rPr>
                <w:rFonts w:ascii="Arial" w:hAnsi="Arial" w:cs="Arial"/>
                <w:sz w:val="20"/>
                <w:szCs w:val="20"/>
                <w:lang w:eastAsia="en-US"/>
              </w:rPr>
              <w:t>0,2523</w:t>
            </w:r>
          </w:p>
        </w:tc>
        <w:tc>
          <w:tcPr>
            <w:tcW w:w="1276" w:type="dxa"/>
            <w:vAlign w:val="center"/>
          </w:tcPr>
          <w:p w:rsidR="00E10581" w:rsidRPr="00F532B9" w:rsidRDefault="00E10581" w:rsidP="00B50474">
            <w:pPr>
              <w:pStyle w:val="aff5"/>
              <w:spacing w:line="240" w:lineRule="auto"/>
              <w:jc w:val="center"/>
              <w:rPr>
                <w:sz w:val="20"/>
                <w:szCs w:val="20"/>
              </w:rPr>
            </w:pPr>
            <w:r w:rsidRPr="00F532B9">
              <w:rPr>
                <w:sz w:val="20"/>
                <w:szCs w:val="20"/>
              </w:rPr>
              <w:t>573,234</w:t>
            </w:r>
          </w:p>
        </w:tc>
        <w:tc>
          <w:tcPr>
            <w:tcW w:w="1134" w:type="dxa"/>
            <w:vAlign w:val="center"/>
          </w:tcPr>
          <w:p w:rsidR="00E10581" w:rsidRPr="00F532B9" w:rsidRDefault="00E10581" w:rsidP="00B50474">
            <w:pPr>
              <w:pStyle w:val="aff5"/>
              <w:spacing w:line="240" w:lineRule="auto"/>
              <w:jc w:val="center"/>
              <w:rPr>
                <w:sz w:val="20"/>
                <w:szCs w:val="20"/>
              </w:rPr>
            </w:pPr>
            <w:r w:rsidRPr="00F532B9">
              <w:rPr>
                <w:sz w:val="20"/>
                <w:szCs w:val="20"/>
              </w:rPr>
              <w:t>39,177</w:t>
            </w:r>
          </w:p>
        </w:tc>
        <w:tc>
          <w:tcPr>
            <w:tcW w:w="1134" w:type="dxa"/>
            <w:vAlign w:val="center"/>
          </w:tcPr>
          <w:p w:rsidR="00E10581" w:rsidRPr="00F532B9" w:rsidRDefault="00E10581" w:rsidP="00B50474">
            <w:pPr>
              <w:pStyle w:val="aff5"/>
              <w:spacing w:line="240" w:lineRule="auto"/>
              <w:jc w:val="center"/>
              <w:rPr>
                <w:sz w:val="20"/>
                <w:szCs w:val="20"/>
                <w:lang w:eastAsia="en-US"/>
              </w:rPr>
            </w:pPr>
            <w:r w:rsidRPr="00F532B9">
              <w:rPr>
                <w:sz w:val="20"/>
                <w:szCs w:val="20"/>
                <w:lang w:eastAsia="en-US"/>
              </w:rPr>
              <w:t>155,280</w:t>
            </w:r>
          </w:p>
        </w:tc>
        <w:tc>
          <w:tcPr>
            <w:tcW w:w="1276" w:type="dxa"/>
            <w:vAlign w:val="center"/>
          </w:tcPr>
          <w:p w:rsidR="00E10581" w:rsidRPr="005516F1" w:rsidRDefault="00E10581" w:rsidP="00B50474">
            <w:pPr>
              <w:autoSpaceDE w:val="0"/>
              <w:autoSpaceDN w:val="0"/>
              <w:adjustRightInd w:val="0"/>
              <w:jc w:val="center"/>
              <w:rPr>
                <w:rFonts w:ascii="Arial" w:hAnsi="Arial" w:cs="Arial"/>
                <w:sz w:val="20"/>
                <w:szCs w:val="20"/>
                <w:lang w:eastAsia="en-US"/>
              </w:rPr>
            </w:pPr>
            <w:r w:rsidRPr="005516F1">
              <w:rPr>
                <w:rFonts w:ascii="Arial" w:hAnsi="Arial" w:cs="Arial"/>
                <w:sz w:val="20"/>
                <w:szCs w:val="20"/>
                <w:lang w:eastAsia="en-US"/>
              </w:rPr>
              <w:t>89,011</w:t>
            </w:r>
          </w:p>
        </w:tc>
        <w:tc>
          <w:tcPr>
            <w:tcW w:w="1622" w:type="dxa"/>
            <w:vAlign w:val="center"/>
          </w:tcPr>
          <w:p w:rsidR="00E10581" w:rsidRPr="00AC7C99" w:rsidRDefault="00E10581" w:rsidP="00B50474">
            <w:pPr>
              <w:autoSpaceDE w:val="0"/>
              <w:autoSpaceDN w:val="0"/>
              <w:adjustRightInd w:val="0"/>
              <w:jc w:val="center"/>
              <w:rPr>
                <w:rFonts w:ascii="Arial" w:hAnsi="Arial" w:cs="Arial"/>
                <w:sz w:val="20"/>
                <w:szCs w:val="20"/>
              </w:rPr>
            </w:pPr>
            <w:r w:rsidRPr="005516F1">
              <w:rPr>
                <w:rFonts w:ascii="Arial" w:hAnsi="Arial" w:cs="Arial"/>
                <w:sz w:val="20"/>
                <w:szCs w:val="20"/>
              </w:rPr>
              <w:t>77,133</w:t>
            </w:r>
          </w:p>
        </w:tc>
      </w:tr>
    </w:tbl>
    <w:p w:rsidR="00E10581" w:rsidRPr="00AC7C99" w:rsidRDefault="00E10581" w:rsidP="00FD56AD">
      <w:pPr>
        <w:spacing w:line="360" w:lineRule="auto"/>
        <w:ind w:firstLine="709"/>
        <w:jc w:val="both"/>
        <w:rPr>
          <w:rFonts w:ascii="Arial" w:hAnsi="Arial" w:cs="Arial"/>
        </w:rPr>
      </w:pPr>
    </w:p>
    <w:p w:rsidR="00E10581" w:rsidRPr="004A0C8F" w:rsidRDefault="00E10581" w:rsidP="00FD56AD">
      <w:pPr>
        <w:tabs>
          <w:tab w:val="left" w:pos="709"/>
        </w:tabs>
        <w:spacing w:line="360" w:lineRule="auto"/>
        <w:ind w:firstLine="709"/>
        <w:jc w:val="both"/>
        <w:rPr>
          <w:rFonts w:ascii="Arial" w:hAnsi="Arial" w:cs="Arial"/>
        </w:rPr>
      </w:pPr>
      <w:r w:rsidRPr="005516F1">
        <w:rPr>
          <w:rFonts w:ascii="Arial" w:hAnsi="Arial" w:cs="Arial"/>
        </w:rPr>
        <w:lastRenderedPageBreak/>
        <w:t xml:space="preserve">Значения </w:t>
      </w:r>
      <w:r w:rsidRPr="005516F1">
        <w:rPr>
          <w:rFonts w:ascii="Arial" w:hAnsi="Arial" w:cs="Arial"/>
          <w:color w:val="000000"/>
        </w:rPr>
        <w:t>перспективных показателей топливных балансов</w:t>
      </w:r>
      <w:r w:rsidRPr="005516F1">
        <w:rPr>
          <w:rFonts w:ascii="Arial" w:hAnsi="Arial" w:cs="Arial"/>
        </w:rPr>
        <w:t xml:space="preserve"> существующих систем теплоснабжения </w:t>
      </w:r>
      <w:proofErr w:type="spellStart"/>
      <w:r w:rsidRPr="005516F1">
        <w:rPr>
          <w:rFonts w:ascii="Arial" w:hAnsi="Arial" w:cs="Arial"/>
        </w:rPr>
        <w:t>г.п</w:t>
      </w:r>
      <w:proofErr w:type="spellEnd"/>
      <w:r w:rsidRPr="005516F1">
        <w:rPr>
          <w:rFonts w:ascii="Arial" w:hAnsi="Arial" w:cs="Arial"/>
        </w:rPr>
        <w:t>. Суходол не изменятся, в связи с отсутствием подключения новых потребителей к данным системам теплоснабжения.</w:t>
      </w:r>
    </w:p>
    <w:p w:rsidR="00E10581" w:rsidRDefault="00E10581" w:rsidP="00F62C49">
      <w:pPr>
        <w:pStyle w:val="aff5"/>
        <w:tabs>
          <w:tab w:val="left" w:pos="709"/>
        </w:tabs>
        <w:ind w:firstLine="708"/>
        <w:rPr>
          <w:rFonts w:cs="Times New Roman"/>
          <w:b/>
          <w:bCs/>
          <w:highlight w:val="yellow"/>
        </w:rPr>
        <w:sectPr w:rsidR="00E10581" w:rsidSect="0056106F">
          <w:pgSz w:w="11907" w:h="16840" w:code="9"/>
          <w:pgMar w:top="851" w:right="851" w:bottom="1134" w:left="1701" w:header="720" w:footer="720" w:gutter="0"/>
          <w:cols w:space="720"/>
          <w:noEndnote/>
          <w:titlePg/>
          <w:docGrid w:linePitch="326"/>
        </w:sectPr>
      </w:pPr>
    </w:p>
    <w:p w:rsidR="00E10581" w:rsidRPr="005516F1" w:rsidRDefault="00E10581" w:rsidP="00071131">
      <w:pPr>
        <w:pStyle w:val="1"/>
        <w:tabs>
          <w:tab w:val="left" w:pos="709"/>
        </w:tabs>
        <w:spacing w:before="0" w:after="0" w:line="360" w:lineRule="auto"/>
        <w:ind w:firstLine="708"/>
        <w:jc w:val="both"/>
        <w:rPr>
          <w:color w:val="auto"/>
          <w:sz w:val="24"/>
          <w:szCs w:val="24"/>
        </w:rPr>
      </w:pPr>
      <w:r w:rsidRPr="005516F1">
        <w:rPr>
          <w:color w:val="auto"/>
          <w:sz w:val="24"/>
          <w:szCs w:val="24"/>
        </w:rPr>
        <w:lastRenderedPageBreak/>
        <w:t>Раздел 9. Инвестиции в строительство, реконструкцию, техническое перевооружение и (или) модернизацию.</w:t>
      </w:r>
    </w:p>
    <w:p w:rsidR="00E10581" w:rsidRPr="005516F1" w:rsidRDefault="00E10581" w:rsidP="00CF7807">
      <w:pPr>
        <w:pStyle w:val="2"/>
        <w:tabs>
          <w:tab w:val="left" w:pos="709"/>
        </w:tabs>
        <w:spacing w:line="360" w:lineRule="auto"/>
        <w:ind w:firstLine="709"/>
        <w:jc w:val="both"/>
        <w:rPr>
          <w:rFonts w:ascii="Arial" w:hAnsi="Arial" w:cs="Arial"/>
          <w:b/>
          <w:bCs/>
        </w:rPr>
      </w:pPr>
      <w:r w:rsidRPr="005516F1">
        <w:rPr>
          <w:rFonts w:ascii="Arial" w:hAnsi="Arial" w:cs="Arial"/>
          <w:b/>
          <w:bCs/>
        </w:rPr>
        <w:t>9.1 Предложения по величине необходимых инвестиций в новое строительство, реконструкцию и техническое перевооружение источников тепловой энергии.</w:t>
      </w:r>
    </w:p>
    <w:p w:rsidR="00E10581" w:rsidRPr="005516F1" w:rsidRDefault="00E10581" w:rsidP="00D96B84">
      <w:pPr>
        <w:pStyle w:val="11111"/>
        <w:tabs>
          <w:tab w:val="left" w:pos="709"/>
        </w:tabs>
        <w:rPr>
          <w:b w:val="0"/>
          <w:bCs w:val="0"/>
        </w:rPr>
      </w:pPr>
      <w:r w:rsidRPr="005516F1">
        <w:rPr>
          <w:b w:val="0"/>
          <w:bCs w:val="0"/>
        </w:rPr>
        <w:t>Финансовые затраты на строительство новых источников тепловой энергии представлены в таблице 9.1.1. Оценка финансовых потребностей производилась на основании Прайс-листов, представленных в приложении 1.</w:t>
      </w:r>
    </w:p>
    <w:p w:rsidR="00E10581" w:rsidRPr="005516F1" w:rsidRDefault="00E10581" w:rsidP="00D96B84">
      <w:pPr>
        <w:tabs>
          <w:tab w:val="left" w:pos="709"/>
        </w:tabs>
        <w:spacing w:line="360" w:lineRule="auto"/>
        <w:ind w:firstLine="709"/>
        <w:jc w:val="both"/>
        <w:rPr>
          <w:rFonts w:ascii="Arial" w:hAnsi="Arial" w:cs="Arial"/>
        </w:rPr>
      </w:pPr>
      <w:r w:rsidRPr="005516F1">
        <w:rPr>
          <w:rFonts w:ascii="Arial" w:hAnsi="Arial" w:cs="Arial"/>
        </w:rPr>
        <w:t xml:space="preserve">Таблица 9.1.1 – Финансовые потребности на строительство новых котельных в </w:t>
      </w:r>
      <w:proofErr w:type="spellStart"/>
      <w:r w:rsidRPr="005516F1">
        <w:rPr>
          <w:rFonts w:ascii="Arial" w:hAnsi="Arial" w:cs="Arial"/>
        </w:rPr>
        <w:t>г.п</w:t>
      </w:r>
      <w:proofErr w:type="spellEnd"/>
      <w:r w:rsidRPr="005516F1">
        <w:rPr>
          <w:rFonts w:ascii="Arial" w:hAnsi="Arial" w:cs="Arial"/>
        </w:rPr>
        <w:t>. Суходол</w:t>
      </w:r>
    </w:p>
    <w:tbl>
      <w:tblPr>
        <w:tblW w:w="5198" w:type="pct"/>
        <w:jc w:val="center"/>
        <w:tblLayout w:type="fixed"/>
        <w:tblCellMar>
          <w:top w:w="28" w:type="dxa"/>
          <w:left w:w="28" w:type="dxa"/>
          <w:right w:w="28" w:type="dxa"/>
        </w:tblCellMar>
        <w:tblLook w:val="0000" w:firstRow="0" w:lastRow="0" w:firstColumn="0" w:lastColumn="0" w:noHBand="0" w:noVBand="0"/>
      </w:tblPr>
      <w:tblGrid>
        <w:gridCol w:w="424"/>
        <w:gridCol w:w="7461"/>
        <w:gridCol w:w="1830"/>
      </w:tblGrid>
      <w:tr w:rsidR="00E10581" w:rsidRPr="005516F1">
        <w:trPr>
          <w:trHeight w:val="1509"/>
          <w:tblHeader/>
          <w:jc w:val="center"/>
        </w:trPr>
        <w:tc>
          <w:tcPr>
            <w:tcW w:w="218" w:type="pct"/>
            <w:tcBorders>
              <w:top w:val="single" w:sz="4" w:space="0" w:color="auto"/>
              <w:left w:val="single" w:sz="4" w:space="0" w:color="auto"/>
              <w:bottom w:val="single" w:sz="4" w:space="0" w:color="auto"/>
              <w:right w:val="single" w:sz="4" w:space="0" w:color="auto"/>
            </w:tcBorders>
            <w:noWrap/>
            <w:vAlign w:val="center"/>
          </w:tcPr>
          <w:p w:rsidR="00E10581" w:rsidRPr="005516F1" w:rsidRDefault="00E10581" w:rsidP="00B50474">
            <w:pPr>
              <w:jc w:val="center"/>
              <w:rPr>
                <w:rFonts w:ascii="Arial" w:hAnsi="Arial" w:cs="Arial"/>
                <w:sz w:val="20"/>
                <w:szCs w:val="20"/>
              </w:rPr>
            </w:pPr>
            <w:r w:rsidRPr="005516F1">
              <w:rPr>
                <w:rFonts w:ascii="Arial" w:hAnsi="Arial" w:cs="Arial"/>
                <w:sz w:val="20"/>
                <w:szCs w:val="20"/>
              </w:rPr>
              <w:t>№ п/п</w:t>
            </w:r>
          </w:p>
        </w:tc>
        <w:tc>
          <w:tcPr>
            <w:tcW w:w="3840" w:type="pct"/>
            <w:tcBorders>
              <w:top w:val="single" w:sz="4" w:space="0" w:color="auto"/>
              <w:left w:val="nil"/>
              <w:bottom w:val="single" w:sz="4" w:space="0" w:color="auto"/>
              <w:right w:val="single" w:sz="4" w:space="0" w:color="auto"/>
            </w:tcBorders>
            <w:noWrap/>
            <w:vAlign w:val="center"/>
          </w:tcPr>
          <w:p w:rsidR="00E10581" w:rsidRPr="005516F1" w:rsidRDefault="00E10581" w:rsidP="00B50474">
            <w:pPr>
              <w:jc w:val="center"/>
              <w:rPr>
                <w:rFonts w:ascii="Arial" w:hAnsi="Arial" w:cs="Arial"/>
                <w:sz w:val="20"/>
                <w:szCs w:val="20"/>
              </w:rPr>
            </w:pPr>
            <w:r w:rsidRPr="005516F1">
              <w:rPr>
                <w:rFonts w:ascii="Arial" w:hAnsi="Arial" w:cs="Arial"/>
                <w:sz w:val="20"/>
                <w:szCs w:val="20"/>
              </w:rPr>
              <w:t>Описание мероприятия</w:t>
            </w:r>
          </w:p>
        </w:tc>
        <w:tc>
          <w:tcPr>
            <w:tcW w:w="942" w:type="pct"/>
            <w:tcBorders>
              <w:top w:val="single" w:sz="4" w:space="0" w:color="auto"/>
              <w:left w:val="nil"/>
              <w:bottom w:val="single" w:sz="4" w:space="0" w:color="auto"/>
              <w:right w:val="single" w:sz="4" w:space="0" w:color="auto"/>
            </w:tcBorders>
            <w:noWrap/>
            <w:vAlign w:val="center"/>
          </w:tcPr>
          <w:p w:rsidR="00E10581" w:rsidRPr="005516F1" w:rsidRDefault="00E10581" w:rsidP="00B50474">
            <w:pPr>
              <w:jc w:val="center"/>
              <w:rPr>
                <w:rFonts w:ascii="Arial" w:hAnsi="Arial" w:cs="Arial"/>
                <w:sz w:val="20"/>
                <w:szCs w:val="20"/>
              </w:rPr>
            </w:pPr>
            <w:r w:rsidRPr="005516F1">
              <w:rPr>
                <w:rFonts w:ascii="Arial" w:hAnsi="Arial" w:cs="Arial"/>
                <w:sz w:val="20"/>
                <w:szCs w:val="20"/>
              </w:rPr>
              <w:t>Ориентировочный объем инвестиций, млн. руб.</w:t>
            </w:r>
          </w:p>
        </w:tc>
      </w:tr>
      <w:tr w:rsidR="00E10581" w:rsidRPr="005516F1">
        <w:trPr>
          <w:trHeight w:val="225"/>
          <w:jc w:val="center"/>
        </w:trPr>
        <w:tc>
          <w:tcPr>
            <w:tcW w:w="218" w:type="pct"/>
            <w:tcBorders>
              <w:top w:val="nil"/>
              <w:left w:val="single" w:sz="4" w:space="0" w:color="auto"/>
              <w:bottom w:val="single" w:sz="4" w:space="0" w:color="auto"/>
              <w:right w:val="single" w:sz="4" w:space="0" w:color="auto"/>
            </w:tcBorders>
            <w:noWrap/>
            <w:vAlign w:val="center"/>
          </w:tcPr>
          <w:p w:rsidR="00E10581" w:rsidRPr="005516F1" w:rsidRDefault="00E10581" w:rsidP="00B50474">
            <w:pPr>
              <w:jc w:val="center"/>
              <w:rPr>
                <w:rFonts w:ascii="Arial" w:hAnsi="Arial" w:cs="Arial"/>
                <w:sz w:val="20"/>
                <w:szCs w:val="20"/>
              </w:rPr>
            </w:pPr>
            <w:r w:rsidRPr="005516F1">
              <w:rPr>
                <w:rFonts w:ascii="Arial" w:hAnsi="Arial" w:cs="Arial"/>
                <w:sz w:val="20"/>
                <w:szCs w:val="20"/>
              </w:rPr>
              <w:t>1</w:t>
            </w:r>
          </w:p>
        </w:tc>
        <w:tc>
          <w:tcPr>
            <w:tcW w:w="3840" w:type="pct"/>
            <w:tcBorders>
              <w:top w:val="nil"/>
              <w:left w:val="nil"/>
              <w:bottom w:val="single" w:sz="4" w:space="0" w:color="auto"/>
              <w:right w:val="single" w:sz="4" w:space="0" w:color="auto"/>
            </w:tcBorders>
            <w:noWrap/>
            <w:vAlign w:val="center"/>
          </w:tcPr>
          <w:p w:rsidR="00E10581" w:rsidRPr="005516F1" w:rsidRDefault="00E10581" w:rsidP="00B50474">
            <w:pPr>
              <w:rPr>
                <w:rFonts w:ascii="Arial" w:hAnsi="Arial" w:cs="Arial"/>
                <w:sz w:val="20"/>
                <w:szCs w:val="20"/>
              </w:rPr>
            </w:pPr>
            <w:r w:rsidRPr="005516F1">
              <w:rPr>
                <w:rFonts w:ascii="Arial" w:hAnsi="Arial" w:cs="Arial"/>
                <w:sz w:val="20"/>
                <w:szCs w:val="20"/>
              </w:rPr>
              <w:t xml:space="preserve">Строительство котельной № 1 </w:t>
            </w:r>
            <w:proofErr w:type="spellStart"/>
            <w:r w:rsidRPr="005516F1">
              <w:rPr>
                <w:rFonts w:ascii="Arial" w:hAnsi="Arial" w:cs="Arial"/>
                <w:sz w:val="20"/>
                <w:szCs w:val="20"/>
              </w:rPr>
              <w:t>блочно</w:t>
            </w:r>
            <w:proofErr w:type="spellEnd"/>
            <w:r w:rsidRPr="005516F1">
              <w:rPr>
                <w:rFonts w:ascii="Arial" w:hAnsi="Arial" w:cs="Arial"/>
                <w:sz w:val="20"/>
                <w:szCs w:val="20"/>
              </w:rPr>
              <w:t>-модульного типа мощностью 0,70 МВт</w:t>
            </w:r>
          </w:p>
        </w:tc>
        <w:tc>
          <w:tcPr>
            <w:tcW w:w="942" w:type="pct"/>
            <w:tcBorders>
              <w:top w:val="nil"/>
              <w:left w:val="nil"/>
              <w:bottom w:val="single" w:sz="4" w:space="0" w:color="auto"/>
              <w:right w:val="single" w:sz="4" w:space="0" w:color="auto"/>
            </w:tcBorders>
            <w:noWrap/>
            <w:vAlign w:val="center"/>
          </w:tcPr>
          <w:p w:rsidR="00E10581" w:rsidRPr="005516F1" w:rsidRDefault="00E10581" w:rsidP="00B50474">
            <w:pPr>
              <w:jc w:val="center"/>
              <w:rPr>
                <w:rFonts w:ascii="Arial" w:hAnsi="Arial" w:cs="Arial"/>
                <w:sz w:val="20"/>
                <w:szCs w:val="20"/>
              </w:rPr>
            </w:pPr>
            <w:r w:rsidRPr="005516F1">
              <w:rPr>
                <w:rFonts w:ascii="Arial" w:hAnsi="Arial" w:cs="Arial"/>
                <w:sz w:val="20"/>
                <w:szCs w:val="20"/>
              </w:rPr>
              <w:t>2,880</w:t>
            </w:r>
          </w:p>
        </w:tc>
      </w:tr>
      <w:tr w:rsidR="00E10581" w:rsidRPr="005516F1">
        <w:trPr>
          <w:trHeight w:val="225"/>
          <w:jc w:val="center"/>
        </w:trPr>
        <w:tc>
          <w:tcPr>
            <w:tcW w:w="218" w:type="pct"/>
            <w:tcBorders>
              <w:top w:val="nil"/>
              <w:left w:val="single" w:sz="4" w:space="0" w:color="auto"/>
              <w:bottom w:val="single" w:sz="4" w:space="0" w:color="auto"/>
              <w:right w:val="single" w:sz="4" w:space="0" w:color="auto"/>
            </w:tcBorders>
            <w:noWrap/>
            <w:vAlign w:val="center"/>
          </w:tcPr>
          <w:p w:rsidR="00E10581" w:rsidRPr="005516F1" w:rsidRDefault="00E10581" w:rsidP="00B50474">
            <w:pPr>
              <w:jc w:val="center"/>
              <w:rPr>
                <w:rFonts w:ascii="Arial" w:hAnsi="Arial" w:cs="Arial"/>
                <w:sz w:val="20"/>
                <w:szCs w:val="20"/>
              </w:rPr>
            </w:pPr>
            <w:r w:rsidRPr="005516F1">
              <w:rPr>
                <w:rFonts w:ascii="Arial" w:hAnsi="Arial" w:cs="Arial"/>
                <w:sz w:val="20"/>
                <w:szCs w:val="20"/>
              </w:rPr>
              <w:t>2</w:t>
            </w:r>
          </w:p>
        </w:tc>
        <w:tc>
          <w:tcPr>
            <w:tcW w:w="3840" w:type="pct"/>
            <w:tcBorders>
              <w:top w:val="nil"/>
              <w:left w:val="nil"/>
              <w:bottom w:val="single" w:sz="4" w:space="0" w:color="auto"/>
              <w:right w:val="single" w:sz="4" w:space="0" w:color="auto"/>
            </w:tcBorders>
            <w:noWrap/>
            <w:vAlign w:val="center"/>
          </w:tcPr>
          <w:p w:rsidR="00E10581" w:rsidRPr="005516F1" w:rsidRDefault="00E10581" w:rsidP="00B50474">
            <w:pPr>
              <w:rPr>
                <w:rFonts w:ascii="Arial" w:hAnsi="Arial" w:cs="Arial"/>
                <w:sz w:val="20"/>
                <w:szCs w:val="20"/>
              </w:rPr>
            </w:pPr>
            <w:r w:rsidRPr="005516F1">
              <w:rPr>
                <w:rFonts w:ascii="Arial" w:hAnsi="Arial" w:cs="Arial"/>
                <w:sz w:val="20"/>
                <w:szCs w:val="20"/>
              </w:rPr>
              <w:t xml:space="preserve">Строительство котельной № 2 </w:t>
            </w:r>
            <w:proofErr w:type="spellStart"/>
            <w:r w:rsidRPr="005516F1">
              <w:rPr>
                <w:rFonts w:ascii="Arial" w:hAnsi="Arial" w:cs="Arial"/>
                <w:sz w:val="20"/>
                <w:szCs w:val="20"/>
              </w:rPr>
              <w:t>блочно</w:t>
            </w:r>
            <w:proofErr w:type="spellEnd"/>
            <w:r w:rsidRPr="005516F1">
              <w:rPr>
                <w:rFonts w:ascii="Arial" w:hAnsi="Arial" w:cs="Arial"/>
                <w:sz w:val="20"/>
                <w:szCs w:val="20"/>
              </w:rPr>
              <w:t>-модульного типа мощностью 0,55 МВт</w:t>
            </w:r>
          </w:p>
        </w:tc>
        <w:tc>
          <w:tcPr>
            <w:tcW w:w="942" w:type="pct"/>
            <w:tcBorders>
              <w:top w:val="nil"/>
              <w:left w:val="nil"/>
              <w:bottom w:val="single" w:sz="4" w:space="0" w:color="auto"/>
              <w:right w:val="single" w:sz="4" w:space="0" w:color="auto"/>
            </w:tcBorders>
            <w:noWrap/>
            <w:vAlign w:val="center"/>
          </w:tcPr>
          <w:p w:rsidR="00E10581" w:rsidRPr="005516F1" w:rsidRDefault="00E10581" w:rsidP="00B50474">
            <w:pPr>
              <w:jc w:val="center"/>
              <w:rPr>
                <w:rFonts w:ascii="Arial" w:hAnsi="Arial" w:cs="Arial"/>
                <w:sz w:val="20"/>
                <w:szCs w:val="20"/>
              </w:rPr>
            </w:pPr>
            <w:r w:rsidRPr="005516F1">
              <w:rPr>
                <w:rFonts w:ascii="Arial" w:hAnsi="Arial" w:cs="Arial"/>
                <w:sz w:val="20"/>
                <w:szCs w:val="20"/>
              </w:rPr>
              <w:t>2,400</w:t>
            </w:r>
          </w:p>
        </w:tc>
      </w:tr>
      <w:tr w:rsidR="00E10581" w:rsidRPr="005516F1">
        <w:trPr>
          <w:trHeight w:val="225"/>
          <w:jc w:val="center"/>
        </w:trPr>
        <w:tc>
          <w:tcPr>
            <w:tcW w:w="218" w:type="pct"/>
            <w:tcBorders>
              <w:top w:val="nil"/>
              <w:left w:val="single" w:sz="4" w:space="0" w:color="auto"/>
              <w:bottom w:val="single" w:sz="4" w:space="0" w:color="auto"/>
              <w:right w:val="single" w:sz="4" w:space="0" w:color="auto"/>
            </w:tcBorders>
            <w:noWrap/>
            <w:vAlign w:val="center"/>
          </w:tcPr>
          <w:p w:rsidR="00E10581" w:rsidRPr="005516F1" w:rsidRDefault="00E10581" w:rsidP="00B50474">
            <w:pPr>
              <w:jc w:val="center"/>
              <w:rPr>
                <w:rFonts w:ascii="Arial" w:hAnsi="Arial" w:cs="Arial"/>
                <w:sz w:val="20"/>
                <w:szCs w:val="20"/>
              </w:rPr>
            </w:pPr>
            <w:r w:rsidRPr="005516F1">
              <w:rPr>
                <w:rFonts w:ascii="Arial" w:hAnsi="Arial" w:cs="Arial"/>
                <w:sz w:val="20"/>
                <w:szCs w:val="20"/>
              </w:rPr>
              <w:t>3</w:t>
            </w:r>
          </w:p>
        </w:tc>
        <w:tc>
          <w:tcPr>
            <w:tcW w:w="3840" w:type="pct"/>
            <w:tcBorders>
              <w:top w:val="nil"/>
              <w:left w:val="nil"/>
              <w:bottom w:val="single" w:sz="4" w:space="0" w:color="auto"/>
              <w:right w:val="single" w:sz="4" w:space="0" w:color="auto"/>
            </w:tcBorders>
            <w:noWrap/>
            <w:vAlign w:val="center"/>
          </w:tcPr>
          <w:p w:rsidR="00E10581" w:rsidRPr="005516F1" w:rsidRDefault="00E10581" w:rsidP="00B50474">
            <w:pPr>
              <w:rPr>
                <w:rFonts w:ascii="Arial" w:hAnsi="Arial" w:cs="Arial"/>
                <w:sz w:val="20"/>
                <w:szCs w:val="20"/>
              </w:rPr>
            </w:pPr>
            <w:r w:rsidRPr="005516F1">
              <w:rPr>
                <w:rFonts w:ascii="Arial" w:hAnsi="Arial" w:cs="Arial"/>
                <w:sz w:val="20"/>
                <w:szCs w:val="20"/>
              </w:rPr>
              <w:t xml:space="preserve">Строительство котельной № 3 </w:t>
            </w:r>
            <w:proofErr w:type="spellStart"/>
            <w:r w:rsidRPr="005516F1">
              <w:rPr>
                <w:rFonts w:ascii="Arial" w:hAnsi="Arial" w:cs="Arial"/>
                <w:sz w:val="20"/>
                <w:szCs w:val="20"/>
              </w:rPr>
              <w:t>блочно</w:t>
            </w:r>
            <w:proofErr w:type="spellEnd"/>
            <w:r w:rsidRPr="005516F1">
              <w:rPr>
                <w:rFonts w:ascii="Arial" w:hAnsi="Arial" w:cs="Arial"/>
                <w:sz w:val="20"/>
                <w:szCs w:val="20"/>
              </w:rPr>
              <w:t>-модульного типа мощностью 0,20 МВт</w:t>
            </w:r>
          </w:p>
        </w:tc>
        <w:tc>
          <w:tcPr>
            <w:tcW w:w="942" w:type="pct"/>
            <w:tcBorders>
              <w:top w:val="nil"/>
              <w:left w:val="nil"/>
              <w:bottom w:val="single" w:sz="4" w:space="0" w:color="auto"/>
              <w:right w:val="single" w:sz="4" w:space="0" w:color="auto"/>
            </w:tcBorders>
            <w:noWrap/>
            <w:vAlign w:val="center"/>
          </w:tcPr>
          <w:p w:rsidR="00E10581" w:rsidRPr="005516F1" w:rsidRDefault="00E10581" w:rsidP="00B50474">
            <w:pPr>
              <w:jc w:val="center"/>
              <w:rPr>
                <w:rFonts w:ascii="Arial" w:hAnsi="Arial" w:cs="Arial"/>
                <w:sz w:val="20"/>
                <w:szCs w:val="20"/>
              </w:rPr>
            </w:pPr>
            <w:r w:rsidRPr="005516F1">
              <w:rPr>
                <w:rFonts w:ascii="Arial" w:hAnsi="Arial" w:cs="Arial"/>
                <w:sz w:val="20"/>
                <w:szCs w:val="20"/>
              </w:rPr>
              <w:t>1,400</w:t>
            </w:r>
          </w:p>
        </w:tc>
      </w:tr>
      <w:tr w:rsidR="00E10581" w:rsidRPr="005516F1">
        <w:trPr>
          <w:trHeight w:val="225"/>
          <w:jc w:val="center"/>
        </w:trPr>
        <w:tc>
          <w:tcPr>
            <w:tcW w:w="218" w:type="pct"/>
            <w:tcBorders>
              <w:top w:val="nil"/>
              <w:left w:val="single" w:sz="4" w:space="0" w:color="auto"/>
              <w:bottom w:val="single" w:sz="4" w:space="0" w:color="auto"/>
              <w:right w:val="single" w:sz="4" w:space="0" w:color="auto"/>
            </w:tcBorders>
            <w:noWrap/>
            <w:vAlign w:val="center"/>
          </w:tcPr>
          <w:p w:rsidR="00E10581" w:rsidRPr="005516F1" w:rsidRDefault="00E10581" w:rsidP="00B50474">
            <w:pPr>
              <w:jc w:val="center"/>
              <w:rPr>
                <w:rFonts w:ascii="Arial" w:hAnsi="Arial" w:cs="Arial"/>
                <w:sz w:val="20"/>
                <w:szCs w:val="20"/>
              </w:rPr>
            </w:pPr>
            <w:r w:rsidRPr="005516F1">
              <w:rPr>
                <w:rFonts w:ascii="Arial" w:hAnsi="Arial" w:cs="Arial"/>
                <w:sz w:val="20"/>
                <w:szCs w:val="20"/>
              </w:rPr>
              <w:t>4</w:t>
            </w:r>
          </w:p>
        </w:tc>
        <w:tc>
          <w:tcPr>
            <w:tcW w:w="3840" w:type="pct"/>
            <w:tcBorders>
              <w:top w:val="nil"/>
              <w:left w:val="nil"/>
              <w:bottom w:val="single" w:sz="4" w:space="0" w:color="auto"/>
              <w:right w:val="single" w:sz="4" w:space="0" w:color="auto"/>
            </w:tcBorders>
            <w:noWrap/>
            <w:vAlign w:val="center"/>
          </w:tcPr>
          <w:p w:rsidR="00E10581" w:rsidRPr="005516F1" w:rsidRDefault="00E10581" w:rsidP="00B50474">
            <w:pPr>
              <w:rPr>
                <w:rFonts w:ascii="Arial" w:hAnsi="Arial" w:cs="Arial"/>
                <w:sz w:val="20"/>
                <w:szCs w:val="20"/>
              </w:rPr>
            </w:pPr>
            <w:r w:rsidRPr="005516F1">
              <w:rPr>
                <w:rFonts w:ascii="Arial" w:hAnsi="Arial" w:cs="Arial"/>
                <w:sz w:val="20"/>
                <w:szCs w:val="20"/>
              </w:rPr>
              <w:t xml:space="preserve">Строительство котельной № 4 </w:t>
            </w:r>
            <w:proofErr w:type="spellStart"/>
            <w:r w:rsidRPr="005516F1">
              <w:rPr>
                <w:rFonts w:ascii="Arial" w:hAnsi="Arial" w:cs="Arial"/>
                <w:sz w:val="20"/>
                <w:szCs w:val="20"/>
              </w:rPr>
              <w:t>блочно</w:t>
            </w:r>
            <w:proofErr w:type="spellEnd"/>
            <w:r w:rsidRPr="005516F1">
              <w:rPr>
                <w:rFonts w:ascii="Arial" w:hAnsi="Arial" w:cs="Arial"/>
                <w:sz w:val="20"/>
                <w:szCs w:val="20"/>
              </w:rPr>
              <w:t>-модульного типа мощностью 0,25 МВт</w:t>
            </w:r>
          </w:p>
        </w:tc>
        <w:tc>
          <w:tcPr>
            <w:tcW w:w="942" w:type="pct"/>
            <w:tcBorders>
              <w:top w:val="nil"/>
              <w:left w:val="nil"/>
              <w:bottom w:val="single" w:sz="4" w:space="0" w:color="auto"/>
              <w:right w:val="single" w:sz="4" w:space="0" w:color="auto"/>
            </w:tcBorders>
            <w:noWrap/>
            <w:vAlign w:val="center"/>
          </w:tcPr>
          <w:p w:rsidR="00E10581" w:rsidRPr="005516F1" w:rsidRDefault="00E10581" w:rsidP="00B50474">
            <w:pPr>
              <w:jc w:val="center"/>
              <w:rPr>
                <w:rFonts w:ascii="Arial" w:hAnsi="Arial" w:cs="Arial"/>
                <w:sz w:val="20"/>
                <w:szCs w:val="20"/>
              </w:rPr>
            </w:pPr>
            <w:r w:rsidRPr="005516F1">
              <w:rPr>
                <w:rFonts w:ascii="Arial" w:hAnsi="Arial" w:cs="Arial"/>
                <w:sz w:val="20"/>
                <w:szCs w:val="20"/>
              </w:rPr>
              <w:t>1,480</w:t>
            </w:r>
          </w:p>
        </w:tc>
      </w:tr>
      <w:tr w:rsidR="00E10581" w:rsidRPr="005516F1">
        <w:trPr>
          <w:trHeight w:val="225"/>
          <w:jc w:val="center"/>
        </w:trPr>
        <w:tc>
          <w:tcPr>
            <w:tcW w:w="218" w:type="pct"/>
            <w:tcBorders>
              <w:top w:val="nil"/>
              <w:left w:val="single" w:sz="4" w:space="0" w:color="auto"/>
              <w:bottom w:val="single" w:sz="4" w:space="0" w:color="auto"/>
              <w:right w:val="single" w:sz="4" w:space="0" w:color="auto"/>
            </w:tcBorders>
            <w:noWrap/>
            <w:vAlign w:val="center"/>
          </w:tcPr>
          <w:p w:rsidR="00E10581" w:rsidRPr="005516F1" w:rsidRDefault="00E10581" w:rsidP="00B50474">
            <w:pPr>
              <w:jc w:val="center"/>
              <w:rPr>
                <w:rFonts w:ascii="Arial" w:hAnsi="Arial" w:cs="Arial"/>
                <w:sz w:val="20"/>
                <w:szCs w:val="20"/>
              </w:rPr>
            </w:pPr>
            <w:r w:rsidRPr="005516F1">
              <w:rPr>
                <w:rFonts w:ascii="Arial" w:hAnsi="Arial" w:cs="Arial"/>
                <w:sz w:val="20"/>
                <w:szCs w:val="20"/>
              </w:rPr>
              <w:t>5</w:t>
            </w:r>
          </w:p>
        </w:tc>
        <w:tc>
          <w:tcPr>
            <w:tcW w:w="3840" w:type="pct"/>
            <w:tcBorders>
              <w:top w:val="nil"/>
              <w:left w:val="nil"/>
              <w:bottom w:val="single" w:sz="4" w:space="0" w:color="auto"/>
              <w:right w:val="single" w:sz="4" w:space="0" w:color="auto"/>
            </w:tcBorders>
            <w:noWrap/>
            <w:vAlign w:val="center"/>
          </w:tcPr>
          <w:p w:rsidR="00E10581" w:rsidRPr="005516F1" w:rsidRDefault="00E10581" w:rsidP="00B50474">
            <w:pPr>
              <w:rPr>
                <w:rFonts w:ascii="Arial" w:hAnsi="Arial" w:cs="Arial"/>
                <w:sz w:val="20"/>
                <w:szCs w:val="20"/>
              </w:rPr>
            </w:pPr>
            <w:r w:rsidRPr="005516F1">
              <w:rPr>
                <w:rFonts w:ascii="Arial" w:hAnsi="Arial" w:cs="Arial"/>
                <w:sz w:val="20"/>
                <w:szCs w:val="20"/>
              </w:rPr>
              <w:t xml:space="preserve">Строительство котельной № 5 </w:t>
            </w:r>
            <w:proofErr w:type="spellStart"/>
            <w:r w:rsidRPr="005516F1">
              <w:rPr>
                <w:rFonts w:ascii="Arial" w:hAnsi="Arial" w:cs="Arial"/>
                <w:sz w:val="20"/>
                <w:szCs w:val="20"/>
              </w:rPr>
              <w:t>блочно</w:t>
            </w:r>
            <w:proofErr w:type="spellEnd"/>
            <w:r w:rsidRPr="005516F1">
              <w:rPr>
                <w:rFonts w:ascii="Arial" w:hAnsi="Arial" w:cs="Arial"/>
                <w:sz w:val="20"/>
                <w:szCs w:val="20"/>
              </w:rPr>
              <w:t>-модульного типа мощностью 0,25 МВт</w:t>
            </w:r>
          </w:p>
        </w:tc>
        <w:tc>
          <w:tcPr>
            <w:tcW w:w="942" w:type="pct"/>
            <w:tcBorders>
              <w:top w:val="nil"/>
              <w:left w:val="nil"/>
              <w:bottom w:val="single" w:sz="4" w:space="0" w:color="auto"/>
              <w:right w:val="single" w:sz="4" w:space="0" w:color="auto"/>
            </w:tcBorders>
            <w:noWrap/>
            <w:vAlign w:val="center"/>
          </w:tcPr>
          <w:p w:rsidR="00E10581" w:rsidRPr="005516F1" w:rsidRDefault="00E10581" w:rsidP="00B50474">
            <w:pPr>
              <w:jc w:val="center"/>
              <w:rPr>
                <w:rFonts w:ascii="Arial" w:hAnsi="Arial" w:cs="Arial"/>
                <w:sz w:val="20"/>
                <w:szCs w:val="20"/>
              </w:rPr>
            </w:pPr>
            <w:r w:rsidRPr="005516F1">
              <w:rPr>
                <w:rFonts w:ascii="Arial" w:hAnsi="Arial" w:cs="Arial"/>
                <w:sz w:val="20"/>
                <w:szCs w:val="20"/>
              </w:rPr>
              <w:t>1,480</w:t>
            </w:r>
          </w:p>
        </w:tc>
      </w:tr>
      <w:tr w:rsidR="00E10581" w:rsidRPr="005516F1">
        <w:trPr>
          <w:trHeight w:val="225"/>
          <w:jc w:val="center"/>
        </w:trPr>
        <w:tc>
          <w:tcPr>
            <w:tcW w:w="218" w:type="pct"/>
            <w:tcBorders>
              <w:top w:val="nil"/>
              <w:left w:val="single" w:sz="4" w:space="0" w:color="auto"/>
              <w:bottom w:val="single" w:sz="4" w:space="0" w:color="auto"/>
              <w:right w:val="single" w:sz="4" w:space="0" w:color="auto"/>
            </w:tcBorders>
            <w:noWrap/>
            <w:vAlign w:val="center"/>
          </w:tcPr>
          <w:p w:rsidR="00E10581" w:rsidRPr="005516F1" w:rsidRDefault="00E10581" w:rsidP="00B50474">
            <w:pPr>
              <w:jc w:val="center"/>
              <w:rPr>
                <w:rFonts w:ascii="Arial" w:hAnsi="Arial" w:cs="Arial"/>
                <w:sz w:val="20"/>
                <w:szCs w:val="20"/>
              </w:rPr>
            </w:pPr>
            <w:r w:rsidRPr="005516F1">
              <w:rPr>
                <w:rFonts w:ascii="Arial" w:hAnsi="Arial" w:cs="Arial"/>
                <w:sz w:val="20"/>
                <w:szCs w:val="20"/>
              </w:rPr>
              <w:t>6</w:t>
            </w:r>
          </w:p>
        </w:tc>
        <w:tc>
          <w:tcPr>
            <w:tcW w:w="3840" w:type="pct"/>
            <w:tcBorders>
              <w:top w:val="nil"/>
              <w:left w:val="nil"/>
              <w:bottom w:val="single" w:sz="4" w:space="0" w:color="auto"/>
              <w:right w:val="single" w:sz="4" w:space="0" w:color="auto"/>
            </w:tcBorders>
            <w:noWrap/>
            <w:vAlign w:val="center"/>
          </w:tcPr>
          <w:p w:rsidR="00E10581" w:rsidRPr="005516F1" w:rsidRDefault="00E10581" w:rsidP="00B50474">
            <w:pPr>
              <w:rPr>
                <w:rFonts w:ascii="Arial" w:hAnsi="Arial" w:cs="Arial"/>
                <w:sz w:val="20"/>
                <w:szCs w:val="20"/>
              </w:rPr>
            </w:pPr>
            <w:r w:rsidRPr="005516F1">
              <w:rPr>
                <w:rFonts w:ascii="Arial" w:hAnsi="Arial" w:cs="Arial"/>
                <w:sz w:val="20"/>
                <w:szCs w:val="20"/>
              </w:rPr>
              <w:t xml:space="preserve">Строительство котельной № 6 </w:t>
            </w:r>
            <w:proofErr w:type="spellStart"/>
            <w:r w:rsidRPr="005516F1">
              <w:rPr>
                <w:rFonts w:ascii="Arial" w:hAnsi="Arial" w:cs="Arial"/>
                <w:sz w:val="20"/>
                <w:szCs w:val="20"/>
              </w:rPr>
              <w:t>блочно</w:t>
            </w:r>
            <w:proofErr w:type="spellEnd"/>
            <w:r w:rsidRPr="005516F1">
              <w:rPr>
                <w:rFonts w:ascii="Arial" w:hAnsi="Arial" w:cs="Arial"/>
                <w:sz w:val="20"/>
                <w:szCs w:val="20"/>
              </w:rPr>
              <w:t>-модульного типа мощностью 3,00 МВт</w:t>
            </w:r>
          </w:p>
        </w:tc>
        <w:tc>
          <w:tcPr>
            <w:tcW w:w="942" w:type="pct"/>
            <w:tcBorders>
              <w:top w:val="nil"/>
              <w:left w:val="nil"/>
              <w:bottom w:val="single" w:sz="4" w:space="0" w:color="auto"/>
              <w:right w:val="single" w:sz="4" w:space="0" w:color="auto"/>
            </w:tcBorders>
            <w:noWrap/>
            <w:vAlign w:val="center"/>
          </w:tcPr>
          <w:p w:rsidR="00E10581" w:rsidRPr="005516F1" w:rsidRDefault="00E10581" w:rsidP="00B50474">
            <w:pPr>
              <w:jc w:val="center"/>
              <w:rPr>
                <w:rFonts w:ascii="Arial" w:hAnsi="Arial" w:cs="Arial"/>
                <w:sz w:val="20"/>
                <w:szCs w:val="20"/>
              </w:rPr>
            </w:pPr>
            <w:r w:rsidRPr="005516F1">
              <w:rPr>
                <w:rFonts w:ascii="Arial" w:hAnsi="Arial" w:cs="Arial"/>
                <w:sz w:val="20"/>
                <w:szCs w:val="20"/>
              </w:rPr>
              <w:t>5,900</w:t>
            </w:r>
          </w:p>
        </w:tc>
      </w:tr>
      <w:tr w:rsidR="00E10581" w:rsidRPr="005516F1">
        <w:trPr>
          <w:trHeight w:val="225"/>
          <w:jc w:val="center"/>
        </w:trPr>
        <w:tc>
          <w:tcPr>
            <w:tcW w:w="218" w:type="pct"/>
            <w:tcBorders>
              <w:top w:val="nil"/>
              <w:left w:val="single" w:sz="4" w:space="0" w:color="auto"/>
              <w:bottom w:val="single" w:sz="4" w:space="0" w:color="auto"/>
              <w:right w:val="single" w:sz="4" w:space="0" w:color="auto"/>
            </w:tcBorders>
            <w:noWrap/>
            <w:vAlign w:val="center"/>
          </w:tcPr>
          <w:p w:rsidR="00E10581" w:rsidRPr="005516F1" w:rsidRDefault="00E10581" w:rsidP="00B50474">
            <w:pPr>
              <w:jc w:val="center"/>
              <w:rPr>
                <w:rFonts w:ascii="Arial" w:hAnsi="Arial" w:cs="Arial"/>
                <w:sz w:val="20"/>
                <w:szCs w:val="20"/>
              </w:rPr>
            </w:pPr>
            <w:r w:rsidRPr="005516F1">
              <w:rPr>
                <w:rFonts w:ascii="Arial" w:hAnsi="Arial" w:cs="Arial"/>
                <w:sz w:val="20"/>
                <w:szCs w:val="20"/>
              </w:rPr>
              <w:t>7</w:t>
            </w:r>
          </w:p>
        </w:tc>
        <w:tc>
          <w:tcPr>
            <w:tcW w:w="3840" w:type="pct"/>
            <w:tcBorders>
              <w:top w:val="nil"/>
              <w:left w:val="nil"/>
              <w:bottom w:val="single" w:sz="4" w:space="0" w:color="auto"/>
              <w:right w:val="single" w:sz="4" w:space="0" w:color="auto"/>
            </w:tcBorders>
            <w:noWrap/>
            <w:vAlign w:val="center"/>
          </w:tcPr>
          <w:p w:rsidR="00E10581" w:rsidRPr="005516F1" w:rsidRDefault="00E10581" w:rsidP="00B50474">
            <w:pPr>
              <w:rPr>
                <w:rFonts w:ascii="Arial" w:hAnsi="Arial" w:cs="Arial"/>
                <w:sz w:val="20"/>
                <w:szCs w:val="20"/>
              </w:rPr>
            </w:pPr>
            <w:r w:rsidRPr="005516F1">
              <w:rPr>
                <w:rFonts w:ascii="Arial" w:hAnsi="Arial" w:cs="Arial"/>
                <w:sz w:val="20"/>
                <w:szCs w:val="20"/>
              </w:rPr>
              <w:t xml:space="preserve">Строительство котельной № 7 </w:t>
            </w:r>
            <w:proofErr w:type="spellStart"/>
            <w:r w:rsidRPr="005516F1">
              <w:rPr>
                <w:rFonts w:ascii="Arial" w:hAnsi="Arial" w:cs="Arial"/>
                <w:sz w:val="20"/>
                <w:szCs w:val="20"/>
              </w:rPr>
              <w:t>блочно</w:t>
            </w:r>
            <w:proofErr w:type="spellEnd"/>
            <w:r w:rsidRPr="005516F1">
              <w:rPr>
                <w:rFonts w:ascii="Arial" w:hAnsi="Arial" w:cs="Arial"/>
                <w:sz w:val="20"/>
                <w:szCs w:val="20"/>
              </w:rPr>
              <w:t>-модульного типа мощностью 0,350 МВт</w:t>
            </w:r>
          </w:p>
        </w:tc>
        <w:tc>
          <w:tcPr>
            <w:tcW w:w="942" w:type="pct"/>
            <w:tcBorders>
              <w:top w:val="nil"/>
              <w:left w:val="nil"/>
              <w:bottom w:val="single" w:sz="4" w:space="0" w:color="auto"/>
              <w:right w:val="single" w:sz="4" w:space="0" w:color="auto"/>
            </w:tcBorders>
            <w:noWrap/>
            <w:vAlign w:val="center"/>
          </w:tcPr>
          <w:p w:rsidR="00E10581" w:rsidRPr="005516F1" w:rsidRDefault="00E10581" w:rsidP="00B50474">
            <w:pPr>
              <w:jc w:val="center"/>
              <w:rPr>
                <w:rFonts w:ascii="Arial" w:hAnsi="Arial" w:cs="Arial"/>
                <w:sz w:val="20"/>
                <w:szCs w:val="20"/>
              </w:rPr>
            </w:pPr>
            <w:r w:rsidRPr="005516F1">
              <w:rPr>
                <w:rFonts w:ascii="Arial" w:hAnsi="Arial" w:cs="Arial"/>
                <w:sz w:val="20"/>
                <w:szCs w:val="20"/>
              </w:rPr>
              <w:t>1,780</w:t>
            </w:r>
          </w:p>
        </w:tc>
      </w:tr>
      <w:tr w:rsidR="00E10581" w:rsidRPr="005516F1">
        <w:trPr>
          <w:trHeight w:val="152"/>
          <w:jc w:val="center"/>
        </w:trPr>
        <w:tc>
          <w:tcPr>
            <w:tcW w:w="4058" w:type="pct"/>
            <w:gridSpan w:val="2"/>
            <w:tcBorders>
              <w:top w:val="single" w:sz="4" w:space="0" w:color="auto"/>
              <w:left w:val="single" w:sz="4" w:space="0" w:color="auto"/>
              <w:bottom w:val="single" w:sz="4" w:space="0" w:color="auto"/>
              <w:right w:val="single" w:sz="4" w:space="0" w:color="auto"/>
            </w:tcBorders>
            <w:noWrap/>
            <w:vAlign w:val="center"/>
          </w:tcPr>
          <w:p w:rsidR="00E10581" w:rsidRPr="005516F1" w:rsidRDefault="00E10581" w:rsidP="00B50474">
            <w:pPr>
              <w:jc w:val="center"/>
              <w:rPr>
                <w:rFonts w:ascii="Arial" w:hAnsi="Arial" w:cs="Arial"/>
                <w:b/>
                <w:bCs/>
                <w:sz w:val="20"/>
                <w:szCs w:val="20"/>
              </w:rPr>
            </w:pPr>
            <w:r w:rsidRPr="005516F1">
              <w:rPr>
                <w:rFonts w:ascii="Arial" w:hAnsi="Arial" w:cs="Arial"/>
                <w:b/>
                <w:bCs/>
                <w:sz w:val="20"/>
                <w:szCs w:val="20"/>
              </w:rPr>
              <w:t>Итого:</w:t>
            </w:r>
          </w:p>
        </w:tc>
        <w:tc>
          <w:tcPr>
            <w:tcW w:w="942" w:type="pct"/>
            <w:tcBorders>
              <w:top w:val="single" w:sz="4" w:space="0" w:color="auto"/>
              <w:left w:val="nil"/>
              <w:bottom w:val="single" w:sz="4" w:space="0" w:color="auto"/>
              <w:right w:val="single" w:sz="4" w:space="0" w:color="auto"/>
            </w:tcBorders>
            <w:noWrap/>
            <w:vAlign w:val="center"/>
          </w:tcPr>
          <w:p w:rsidR="00E10581" w:rsidRPr="005516F1" w:rsidRDefault="00E10581" w:rsidP="00B50474">
            <w:pPr>
              <w:jc w:val="center"/>
              <w:rPr>
                <w:rFonts w:ascii="Arial" w:hAnsi="Arial" w:cs="Arial"/>
                <w:b/>
                <w:bCs/>
                <w:sz w:val="20"/>
                <w:szCs w:val="20"/>
              </w:rPr>
            </w:pPr>
            <w:r w:rsidRPr="005516F1">
              <w:rPr>
                <w:rFonts w:ascii="Arial" w:hAnsi="Arial" w:cs="Arial"/>
                <w:b/>
                <w:bCs/>
                <w:sz w:val="20"/>
                <w:szCs w:val="20"/>
              </w:rPr>
              <w:t>17,320</w:t>
            </w:r>
          </w:p>
        </w:tc>
      </w:tr>
    </w:tbl>
    <w:p w:rsidR="00E10581" w:rsidRPr="005516F1" w:rsidRDefault="00E10581" w:rsidP="00D96B84">
      <w:pPr>
        <w:pStyle w:val="aff3"/>
        <w:spacing w:after="0" w:line="360" w:lineRule="auto"/>
        <w:ind w:firstLine="709"/>
        <w:jc w:val="both"/>
        <w:rPr>
          <w:rFonts w:ascii="Arial" w:hAnsi="Arial" w:cs="Arial"/>
        </w:rPr>
      </w:pPr>
    </w:p>
    <w:p w:rsidR="00E10581" w:rsidRPr="005516F1" w:rsidRDefault="00E10581" w:rsidP="00D96B84">
      <w:pPr>
        <w:pStyle w:val="aff3"/>
        <w:tabs>
          <w:tab w:val="left" w:pos="709"/>
        </w:tabs>
        <w:spacing w:after="0" w:line="360" w:lineRule="auto"/>
        <w:ind w:firstLine="709"/>
        <w:jc w:val="both"/>
        <w:rPr>
          <w:rFonts w:ascii="Arial" w:hAnsi="Arial" w:cs="Arial"/>
        </w:rPr>
      </w:pPr>
      <w:r w:rsidRPr="005516F1">
        <w:rPr>
          <w:rFonts w:ascii="Arial" w:hAnsi="Arial" w:cs="Arial"/>
        </w:rPr>
        <w:t>Для строительства новых источников теплоснабжения в городском поселении Суходол необходимы капитальные вложения в размере 17,320 млн. руб.</w:t>
      </w:r>
    </w:p>
    <w:p w:rsidR="00E10581" w:rsidRPr="005516F1" w:rsidRDefault="00E10581" w:rsidP="00D96B84">
      <w:pPr>
        <w:tabs>
          <w:tab w:val="left" w:pos="709"/>
        </w:tabs>
        <w:spacing w:line="360" w:lineRule="auto"/>
        <w:jc w:val="both"/>
        <w:rPr>
          <w:rFonts w:ascii="Arial" w:hAnsi="Arial" w:cs="Arial"/>
        </w:rPr>
      </w:pPr>
      <w:r w:rsidRPr="005516F1">
        <w:rPr>
          <w:rFonts w:ascii="Arial" w:hAnsi="Arial" w:cs="Arial"/>
        </w:rPr>
        <w:t xml:space="preserve">        </w:t>
      </w:r>
    </w:p>
    <w:p w:rsidR="00E10581" w:rsidRPr="005516F1" w:rsidRDefault="00E10581" w:rsidP="00D96B84">
      <w:pPr>
        <w:tabs>
          <w:tab w:val="left" w:pos="709"/>
        </w:tabs>
        <w:spacing w:line="360" w:lineRule="auto"/>
        <w:ind w:firstLine="709"/>
        <w:jc w:val="both"/>
        <w:rPr>
          <w:rFonts w:ascii="Arial" w:hAnsi="Arial" w:cs="Arial"/>
        </w:rPr>
      </w:pPr>
      <w:r w:rsidRPr="005516F1">
        <w:rPr>
          <w:rFonts w:ascii="Arial" w:hAnsi="Arial" w:cs="Arial"/>
        </w:rPr>
        <w:t xml:space="preserve">Финансовые затраты на реконструкцию существующих источников тепловой энергии </w:t>
      </w:r>
      <w:proofErr w:type="spellStart"/>
      <w:r w:rsidRPr="005516F1">
        <w:rPr>
          <w:rFonts w:ascii="Arial" w:hAnsi="Arial" w:cs="Arial"/>
        </w:rPr>
        <w:t>г.п</w:t>
      </w:r>
      <w:proofErr w:type="spellEnd"/>
      <w:r w:rsidRPr="005516F1">
        <w:rPr>
          <w:rFonts w:ascii="Arial" w:hAnsi="Arial" w:cs="Arial"/>
        </w:rPr>
        <w:t>. Суходол представлены в таблице 9.1.2.</w:t>
      </w:r>
    </w:p>
    <w:p w:rsidR="00E10581" w:rsidRPr="005516F1" w:rsidRDefault="00E10581" w:rsidP="00D96B84">
      <w:pPr>
        <w:tabs>
          <w:tab w:val="left" w:pos="709"/>
        </w:tabs>
        <w:spacing w:line="360" w:lineRule="auto"/>
        <w:ind w:firstLine="709"/>
        <w:jc w:val="both"/>
        <w:rPr>
          <w:rFonts w:ascii="Arial" w:hAnsi="Arial" w:cs="Arial"/>
        </w:rPr>
      </w:pPr>
      <w:r w:rsidRPr="005516F1">
        <w:rPr>
          <w:rFonts w:ascii="Arial" w:hAnsi="Arial" w:cs="Arial"/>
        </w:rPr>
        <w:t xml:space="preserve">Таблица 9.1.2 – Финансовые потребности на реконструкцию существующих котельных в </w:t>
      </w:r>
      <w:proofErr w:type="spellStart"/>
      <w:r w:rsidRPr="005516F1">
        <w:rPr>
          <w:rFonts w:ascii="Arial" w:hAnsi="Arial" w:cs="Arial"/>
        </w:rPr>
        <w:t>г.п</w:t>
      </w:r>
      <w:proofErr w:type="spellEnd"/>
      <w:r w:rsidRPr="005516F1">
        <w:rPr>
          <w:rFonts w:ascii="Arial" w:hAnsi="Arial" w:cs="Arial"/>
        </w:rPr>
        <w:t>. Суходол</w:t>
      </w:r>
    </w:p>
    <w:tbl>
      <w:tblPr>
        <w:tblW w:w="5198" w:type="pct"/>
        <w:jc w:val="center"/>
        <w:tblLayout w:type="fixed"/>
        <w:tblCellMar>
          <w:top w:w="28" w:type="dxa"/>
          <w:left w:w="28" w:type="dxa"/>
          <w:right w:w="28" w:type="dxa"/>
        </w:tblCellMar>
        <w:tblLook w:val="0000" w:firstRow="0" w:lastRow="0" w:firstColumn="0" w:lastColumn="0" w:noHBand="0" w:noVBand="0"/>
      </w:tblPr>
      <w:tblGrid>
        <w:gridCol w:w="423"/>
        <w:gridCol w:w="2324"/>
        <w:gridCol w:w="4364"/>
        <w:gridCol w:w="2604"/>
      </w:tblGrid>
      <w:tr w:rsidR="00E10581" w:rsidRPr="005516F1">
        <w:trPr>
          <w:trHeight w:val="527"/>
          <w:tblHeader/>
          <w:jc w:val="center"/>
        </w:trPr>
        <w:tc>
          <w:tcPr>
            <w:tcW w:w="218" w:type="pct"/>
            <w:tcBorders>
              <w:top w:val="single" w:sz="4" w:space="0" w:color="auto"/>
              <w:left w:val="single" w:sz="4" w:space="0" w:color="auto"/>
              <w:bottom w:val="single" w:sz="4" w:space="0" w:color="auto"/>
              <w:right w:val="single" w:sz="4" w:space="0" w:color="auto"/>
            </w:tcBorders>
            <w:noWrap/>
            <w:vAlign w:val="center"/>
          </w:tcPr>
          <w:p w:rsidR="00E10581" w:rsidRPr="005516F1" w:rsidRDefault="00E10581" w:rsidP="00B50474">
            <w:pPr>
              <w:pStyle w:val="Default"/>
              <w:jc w:val="center"/>
              <w:rPr>
                <w:rFonts w:ascii="Arial" w:hAnsi="Arial" w:cs="Arial"/>
                <w:sz w:val="20"/>
                <w:szCs w:val="20"/>
              </w:rPr>
            </w:pPr>
            <w:r w:rsidRPr="005516F1">
              <w:rPr>
                <w:rFonts w:ascii="Arial" w:hAnsi="Arial" w:cs="Arial"/>
                <w:sz w:val="20"/>
                <w:szCs w:val="20"/>
              </w:rPr>
              <w:t>№ п/п</w:t>
            </w:r>
          </w:p>
        </w:tc>
        <w:tc>
          <w:tcPr>
            <w:tcW w:w="1196" w:type="pct"/>
            <w:tcBorders>
              <w:top w:val="single" w:sz="4" w:space="0" w:color="auto"/>
              <w:left w:val="nil"/>
              <w:bottom w:val="single" w:sz="4" w:space="0" w:color="auto"/>
              <w:right w:val="single" w:sz="4" w:space="0" w:color="auto"/>
            </w:tcBorders>
            <w:noWrap/>
            <w:vAlign w:val="center"/>
          </w:tcPr>
          <w:p w:rsidR="00E10581" w:rsidRPr="005516F1" w:rsidRDefault="00E10581" w:rsidP="00B50474">
            <w:pPr>
              <w:pStyle w:val="Default"/>
              <w:jc w:val="center"/>
              <w:rPr>
                <w:rFonts w:ascii="Arial" w:hAnsi="Arial" w:cs="Arial"/>
                <w:sz w:val="20"/>
                <w:szCs w:val="20"/>
              </w:rPr>
            </w:pPr>
            <w:r w:rsidRPr="005516F1">
              <w:rPr>
                <w:rFonts w:ascii="Arial" w:hAnsi="Arial" w:cs="Arial"/>
                <w:sz w:val="20"/>
                <w:szCs w:val="20"/>
              </w:rPr>
              <w:t>Наименование источника тепловой энергии</w:t>
            </w:r>
          </w:p>
        </w:tc>
        <w:tc>
          <w:tcPr>
            <w:tcW w:w="2246" w:type="pct"/>
            <w:tcBorders>
              <w:top w:val="single" w:sz="4" w:space="0" w:color="auto"/>
              <w:left w:val="nil"/>
              <w:bottom w:val="single" w:sz="4" w:space="0" w:color="auto"/>
              <w:right w:val="single" w:sz="4" w:space="0" w:color="auto"/>
            </w:tcBorders>
            <w:vAlign w:val="center"/>
          </w:tcPr>
          <w:p w:rsidR="00E10581" w:rsidRPr="005516F1" w:rsidRDefault="00E10581" w:rsidP="00B50474">
            <w:pPr>
              <w:pStyle w:val="Default"/>
              <w:jc w:val="center"/>
              <w:rPr>
                <w:rFonts w:ascii="Arial" w:hAnsi="Arial" w:cs="Arial"/>
                <w:sz w:val="20"/>
                <w:szCs w:val="20"/>
              </w:rPr>
            </w:pPr>
            <w:r w:rsidRPr="005516F1">
              <w:rPr>
                <w:rFonts w:ascii="Arial" w:hAnsi="Arial" w:cs="Arial"/>
                <w:sz w:val="20"/>
                <w:szCs w:val="20"/>
              </w:rPr>
              <w:t>Описание мероприятий</w:t>
            </w:r>
          </w:p>
        </w:tc>
        <w:tc>
          <w:tcPr>
            <w:tcW w:w="1340" w:type="pct"/>
            <w:tcBorders>
              <w:top w:val="single" w:sz="4" w:space="0" w:color="auto"/>
              <w:left w:val="nil"/>
              <w:bottom w:val="single" w:sz="4" w:space="0" w:color="auto"/>
              <w:right w:val="single" w:sz="4" w:space="0" w:color="auto"/>
            </w:tcBorders>
            <w:noWrap/>
            <w:vAlign w:val="center"/>
          </w:tcPr>
          <w:p w:rsidR="00E10581" w:rsidRPr="005516F1" w:rsidRDefault="00E10581" w:rsidP="00B50474">
            <w:pPr>
              <w:pStyle w:val="Default"/>
              <w:jc w:val="center"/>
              <w:rPr>
                <w:rFonts w:ascii="Arial" w:hAnsi="Arial" w:cs="Arial"/>
                <w:sz w:val="20"/>
                <w:szCs w:val="20"/>
              </w:rPr>
            </w:pPr>
            <w:r w:rsidRPr="005516F1">
              <w:rPr>
                <w:rFonts w:ascii="Arial" w:hAnsi="Arial" w:cs="Arial"/>
                <w:sz w:val="20"/>
                <w:szCs w:val="20"/>
              </w:rPr>
              <w:t>Ориентировочный объем инвестиций, тыс. руб.</w:t>
            </w:r>
          </w:p>
        </w:tc>
      </w:tr>
      <w:tr w:rsidR="00E10581" w:rsidRPr="005516F1">
        <w:trPr>
          <w:trHeight w:val="130"/>
          <w:tblHeader/>
          <w:jc w:val="center"/>
        </w:trPr>
        <w:tc>
          <w:tcPr>
            <w:tcW w:w="5000" w:type="pct"/>
            <w:gridSpan w:val="4"/>
            <w:tcBorders>
              <w:top w:val="single" w:sz="4" w:space="0" w:color="auto"/>
              <w:left w:val="single" w:sz="4" w:space="0" w:color="auto"/>
              <w:bottom w:val="single" w:sz="4" w:space="0" w:color="auto"/>
              <w:right w:val="single" w:sz="4" w:space="0" w:color="auto"/>
            </w:tcBorders>
            <w:noWrap/>
            <w:vAlign w:val="center"/>
          </w:tcPr>
          <w:p w:rsidR="00E10581" w:rsidRPr="005516F1" w:rsidRDefault="00E10581" w:rsidP="00B50474">
            <w:pPr>
              <w:pStyle w:val="Default"/>
              <w:jc w:val="center"/>
              <w:rPr>
                <w:rFonts w:ascii="Arial" w:hAnsi="Arial" w:cs="Arial"/>
                <w:sz w:val="20"/>
                <w:szCs w:val="20"/>
              </w:rPr>
            </w:pPr>
            <w:r w:rsidRPr="005516F1">
              <w:rPr>
                <w:rFonts w:ascii="Arial" w:hAnsi="Arial" w:cs="Arial"/>
                <w:sz w:val="20"/>
                <w:szCs w:val="20"/>
              </w:rPr>
              <w:t>Котельные ООО «СКК»</w:t>
            </w:r>
          </w:p>
        </w:tc>
      </w:tr>
      <w:tr w:rsidR="00E10581" w:rsidRPr="005516F1">
        <w:trPr>
          <w:trHeight w:val="528"/>
          <w:jc w:val="center"/>
        </w:trPr>
        <w:tc>
          <w:tcPr>
            <w:tcW w:w="218" w:type="pct"/>
            <w:tcBorders>
              <w:top w:val="single" w:sz="4" w:space="0" w:color="auto"/>
              <w:left w:val="single" w:sz="4" w:space="0" w:color="auto"/>
              <w:bottom w:val="single" w:sz="4" w:space="0" w:color="auto"/>
              <w:right w:val="single" w:sz="4" w:space="0" w:color="auto"/>
            </w:tcBorders>
            <w:noWrap/>
            <w:vAlign w:val="center"/>
          </w:tcPr>
          <w:p w:rsidR="00E10581" w:rsidRPr="005516F1" w:rsidRDefault="00E10581" w:rsidP="00B50474">
            <w:pPr>
              <w:jc w:val="center"/>
              <w:rPr>
                <w:rFonts w:ascii="Arial" w:hAnsi="Arial" w:cs="Arial"/>
                <w:sz w:val="20"/>
                <w:szCs w:val="20"/>
              </w:rPr>
            </w:pPr>
            <w:r w:rsidRPr="005516F1">
              <w:rPr>
                <w:rFonts w:ascii="Arial" w:hAnsi="Arial" w:cs="Arial"/>
                <w:sz w:val="20"/>
                <w:szCs w:val="20"/>
              </w:rPr>
              <w:t>1</w:t>
            </w:r>
          </w:p>
        </w:tc>
        <w:tc>
          <w:tcPr>
            <w:tcW w:w="1196" w:type="pct"/>
            <w:tcBorders>
              <w:top w:val="single" w:sz="4" w:space="0" w:color="auto"/>
              <w:left w:val="nil"/>
              <w:bottom w:val="single" w:sz="4" w:space="0" w:color="auto"/>
              <w:right w:val="single" w:sz="4" w:space="0" w:color="auto"/>
            </w:tcBorders>
            <w:noWrap/>
            <w:vAlign w:val="center"/>
          </w:tcPr>
          <w:p w:rsidR="00E10581" w:rsidRPr="00F532B9" w:rsidRDefault="00E10581" w:rsidP="00B50474">
            <w:pPr>
              <w:pStyle w:val="aff5"/>
              <w:spacing w:line="240" w:lineRule="auto"/>
              <w:jc w:val="center"/>
              <w:rPr>
                <w:sz w:val="20"/>
                <w:szCs w:val="20"/>
              </w:rPr>
            </w:pPr>
            <w:r w:rsidRPr="00F532B9">
              <w:rPr>
                <w:sz w:val="20"/>
                <w:szCs w:val="20"/>
              </w:rPr>
              <w:t>Котельная</w:t>
            </w:r>
          </w:p>
          <w:p w:rsidR="00E10581" w:rsidRPr="00F532B9" w:rsidRDefault="00E10581" w:rsidP="00B50474">
            <w:pPr>
              <w:pStyle w:val="aff5"/>
              <w:spacing w:line="240" w:lineRule="auto"/>
              <w:jc w:val="center"/>
              <w:rPr>
                <w:color w:val="000000"/>
                <w:sz w:val="20"/>
                <w:szCs w:val="20"/>
              </w:rPr>
            </w:pPr>
            <w:proofErr w:type="spellStart"/>
            <w:r w:rsidRPr="00F532B9">
              <w:rPr>
                <w:sz w:val="20"/>
                <w:szCs w:val="20"/>
              </w:rPr>
              <w:t>п.г.т</w:t>
            </w:r>
            <w:proofErr w:type="spellEnd"/>
            <w:r w:rsidRPr="00F532B9">
              <w:rPr>
                <w:sz w:val="20"/>
                <w:szCs w:val="20"/>
              </w:rPr>
              <w:t>. Суходол</w:t>
            </w:r>
            <w:r w:rsidRPr="00F532B9">
              <w:rPr>
                <w:color w:val="000000"/>
                <w:sz w:val="20"/>
                <w:szCs w:val="20"/>
              </w:rPr>
              <w:t>,</w:t>
            </w:r>
          </w:p>
          <w:p w:rsidR="00E10581" w:rsidRPr="005516F1" w:rsidRDefault="00E10581" w:rsidP="00B50474">
            <w:pPr>
              <w:jc w:val="center"/>
              <w:rPr>
                <w:rFonts w:ascii="Arial" w:hAnsi="Arial" w:cs="Arial"/>
                <w:sz w:val="20"/>
                <w:szCs w:val="20"/>
              </w:rPr>
            </w:pPr>
            <w:r w:rsidRPr="005516F1">
              <w:rPr>
                <w:rFonts w:ascii="Arial" w:hAnsi="Arial" w:cs="Arial"/>
                <w:sz w:val="20"/>
                <w:szCs w:val="20"/>
              </w:rPr>
              <w:t>ул. Мира, 1Б</w:t>
            </w:r>
          </w:p>
        </w:tc>
        <w:tc>
          <w:tcPr>
            <w:tcW w:w="2246" w:type="pct"/>
            <w:tcBorders>
              <w:top w:val="single" w:sz="4" w:space="0" w:color="auto"/>
              <w:left w:val="nil"/>
              <w:bottom w:val="single" w:sz="4" w:space="0" w:color="auto"/>
              <w:right w:val="single" w:sz="4" w:space="0" w:color="auto"/>
            </w:tcBorders>
            <w:vAlign w:val="center"/>
          </w:tcPr>
          <w:p w:rsidR="00E10581" w:rsidRPr="005516F1" w:rsidRDefault="00E10581" w:rsidP="00B50474">
            <w:pPr>
              <w:pStyle w:val="Default"/>
              <w:jc w:val="center"/>
              <w:rPr>
                <w:rFonts w:ascii="Arial" w:hAnsi="Arial" w:cs="Arial"/>
                <w:sz w:val="20"/>
                <w:szCs w:val="20"/>
              </w:rPr>
            </w:pPr>
            <w:r w:rsidRPr="005516F1">
              <w:rPr>
                <w:rFonts w:ascii="Arial" w:hAnsi="Arial" w:cs="Arial"/>
                <w:sz w:val="20"/>
                <w:szCs w:val="20"/>
              </w:rPr>
              <w:t xml:space="preserve">Реконструкция котельной. </w:t>
            </w:r>
          </w:p>
          <w:p w:rsidR="00E10581" w:rsidRPr="005516F1" w:rsidRDefault="00E10581" w:rsidP="00B50474">
            <w:pPr>
              <w:pStyle w:val="Default"/>
              <w:jc w:val="center"/>
              <w:rPr>
                <w:rFonts w:ascii="Arial" w:hAnsi="Arial" w:cs="Arial"/>
                <w:sz w:val="20"/>
                <w:szCs w:val="20"/>
              </w:rPr>
            </w:pPr>
            <w:r w:rsidRPr="005516F1">
              <w:rPr>
                <w:rFonts w:ascii="Arial" w:hAnsi="Arial" w:cs="Arial"/>
                <w:sz w:val="20"/>
                <w:szCs w:val="20"/>
              </w:rPr>
              <w:t xml:space="preserve">Ввод в эксплуатацию дополнительного </w:t>
            </w:r>
            <w:proofErr w:type="spellStart"/>
            <w:r w:rsidRPr="005516F1">
              <w:rPr>
                <w:rFonts w:ascii="Arial" w:hAnsi="Arial" w:cs="Arial"/>
                <w:sz w:val="20"/>
                <w:szCs w:val="20"/>
              </w:rPr>
              <w:t>котлоагрегата</w:t>
            </w:r>
            <w:proofErr w:type="spellEnd"/>
            <w:r w:rsidRPr="005516F1">
              <w:rPr>
                <w:rFonts w:ascii="Arial" w:hAnsi="Arial" w:cs="Arial"/>
                <w:sz w:val="20"/>
                <w:szCs w:val="20"/>
              </w:rPr>
              <w:t xml:space="preserve"> </w:t>
            </w:r>
          </w:p>
          <w:p w:rsidR="00E10581" w:rsidRPr="005516F1" w:rsidRDefault="00E10581" w:rsidP="00B50474">
            <w:pPr>
              <w:jc w:val="center"/>
              <w:rPr>
                <w:rFonts w:ascii="Arial" w:hAnsi="Arial" w:cs="Arial"/>
                <w:sz w:val="20"/>
                <w:szCs w:val="20"/>
                <w:lang w:val="en-US"/>
              </w:rPr>
            </w:pPr>
            <w:r w:rsidRPr="005516F1">
              <w:rPr>
                <w:rFonts w:ascii="Arial" w:hAnsi="Arial" w:cs="Arial"/>
                <w:sz w:val="20"/>
                <w:szCs w:val="20"/>
                <w:lang w:val="en-US"/>
              </w:rPr>
              <w:t xml:space="preserve">BOSH UNIMAT UT-L 34 (1 </w:t>
            </w:r>
            <w:proofErr w:type="spellStart"/>
            <w:r w:rsidRPr="005516F1">
              <w:rPr>
                <w:rFonts w:ascii="Arial" w:hAnsi="Arial" w:cs="Arial"/>
                <w:sz w:val="20"/>
                <w:szCs w:val="20"/>
              </w:rPr>
              <w:t>ед</w:t>
            </w:r>
            <w:proofErr w:type="spellEnd"/>
            <w:r w:rsidRPr="005516F1">
              <w:rPr>
                <w:rFonts w:ascii="Arial" w:hAnsi="Arial" w:cs="Arial"/>
                <w:sz w:val="20"/>
                <w:szCs w:val="20"/>
                <w:lang w:val="en-US"/>
              </w:rPr>
              <w:t>.).</w:t>
            </w:r>
            <w:r w:rsidRPr="005516F1">
              <w:rPr>
                <w:sz w:val="20"/>
                <w:szCs w:val="20"/>
                <w:lang w:val="en-US"/>
              </w:rPr>
              <w:t xml:space="preserve"> </w:t>
            </w:r>
          </w:p>
        </w:tc>
        <w:tc>
          <w:tcPr>
            <w:tcW w:w="1340" w:type="pct"/>
            <w:tcBorders>
              <w:top w:val="single" w:sz="4" w:space="0" w:color="auto"/>
              <w:left w:val="nil"/>
              <w:bottom w:val="single" w:sz="4" w:space="0" w:color="auto"/>
              <w:right w:val="single" w:sz="4" w:space="0" w:color="auto"/>
            </w:tcBorders>
            <w:noWrap/>
            <w:vAlign w:val="center"/>
          </w:tcPr>
          <w:p w:rsidR="00E10581" w:rsidRPr="005516F1" w:rsidRDefault="00E10581" w:rsidP="00B50474">
            <w:pPr>
              <w:jc w:val="center"/>
              <w:rPr>
                <w:rFonts w:ascii="Arial" w:hAnsi="Arial" w:cs="Arial"/>
                <w:b/>
                <w:bCs/>
                <w:sz w:val="20"/>
                <w:szCs w:val="20"/>
                <w:lang w:val="en-US"/>
              </w:rPr>
            </w:pPr>
            <w:r w:rsidRPr="005516F1">
              <w:rPr>
                <w:rFonts w:ascii="Arial" w:hAnsi="Arial" w:cs="Arial"/>
                <w:sz w:val="20"/>
                <w:szCs w:val="20"/>
              </w:rPr>
              <w:t>4 055,800</w:t>
            </w:r>
          </w:p>
        </w:tc>
      </w:tr>
      <w:tr w:rsidR="00E10581" w:rsidRPr="00626EF2">
        <w:trPr>
          <w:trHeight w:val="528"/>
          <w:jc w:val="center"/>
        </w:trPr>
        <w:tc>
          <w:tcPr>
            <w:tcW w:w="218" w:type="pct"/>
            <w:tcBorders>
              <w:top w:val="single" w:sz="4" w:space="0" w:color="auto"/>
              <w:left w:val="single" w:sz="4" w:space="0" w:color="auto"/>
              <w:bottom w:val="single" w:sz="4" w:space="0" w:color="auto"/>
              <w:right w:val="single" w:sz="4" w:space="0" w:color="auto"/>
            </w:tcBorders>
            <w:noWrap/>
            <w:vAlign w:val="center"/>
          </w:tcPr>
          <w:p w:rsidR="00E10581" w:rsidRPr="005516F1" w:rsidRDefault="00E10581" w:rsidP="00B50474">
            <w:pPr>
              <w:jc w:val="center"/>
              <w:rPr>
                <w:rFonts w:ascii="Arial" w:hAnsi="Arial" w:cs="Arial"/>
                <w:sz w:val="20"/>
                <w:szCs w:val="20"/>
              </w:rPr>
            </w:pPr>
            <w:r w:rsidRPr="005516F1">
              <w:rPr>
                <w:rFonts w:ascii="Arial" w:hAnsi="Arial" w:cs="Arial"/>
                <w:sz w:val="20"/>
                <w:szCs w:val="20"/>
              </w:rPr>
              <w:t>2</w:t>
            </w:r>
          </w:p>
        </w:tc>
        <w:tc>
          <w:tcPr>
            <w:tcW w:w="1196" w:type="pct"/>
            <w:tcBorders>
              <w:top w:val="single" w:sz="4" w:space="0" w:color="auto"/>
              <w:left w:val="nil"/>
              <w:bottom w:val="single" w:sz="4" w:space="0" w:color="auto"/>
              <w:right w:val="single" w:sz="4" w:space="0" w:color="auto"/>
            </w:tcBorders>
            <w:noWrap/>
            <w:vAlign w:val="center"/>
          </w:tcPr>
          <w:p w:rsidR="00E10581" w:rsidRPr="00F532B9" w:rsidRDefault="00E10581" w:rsidP="00B50474">
            <w:pPr>
              <w:pStyle w:val="aff5"/>
              <w:spacing w:line="240" w:lineRule="auto"/>
              <w:jc w:val="center"/>
              <w:rPr>
                <w:sz w:val="20"/>
                <w:szCs w:val="20"/>
              </w:rPr>
            </w:pPr>
            <w:r w:rsidRPr="00F532B9">
              <w:rPr>
                <w:sz w:val="20"/>
                <w:szCs w:val="20"/>
              </w:rPr>
              <w:t>Котельная</w:t>
            </w:r>
          </w:p>
          <w:p w:rsidR="00E10581" w:rsidRPr="00F532B9" w:rsidRDefault="00E10581" w:rsidP="00B50474">
            <w:pPr>
              <w:pStyle w:val="aff5"/>
              <w:spacing w:line="240" w:lineRule="auto"/>
              <w:jc w:val="center"/>
              <w:rPr>
                <w:color w:val="000000"/>
                <w:sz w:val="20"/>
                <w:szCs w:val="20"/>
              </w:rPr>
            </w:pPr>
            <w:proofErr w:type="spellStart"/>
            <w:r w:rsidRPr="00F532B9">
              <w:rPr>
                <w:sz w:val="20"/>
                <w:szCs w:val="20"/>
              </w:rPr>
              <w:t>п.г.т</w:t>
            </w:r>
            <w:proofErr w:type="spellEnd"/>
            <w:r w:rsidRPr="00F532B9">
              <w:rPr>
                <w:sz w:val="20"/>
                <w:szCs w:val="20"/>
              </w:rPr>
              <w:t>. Суходол</w:t>
            </w:r>
            <w:r w:rsidRPr="00F532B9">
              <w:rPr>
                <w:color w:val="000000"/>
                <w:sz w:val="20"/>
                <w:szCs w:val="20"/>
              </w:rPr>
              <w:t>,</w:t>
            </w:r>
          </w:p>
          <w:p w:rsidR="00E10581" w:rsidRPr="005516F1" w:rsidRDefault="00E10581" w:rsidP="00B50474">
            <w:pPr>
              <w:jc w:val="center"/>
              <w:rPr>
                <w:rFonts w:ascii="Arial" w:hAnsi="Arial" w:cs="Arial"/>
                <w:sz w:val="20"/>
                <w:szCs w:val="20"/>
              </w:rPr>
            </w:pPr>
            <w:r w:rsidRPr="005516F1">
              <w:rPr>
                <w:rFonts w:ascii="Arial" w:hAnsi="Arial" w:cs="Arial"/>
                <w:sz w:val="20"/>
                <w:szCs w:val="20"/>
              </w:rPr>
              <w:t>ул. Суслова,8А</w:t>
            </w:r>
          </w:p>
        </w:tc>
        <w:tc>
          <w:tcPr>
            <w:tcW w:w="2246" w:type="pct"/>
            <w:tcBorders>
              <w:top w:val="single" w:sz="4" w:space="0" w:color="auto"/>
              <w:left w:val="nil"/>
              <w:bottom w:val="single" w:sz="4" w:space="0" w:color="auto"/>
              <w:right w:val="single" w:sz="4" w:space="0" w:color="auto"/>
            </w:tcBorders>
            <w:vAlign w:val="center"/>
          </w:tcPr>
          <w:p w:rsidR="00E10581" w:rsidRPr="005516F1" w:rsidRDefault="00E10581" w:rsidP="00B50474">
            <w:pPr>
              <w:pStyle w:val="Default"/>
              <w:jc w:val="center"/>
              <w:rPr>
                <w:rFonts w:ascii="Arial" w:hAnsi="Arial" w:cs="Arial"/>
                <w:sz w:val="20"/>
                <w:szCs w:val="20"/>
              </w:rPr>
            </w:pPr>
            <w:r w:rsidRPr="005516F1">
              <w:rPr>
                <w:rFonts w:ascii="Arial" w:hAnsi="Arial" w:cs="Arial"/>
                <w:sz w:val="20"/>
                <w:szCs w:val="20"/>
              </w:rPr>
              <w:t xml:space="preserve">Реконструкция котельной. </w:t>
            </w:r>
          </w:p>
          <w:p w:rsidR="00E10581" w:rsidRPr="005516F1" w:rsidRDefault="00E10581" w:rsidP="00B50474">
            <w:pPr>
              <w:pStyle w:val="Default"/>
              <w:jc w:val="center"/>
              <w:rPr>
                <w:rFonts w:ascii="Arial" w:hAnsi="Arial" w:cs="Arial"/>
                <w:sz w:val="20"/>
                <w:szCs w:val="20"/>
              </w:rPr>
            </w:pPr>
            <w:r w:rsidRPr="005516F1">
              <w:rPr>
                <w:rFonts w:ascii="Arial" w:hAnsi="Arial" w:cs="Arial"/>
                <w:sz w:val="20"/>
                <w:szCs w:val="20"/>
              </w:rPr>
              <w:t xml:space="preserve">Ввод в эксплуатацию дополнительного </w:t>
            </w:r>
            <w:proofErr w:type="spellStart"/>
            <w:r w:rsidRPr="005516F1">
              <w:rPr>
                <w:rFonts w:ascii="Arial" w:hAnsi="Arial" w:cs="Arial"/>
                <w:sz w:val="20"/>
                <w:szCs w:val="20"/>
              </w:rPr>
              <w:t>котлоагрегата</w:t>
            </w:r>
            <w:proofErr w:type="spellEnd"/>
            <w:r w:rsidRPr="005516F1">
              <w:rPr>
                <w:rFonts w:ascii="Arial" w:hAnsi="Arial" w:cs="Arial"/>
                <w:sz w:val="20"/>
                <w:szCs w:val="20"/>
              </w:rPr>
              <w:t xml:space="preserve"> </w:t>
            </w:r>
          </w:p>
          <w:p w:rsidR="00E10581" w:rsidRPr="005516F1" w:rsidRDefault="00E10581" w:rsidP="00B50474">
            <w:pPr>
              <w:pStyle w:val="Default"/>
              <w:jc w:val="center"/>
              <w:rPr>
                <w:rFonts w:ascii="Arial" w:hAnsi="Arial" w:cs="Arial"/>
                <w:sz w:val="20"/>
                <w:szCs w:val="20"/>
              </w:rPr>
            </w:pPr>
            <w:r w:rsidRPr="005516F1">
              <w:rPr>
                <w:rFonts w:ascii="Arial" w:hAnsi="Arial" w:cs="Arial"/>
                <w:sz w:val="20"/>
                <w:szCs w:val="20"/>
              </w:rPr>
              <w:t xml:space="preserve"> «КВ-3,0» (1 ед.).</w:t>
            </w:r>
          </w:p>
        </w:tc>
        <w:tc>
          <w:tcPr>
            <w:tcW w:w="1340" w:type="pct"/>
            <w:tcBorders>
              <w:top w:val="single" w:sz="4" w:space="0" w:color="auto"/>
              <w:left w:val="nil"/>
              <w:bottom w:val="single" w:sz="4" w:space="0" w:color="auto"/>
              <w:right w:val="single" w:sz="4" w:space="0" w:color="auto"/>
            </w:tcBorders>
            <w:noWrap/>
            <w:vAlign w:val="center"/>
          </w:tcPr>
          <w:p w:rsidR="00E10581" w:rsidRPr="00626EF2" w:rsidRDefault="00E10581" w:rsidP="00B50474">
            <w:pPr>
              <w:jc w:val="center"/>
              <w:rPr>
                <w:rFonts w:ascii="Arial" w:hAnsi="Arial" w:cs="Arial"/>
                <w:sz w:val="20"/>
                <w:szCs w:val="20"/>
              </w:rPr>
            </w:pPr>
            <w:r w:rsidRPr="005516F1">
              <w:rPr>
                <w:rFonts w:ascii="Arial" w:hAnsi="Arial" w:cs="Arial"/>
                <w:sz w:val="20"/>
                <w:szCs w:val="20"/>
              </w:rPr>
              <w:t>820,000</w:t>
            </w:r>
          </w:p>
        </w:tc>
      </w:tr>
    </w:tbl>
    <w:p w:rsidR="00E10581" w:rsidRDefault="00E10581" w:rsidP="00D96B84"/>
    <w:p w:rsidR="00E10581" w:rsidRPr="005516F1" w:rsidRDefault="00E10581" w:rsidP="005B351F">
      <w:pPr>
        <w:tabs>
          <w:tab w:val="left" w:pos="709"/>
        </w:tabs>
        <w:spacing w:line="360" w:lineRule="auto"/>
        <w:jc w:val="both"/>
        <w:rPr>
          <w:rFonts w:ascii="Arial" w:hAnsi="Arial" w:cs="Arial"/>
          <w:b/>
          <w:bCs/>
        </w:rPr>
      </w:pPr>
      <w:r w:rsidRPr="005516F1">
        <w:rPr>
          <w:rFonts w:ascii="Arial" w:hAnsi="Arial" w:cs="Arial"/>
          <w:b/>
          <w:bCs/>
        </w:rPr>
        <w:lastRenderedPageBreak/>
        <w:t xml:space="preserve">           9.2 Предложения по величине необходимых инвестиций в строительство, реконструкцию и техническое перевооружение тепловых сетей, насосных станций и тепловых пунктов.</w:t>
      </w:r>
    </w:p>
    <w:p w:rsidR="00E10581" w:rsidRPr="005516F1" w:rsidRDefault="00E10581" w:rsidP="005516F1">
      <w:pPr>
        <w:tabs>
          <w:tab w:val="left" w:pos="709"/>
        </w:tabs>
        <w:spacing w:line="360" w:lineRule="auto"/>
        <w:ind w:firstLine="709"/>
        <w:jc w:val="both"/>
        <w:rPr>
          <w:rFonts w:ascii="Arial" w:hAnsi="Arial" w:cs="Arial"/>
        </w:rPr>
      </w:pPr>
      <w:r w:rsidRPr="005516F1">
        <w:rPr>
          <w:rFonts w:ascii="Arial" w:hAnsi="Arial" w:cs="Arial"/>
        </w:rPr>
        <w:t>Оценка денежных затрат на строительство новых трубопроводов с пенополиуретановой изоляцией производилась по укрупненным нормативам цены строительства НЦС 81-02-13-2020 Сборник № 13. Наружные тепловые сети. (Таблица 13-06-002)</w:t>
      </w:r>
    </w:p>
    <w:p w:rsidR="00E10581" w:rsidRPr="005516F1" w:rsidRDefault="00E10581" w:rsidP="005516F1">
      <w:pPr>
        <w:pStyle w:val="aff3"/>
        <w:tabs>
          <w:tab w:val="left" w:pos="709"/>
        </w:tabs>
        <w:spacing w:after="0" w:line="360" w:lineRule="auto"/>
        <w:ind w:firstLine="709"/>
        <w:jc w:val="both"/>
        <w:rPr>
          <w:rFonts w:ascii="Arial" w:hAnsi="Arial" w:cs="Arial"/>
        </w:rPr>
      </w:pPr>
      <w:r w:rsidRPr="005516F1">
        <w:rPr>
          <w:rFonts w:ascii="Arial" w:hAnsi="Arial" w:cs="Arial"/>
        </w:rPr>
        <w:t xml:space="preserve">Финансовые затраты на строительство новых тепловых сетей представлены в таблице 9.2.1. </w:t>
      </w:r>
    </w:p>
    <w:p w:rsidR="00E10581" w:rsidRPr="005516F1" w:rsidRDefault="00E10581" w:rsidP="005516F1">
      <w:pPr>
        <w:pStyle w:val="aff3"/>
        <w:tabs>
          <w:tab w:val="left" w:pos="709"/>
        </w:tabs>
        <w:spacing w:after="0" w:line="360" w:lineRule="auto"/>
        <w:ind w:firstLine="709"/>
        <w:jc w:val="both"/>
        <w:rPr>
          <w:rFonts w:ascii="Arial" w:hAnsi="Arial" w:cs="Arial"/>
        </w:rPr>
      </w:pPr>
      <w:r w:rsidRPr="005516F1">
        <w:rPr>
          <w:rFonts w:ascii="Arial" w:hAnsi="Arial" w:cs="Arial"/>
        </w:rPr>
        <w:t xml:space="preserve">Таблица 9.2.1 – Финансовые потребности на строительство новых тепловых сетей в </w:t>
      </w:r>
      <w:proofErr w:type="spellStart"/>
      <w:r w:rsidRPr="005516F1">
        <w:rPr>
          <w:rFonts w:ascii="Arial" w:hAnsi="Arial" w:cs="Arial"/>
        </w:rPr>
        <w:t>г.п</w:t>
      </w:r>
      <w:proofErr w:type="spellEnd"/>
      <w:r w:rsidRPr="005516F1">
        <w:rPr>
          <w:rFonts w:ascii="Arial" w:hAnsi="Arial" w:cs="Arial"/>
        </w:rPr>
        <w:t>. Суходол</w:t>
      </w:r>
    </w:p>
    <w:tbl>
      <w:tblPr>
        <w:tblW w:w="532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28"/>
        <w:gridCol w:w="2049"/>
        <w:gridCol w:w="4452"/>
        <w:gridCol w:w="1641"/>
        <w:gridCol w:w="1286"/>
      </w:tblGrid>
      <w:tr w:rsidR="00E10581" w:rsidRPr="005516F1">
        <w:trPr>
          <w:trHeight w:val="964"/>
          <w:tblHeader/>
          <w:jc w:val="center"/>
        </w:trPr>
        <w:tc>
          <w:tcPr>
            <w:tcW w:w="265" w:type="pct"/>
            <w:vAlign w:val="center"/>
          </w:tcPr>
          <w:p w:rsidR="00E10581" w:rsidRPr="005516F1" w:rsidRDefault="00E10581" w:rsidP="00B50474">
            <w:pPr>
              <w:jc w:val="center"/>
              <w:rPr>
                <w:rFonts w:ascii="Arial" w:hAnsi="Arial" w:cs="Arial"/>
                <w:sz w:val="20"/>
                <w:szCs w:val="20"/>
              </w:rPr>
            </w:pPr>
            <w:r w:rsidRPr="005516F1">
              <w:rPr>
                <w:rFonts w:ascii="Arial" w:hAnsi="Arial" w:cs="Arial"/>
                <w:sz w:val="20"/>
                <w:szCs w:val="20"/>
              </w:rPr>
              <w:t>№ п/п</w:t>
            </w:r>
          </w:p>
        </w:tc>
        <w:tc>
          <w:tcPr>
            <w:tcW w:w="1029" w:type="pct"/>
            <w:vAlign w:val="center"/>
          </w:tcPr>
          <w:p w:rsidR="00E10581" w:rsidRPr="005516F1" w:rsidRDefault="00E10581" w:rsidP="00B50474">
            <w:pPr>
              <w:jc w:val="center"/>
              <w:rPr>
                <w:rFonts w:ascii="Arial" w:hAnsi="Arial" w:cs="Arial"/>
                <w:sz w:val="20"/>
                <w:szCs w:val="20"/>
              </w:rPr>
            </w:pPr>
            <w:r w:rsidRPr="005516F1">
              <w:rPr>
                <w:rFonts w:ascii="Arial" w:hAnsi="Arial" w:cs="Arial"/>
                <w:sz w:val="20"/>
                <w:szCs w:val="20"/>
              </w:rPr>
              <w:t>Котельная</w:t>
            </w:r>
          </w:p>
        </w:tc>
        <w:tc>
          <w:tcPr>
            <w:tcW w:w="2236" w:type="pct"/>
            <w:vAlign w:val="center"/>
          </w:tcPr>
          <w:p w:rsidR="00E10581" w:rsidRPr="005516F1" w:rsidRDefault="00E10581" w:rsidP="00B50474">
            <w:pPr>
              <w:jc w:val="center"/>
              <w:rPr>
                <w:rFonts w:ascii="Arial" w:hAnsi="Arial" w:cs="Arial"/>
                <w:sz w:val="20"/>
                <w:szCs w:val="20"/>
              </w:rPr>
            </w:pPr>
            <w:r w:rsidRPr="005516F1">
              <w:rPr>
                <w:rFonts w:ascii="Arial" w:hAnsi="Arial" w:cs="Arial"/>
                <w:sz w:val="20"/>
                <w:szCs w:val="20"/>
              </w:rPr>
              <w:t>Вид работ</w:t>
            </w:r>
          </w:p>
        </w:tc>
        <w:tc>
          <w:tcPr>
            <w:tcW w:w="824" w:type="pct"/>
            <w:vAlign w:val="center"/>
          </w:tcPr>
          <w:p w:rsidR="00E10581" w:rsidRPr="005516F1" w:rsidRDefault="00E10581" w:rsidP="00B50474">
            <w:pPr>
              <w:jc w:val="center"/>
              <w:rPr>
                <w:rFonts w:ascii="Arial" w:hAnsi="Arial" w:cs="Arial"/>
                <w:sz w:val="20"/>
                <w:szCs w:val="20"/>
              </w:rPr>
            </w:pPr>
            <w:r w:rsidRPr="005516F1">
              <w:rPr>
                <w:rFonts w:ascii="Arial" w:hAnsi="Arial" w:cs="Arial"/>
                <w:sz w:val="20"/>
                <w:szCs w:val="20"/>
              </w:rPr>
              <w:t xml:space="preserve">Протяженность участка (в однотрубном </w:t>
            </w:r>
            <w:proofErr w:type="spellStart"/>
            <w:r w:rsidRPr="005516F1">
              <w:rPr>
                <w:rFonts w:ascii="Arial" w:hAnsi="Arial" w:cs="Arial"/>
                <w:sz w:val="20"/>
                <w:szCs w:val="20"/>
              </w:rPr>
              <w:t>исчисл</w:t>
            </w:r>
            <w:proofErr w:type="spellEnd"/>
            <w:r w:rsidRPr="005516F1">
              <w:rPr>
                <w:rFonts w:ascii="Arial" w:hAnsi="Arial" w:cs="Arial"/>
                <w:sz w:val="20"/>
                <w:szCs w:val="20"/>
              </w:rPr>
              <w:t>.), м</w:t>
            </w:r>
          </w:p>
        </w:tc>
        <w:tc>
          <w:tcPr>
            <w:tcW w:w="646" w:type="pct"/>
            <w:vAlign w:val="center"/>
          </w:tcPr>
          <w:p w:rsidR="00E10581" w:rsidRPr="005516F1" w:rsidRDefault="00E10581" w:rsidP="00B50474">
            <w:pPr>
              <w:jc w:val="center"/>
              <w:rPr>
                <w:rFonts w:ascii="Arial" w:hAnsi="Arial" w:cs="Arial"/>
                <w:sz w:val="20"/>
                <w:szCs w:val="20"/>
              </w:rPr>
            </w:pPr>
          </w:p>
          <w:p w:rsidR="00E10581" w:rsidRPr="005516F1" w:rsidRDefault="00E10581" w:rsidP="00B50474">
            <w:pPr>
              <w:pStyle w:val="Default"/>
              <w:jc w:val="center"/>
              <w:rPr>
                <w:rFonts w:ascii="Arial" w:hAnsi="Arial" w:cs="Arial"/>
                <w:sz w:val="20"/>
                <w:szCs w:val="20"/>
              </w:rPr>
            </w:pPr>
            <w:r w:rsidRPr="005516F1">
              <w:rPr>
                <w:rFonts w:ascii="Arial" w:hAnsi="Arial" w:cs="Arial"/>
                <w:sz w:val="20"/>
                <w:szCs w:val="20"/>
              </w:rPr>
              <w:t xml:space="preserve">Стоимость, тыс. руб. </w:t>
            </w:r>
          </w:p>
          <w:p w:rsidR="00E10581" w:rsidRPr="005516F1" w:rsidRDefault="00E10581" w:rsidP="00B50474">
            <w:pPr>
              <w:jc w:val="center"/>
              <w:rPr>
                <w:rFonts w:ascii="Arial" w:hAnsi="Arial" w:cs="Arial"/>
                <w:sz w:val="20"/>
                <w:szCs w:val="20"/>
              </w:rPr>
            </w:pPr>
          </w:p>
        </w:tc>
      </w:tr>
      <w:tr w:rsidR="00E10581" w:rsidRPr="005516F1">
        <w:trPr>
          <w:jc w:val="center"/>
        </w:trPr>
        <w:tc>
          <w:tcPr>
            <w:tcW w:w="265" w:type="pct"/>
            <w:vAlign w:val="center"/>
          </w:tcPr>
          <w:p w:rsidR="00E10581" w:rsidRPr="005516F1" w:rsidRDefault="00E10581" w:rsidP="00B50474">
            <w:pPr>
              <w:jc w:val="center"/>
              <w:rPr>
                <w:rFonts w:ascii="Arial" w:hAnsi="Arial" w:cs="Arial"/>
                <w:sz w:val="20"/>
                <w:szCs w:val="20"/>
              </w:rPr>
            </w:pPr>
            <w:r w:rsidRPr="005516F1">
              <w:rPr>
                <w:rFonts w:ascii="Arial" w:hAnsi="Arial" w:cs="Arial"/>
                <w:sz w:val="20"/>
                <w:szCs w:val="20"/>
              </w:rPr>
              <w:t>1</w:t>
            </w:r>
          </w:p>
        </w:tc>
        <w:tc>
          <w:tcPr>
            <w:tcW w:w="1029" w:type="pct"/>
            <w:vAlign w:val="center"/>
          </w:tcPr>
          <w:p w:rsidR="00E10581" w:rsidRPr="005516F1" w:rsidRDefault="00E10581" w:rsidP="00B50474">
            <w:pPr>
              <w:autoSpaceDE w:val="0"/>
              <w:autoSpaceDN w:val="0"/>
              <w:adjustRightInd w:val="0"/>
              <w:jc w:val="center"/>
              <w:rPr>
                <w:rFonts w:ascii="Arial" w:hAnsi="Arial" w:cs="Arial"/>
                <w:sz w:val="20"/>
                <w:szCs w:val="20"/>
              </w:rPr>
            </w:pPr>
            <w:r w:rsidRPr="005516F1">
              <w:rPr>
                <w:rFonts w:ascii="Arial" w:hAnsi="Arial" w:cs="Arial"/>
                <w:sz w:val="20"/>
                <w:szCs w:val="20"/>
              </w:rPr>
              <w:t xml:space="preserve">Планируемая </w:t>
            </w:r>
          </w:p>
          <w:p w:rsidR="00E10581" w:rsidRPr="005516F1" w:rsidRDefault="00E10581" w:rsidP="00B50474">
            <w:pPr>
              <w:autoSpaceDE w:val="0"/>
              <w:autoSpaceDN w:val="0"/>
              <w:adjustRightInd w:val="0"/>
              <w:jc w:val="center"/>
              <w:rPr>
                <w:rFonts w:ascii="Arial" w:hAnsi="Arial" w:cs="Arial"/>
                <w:sz w:val="20"/>
                <w:szCs w:val="20"/>
              </w:rPr>
            </w:pPr>
            <w:r w:rsidRPr="005516F1">
              <w:rPr>
                <w:rFonts w:ascii="Arial" w:hAnsi="Arial" w:cs="Arial"/>
                <w:sz w:val="20"/>
                <w:szCs w:val="20"/>
              </w:rPr>
              <w:t>БМК №1</w:t>
            </w:r>
          </w:p>
          <w:p w:rsidR="00E10581" w:rsidRPr="005516F1" w:rsidRDefault="00E10581" w:rsidP="00B50474">
            <w:pPr>
              <w:autoSpaceDE w:val="0"/>
              <w:autoSpaceDN w:val="0"/>
              <w:adjustRightInd w:val="0"/>
              <w:jc w:val="center"/>
              <w:rPr>
                <w:rFonts w:ascii="Arial" w:hAnsi="Arial" w:cs="Arial"/>
                <w:sz w:val="20"/>
                <w:szCs w:val="20"/>
              </w:rPr>
            </w:pPr>
            <w:r w:rsidRPr="005516F1">
              <w:rPr>
                <w:rFonts w:ascii="Arial" w:hAnsi="Arial" w:cs="Arial"/>
                <w:sz w:val="20"/>
                <w:szCs w:val="20"/>
              </w:rPr>
              <w:t xml:space="preserve"> </w:t>
            </w:r>
            <w:proofErr w:type="spellStart"/>
            <w:r w:rsidRPr="005516F1">
              <w:rPr>
                <w:rFonts w:ascii="Arial" w:hAnsi="Arial" w:cs="Arial"/>
                <w:sz w:val="20"/>
                <w:szCs w:val="20"/>
              </w:rPr>
              <w:t>п.г.т</w:t>
            </w:r>
            <w:proofErr w:type="spellEnd"/>
            <w:r w:rsidRPr="005516F1">
              <w:rPr>
                <w:rFonts w:ascii="Arial" w:hAnsi="Arial" w:cs="Arial"/>
                <w:sz w:val="20"/>
                <w:szCs w:val="20"/>
              </w:rPr>
              <w:t>. Суходол</w:t>
            </w:r>
          </w:p>
        </w:tc>
        <w:tc>
          <w:tcPr>
            <w:tcW w:w="2236" w:type="pct"/>
          </w:tcPr>
          <w:p w:rsidR="00E10581" w:rsidRPr="005516F1" w:rsidRDefault="00E10581" w:rsidP="00B50474">
            <w:pPr>
              <w:rPr>
                <w:rFonts w:ascii="Arial" w:hAnsi="Arial" w:cs="Arial"/>
                <w:sz w:val="20"/>
                <w:szCs w:val="20"/>
              </w:rPr>
            </w:pPr>
            <w:r w:rsidRPr="005516F1">
              <w:rPr>
                <w:rFonts w:ascii="Arial" w:hAnsi="Arial" w:cs="Arial"/>
                <w:sz w:val="20"/>
                <w:szCs w:val="20"/>
              </w:rPr>
              <w:t>Строительство тепловых сетей общей протяженностью 100 м, а именно:</w:t>
            </w:r>
          </w:p>
          <w:p w:rsidR="00E10581" w:rsidRPr="005516F1" w:rsidRDefault="00E10581" w:rsidP="00B50474">
            <w:pPr>
              <w:rPr>
                <w:rFonts w:ascii="Arial" w:hAnsi="Arial" w:cs="Arial"/>
                <w:sz w:val="20"/>
                <w:szCs w:val="20"/>
              </w:rPr>
            </w:pPr>
            <w:r w:rsidRPr="005516F1">
              <w:rPr>
                <w:rFonts w:ascii="Arial" w:hAnsi="Arial" w:cs="Arial"/>
                <w:sz w:val="20"/>
                <w:szCs w:val="20"/>
              </w:rPr>
              <w:t>Ø 133 – 100 м, в однотрубном исчислении, надземный тип прокладки (Пенополиуретановая изоляция)</w:t>
            </w:r>
          </w:p>
        </w:tc>
        <w:tc>
          <w:tcPr>
            <w:tcW w:w="824" w:type="pct"/>
            <w:vAlign w:val="center"/>
          </w:tcPr>
          <w:p w:rsidR="00E10581" w:rsidRPr="005516F1" w:rsidRDefault="00E10581" w:rsidP="00B50474">
            <w:pPr>
              <w:jc w:val="center"/>
              <w:rPr>
                <w:rFonts w:ascii="Arial" w:hAnsi="Arial" w:cs="Arial"/>
                <w:sz w:val="20"/>
                <w:szCs w:val="20"/>
              </w:rPr>
            </w:pPr>
            <w:r w:rsidRPr="005516F1">
              <w:rPr>
                <w:rFonts w:ascii="Arial" w:hAnsi="Arial" w:cs="Arial"/>
                <w:sz w:val="20"/>
                <w:szCs w:val="20"/>
              </w:rPr>
              <w:t>100</w:t>
            </w:r>
          </w:p>
        </w:tc>
        <w:tc>
          <w:tcPr>
            <w:tcW w:w="646" w:type="pct"/>
            <w:vAlign w:val="center"/>
          </w:tcPr>
          <w:p w:rsidR="00E10581" w:rsidRPr="005516F1" w:rsidRDefault="00E10581" w:rsidP="00B50474">
            <w:pPr>
              <w:pStyle w:val="Default"/>
              <w:jc w:val="center"/>
              <w:rPr>
                <w:rFonts w:ascii="Arial" w:hAnsi="Arial" w:cs="Arial"/>
                <w:sz w:val="20"/>
                <w:szCs w:val="20"/>
              </w:rPr>
            </w:pPr>
            <w:r w:rsidRPr="005516F1">
              <w:rPr>
                <w:rFonts w:ascii="Arial" w:hAnsi="Arial" w:cs="Arial"/>
                <w:sz w:val="20"/>
                <w:szCs w:val="20"/>
              </w:rPr>
              <w:t xml:space="preserve">743,61 </w:t>
            </w:r>
          </w:p>
        </w:tc>
      </w:tr>
      <w:tr w:rsidR="00E10581" w:rsidRPr="005516F1">
        <w:trPr>
          <w:jc w:val="center"/>
        </w:trPr>
        <w:tc>
          <w:tcPr>
            <w:tcW w:w="265" w:type="pct"/>
            <w:vAlign w:val="center"/>
          </w:tcPr>
          <w:p w:rsidR="00E10581" w:rsidRPr="005516F1" w:rsidRDefault="00E10581" w:rsidP="00B50474">
            <w:pPr>
              <w:jc w:val="center"/>
              <w:rPr>
                <w:rFonts w:ascii="Arial" w:hAnsi="Arial" w:cs="Arial"/>
                <w:sz w:val="20"/>
                <w:szCs w:val="20"/>
              </w:rPr>
            </w:pPr>
            <w:r w:rsidRPr="005516F1">
              <w:rPr>
                <w:rFonts w:ascii="Arial" w:hAnsi="Arial" w:cs="Arial"/>
                <w:sz w:val="20"/>
                <w:szCs w:val="20"/>
              </w:rPr>
              <w:t>2</w:t>
            </w:r>
          </w:p>
        </w:tc>
        <w:tc>
          <w:tcPr>
            <w:tcW w:w="1029" w:type="pct"/>
            <w:vAlign w:val="center"/>
          </w:tcPr>
          <w:p w:rsidR="00E10581" w:rsidRPr="005516F1" w:rsidRDefault="00E10581" w:rsidP="00B50474">
            <w:pPr>
              <w:autoSpaceDE w:val="0"/>
              <w:autoSpaceDN w:val="0"/>
              <w:adjustRightInd w:val="0"/>
              <w:jc w:val="center"/>
              <w:rPr>
                <w:rFonts w:ascii="Arial" w:hAnsi="Arial" w:cs="Arial"/>
                <w:sz w:val="20"/>
                <w:szCs w:val="20"/>
              </w:rPr>
            </w:pPr>
            <w:r w:rsidRPr="005516F1">
              <w:rPr>
                <w:rFonts w:ascii="Arial" w:hAnsi="Arial" w:cs="Arial"/>
                <w:sz w:val="20"/>
                <w:szCs w:val="20"/>
              </w:rPr>
              <w:t xml:space="preserve">Планируемая </w:t>
            </w:r>
          </w:p>
          <w:p w:rsidR="00E10581" w:rsidRPr="005516F1" w:rsidRDefault="00E10581" w:rsidP="00B50474">
            <w:pPr>
              <w:autoSpaceDE w:val="0"/>
              <w:autoSpaceDN w:val="0"/>
              <w:adjustRightInd w:val="0"/>
              <w:jc w:val="center"/>
              <w:rPr>
                <w:rFonts w:ascii="Arial" w:hAnsi="Arial" w:cs="Arial"/>
                <w:sz w:val="20"/>
                <w:szCs w:val="20"/>
              </w:rPr>
            </w:pPr>
            <w:r w:rsidRPr="005516F1">
              <w:rPr>
                <w:rFonts w:ascii="Arial" w:hAnsi="Arial" w:cs="Arial"/>
                <w:sz w:val="20"/>
                <w:szCs w:val="20"/>
              </w:rPr>
              <w:t>БМК №2</w:t>
            </w:r>
          </w:p>
          <w:p w:rsidR="00E10581" w:rsidRPr="005516F1" w:rsidRDefault="00E10581" w:rsidP="00B50474">
            <w:pPr>
              <w:jc w:val="center"/>
              <w:rPr>
                <w:rFonts w:ascii="Arial" w:hAnsi="Arial" w:cs="Arial"/>
                <w:sz w:val="20"/>
                <w:szCs w:val="20"/>
              </w:rPr>
            </w:pPr>
            <w:r w:rsidRPr="005516F1">
              <w:rPr>
                <w:rFonts w:ascii="Arial" w:hAnsi="Arial" w:cs="Arial"/>
                <w:sz w:val="20"/>
                <w:szCs w:val="20"/>
              </w:rPr>
              <w:t xml:space="preserve"> </w:t>
            </w:r>
            <w:proofErr w:type="spellStart"/>
            <w:r w:rsidRPr="005516F1">
              <w:rPr>
                <w:rFonts w:ascii="Arial" w:hAnsi="Arial" w:cs="Arial"/>
                <w:sz w:val="20"/>
                <w:szCs w:val="20"/>
              </w:rPr>
              <w:t>п.г.т</w:t>
            </w:r>
            <w:proofErr w:type="spellEnd"/>
            <w:r w:rsidRPr="005516F1">
              <w:rPr>
                <w:rFonts w:ascii="Arial" w:hAnsi="Arial" w:cs="Arial"/>
                <w:sz w:val="20"/>
                <w:szCs w:val="20"/>
              </w:rPr>
              <w:t>. Суходол</w:t>
            </w:r>
          </w:p>
        </w:tc>
        <w:tc>
          <w:tcPr>
            <w:tcW w:w="2236" w:type="pct"/>
          </w:tcPr>
          <w:p w:rsidR="00E10581" w:rsidRPr="005516F1" w:rsidRDefault="00E10581" w:rsidP="00B50474">
            <w:pPr>
              <w:rPr>
                <w:rFonts w:ascii="Arial" w:hAnsi="Arial" w:cs="Arial"/>
                <w:sz w:val="20"/>
                <w:szCs w:val="20"/>
              </w:rPr>
            </w:pPr>
            <w:r w:rsidRPr="005516F1">
              <w:rPr>
                <w:rFonts w:ascii="Arial" w:hAnsi="Arial" w:cs="Arial"/>
                <w:sz w:val="20"/>
                <w:szCs w:val="20"/>
              </w:rPr>
              <w:t>Строительство тепловых сетей общей протяженностью 100 м, а именно:</w:t>
            </w:r>
          </w:p>
          <w:p w:rsidR="00E10581" w:rsidRPr="005516F1" w:rsidRDefault="00E10581" w:rsidP="00B50474">
            <w:pPr>
              <w:rPr>
                <w:rFonts w:ascii="Arial" w:hAnsi="Arial" w:cs="Arial"/>
                <w:sz w:val="20"/>
                <w:szCs w:val="20"/>
              </w:rPr>
            </w:pPr>
            <w:r w:rsidRPr="005516F1">
              <w:rPr>
                <w:rFonts w:ascii="Arial" w:hAnsi="Arial" w:cs="Arial"/>
                <w:sz w:val="20"/>
                <w:szCs w:val="20"/>
              </w:rPr>
              <w:t>Ø 108 – 100 м, в однотрубном исчислении, надземный тип прокладки (Пенополиуретановая изоляция)</w:t>
            </w:r>
          </w:p>
        </w:tc>
        <w:tc>
          <w:tcPr>
            <w:tcW w:w="824" w:type="pct"/>
            <w:vAlign w:val="center"/>
          </w:tcPr>
          <w:p w:rsidR="00E10581" w:rsidRPr="005516F1" w:rsidRDefault="00E10581" w:rsidP="00B50474">
            <w:pPr>
              <w:jc w:val="center"/>
              <w:rPr>
                <w:rFonts w:ascii="Arial" w:hAnsi="Arial" w:cs="Arial"/>
                <w:sz w:val="20"/>
                <w:szCs w:val="20"/>
              </w:rPr>
            </w:pPr>
            <w:r w:rsidRPr="005516F1">
              <w:rPr>
                <w:rFonts w:ascii="Arial" w:hAnsi="Arial" w:cs="Arial"/>
                <w:sz w:val="20"/>
                <w:szCs w:val="20"/>
              </w:rPr>
              <w:t>100</w:t>
            </w:r>
          </w:p>
        </w:tc>
        <w:tc>
          <w:tcPr>
            <w:tcW w:w="646" w:type="pct"/>
            <w:vAlign w:val="center"/>
          </w:tcPr>
          <w:p w:rsidR="00E10581" w:rsidRPr="005516F1" w:rsidRDefault="00E10581" w:rsidP="00B50474">
            <w:pPr>
              <w:jc w:val="center"/>
              <w:rPr>
                <w:rFonts w:ascii="Arial" w:hAnsi="Arial" w:cs="Arial"/>
                <w:sz w:val="20"/>
                <w:szCs w:val="20"/>
              </w:rPr>
            </w:pPr>
            <w:r w:rsidRPr="005516F1">
              <w:rPr>
                <w:rFonts w:ascii="Arial" w:hAnsi="Arial" w:cs="Arial"/>
                <w:sz w:val="20"/>
                <w:szCs w:val="20"/>
              </w:rPr>
              <w:t>669,81</w:t>
            </w:r>
          </w:p>
        </w:tc>
      </w:tr>
      <w:tr w:rsidR="00E10581" w:rsidRPr="005516F1">
        <w:trPr>
          <w:jc w:val="center"/>
        </w:trPr>
        <w:tc>
          <w:tcPr>
            <w:tcW w:w="265" w:type="pct"/>
            <w:vAlign w:val="center"/>
          </w:tcPr>
          <w:p w:rsidR="00E10581" w:rsidRPr="005516F1" w:rsidRDefault="00E10581" w:rsidP="00B50474">
            <w:pPr>
              <w:jc w:val="center"/>
              <w:rPr>
                <w:rFonts w:ascii="Arial" w:hAnsi="Arial" w:cs="Arial"/>
                <w:sz w:val="20"/>
                <w:szCs w:val="20"/>
              </w:rPr>
            </w:pPr>
            <w:r w:rsidRPr="005516F1">
              <w:rPr>
                <w:rFonts w:ascii="Arial" w:hAnsi="Arial" w:cs="Arial"/>
                <w:sz w:val="20"/>
                <w:szCs w:val="20"/>
              </w:rPr>
              <w:t>3</w:t>
            </w:r>
          </w:p>
        </w:tc>
        <w:tc>
          <w:tcPr>
            <w:tcW w:w="1029" w:type="pct"/>
            <w:vAlign w:val="center"/>
          </w:tcPr>
          <w:p w:rsidR="00E10581" w:rsidRPr="005516F1" w:rsidRDefault="00E10581" w:rsidP="00B50474">
            <w:pPr>
              <w:autoSpaceDE w:val="0"/>
              <w:autoSpaceDN w:val="0"/>
              <w:adjustRightInd w:val="0"/>
              <w:jc w:val="center"/>
              <w:rPr>
                <w:rFonts w:ascii="Arial" w:hAnsi="Arial" w:cs="Arial"/>
                <w:sz w:val="20"/>
                <w:szCs w:val="20"/>
              </w:rPr>
            </w:pPr>
            <w:r w:rsidRPr="005516F1">
              <w:rPr>
                <w:rFonts w:ascii="Arial" w:hAnsi="Arial" w:cs="Arial"/>
                <w:sz w:val="20"/>
                <w:szCs w:val="20"/>
              </w:rPr>
              <w:t xml:space="preserve">Планируемая </w:t>
            </w:r>
          </w:p>
          <w:p w:rsidR="00E10581" w:rsidRPr="005516F1" w:rsidRDefault="00E10581" w:rsidP="00B50474">
            <w:pPr>
              <w:autoSpaceDE w:val="0"/>
              <w:autoSpaceDN w:val="0"/>
              <w:adjustRightInd w:val="0"/>
              <w:jc w:val="center"/>
              <w:rPr>
                <w:rFonts w:ascii="Arial" w:hAnsi="Arial" w:cs="Arial"/>
                <w:sz w:val="20"/>
                <w:szCs w:val="20"/>
              </w:rPr>
            </w:pPr>
            <w:r w:rsidRPr="005516F1">
              <w:rPr>
                <w:rFonts w:ascii="Arial" w:hAnsi="Arial" w:cs="Arial"/>
                <w:sz w:val="20"/>
                <w:szCs w:val="20"/>
              </w:rPr>
              <w:t>БМК №3</w:t>
            </w:r>
          </w:p>
          <w:p w:rsidR="00E10581" w:rsidRPr="005516F1" w:rsidRDefault="00E10581" w:rsidP="00B50474">
            <w:pPr>
              <w:autoSpaceDE w:val="0"/>
              <w:autoSpaceDN w:val="0"/>
              <w:adjustRightInd w:val="0"/>
              <w:jc w:val="center"/>
              <w:rPr>
                <w:rFonts w:ascii="Arial" w:hAnsi="Arial" w:cs="Arial"/>
                <w:sz w:val="20"/>
                <w:szCs w:val="20"/>
              </w:rPr>
            </w:pPr>
            <w:r w:rsidRPr="005516F1">
              <w:rPr>
                <w:rFonts w:ascii="Arial" w:hAnsi="Arial" w:cs="Arial"/>
                <w:sz w:val="20"/>
                <w:szCs w:val="20"/>
              </w:rPr>
              <w:t xml:space="preserve"> </w:t>
            </w:r>
            <w:proofErr w:type="spellStart"/>
            <w:r w:rsidRPr="005516F1">
              <w:rPr>
                <w:rFonts w:ascii="Arial" w:hAnsi="Arial" w:cs="Arial"/>
                <w:sz w:val="20"/>
                <w:szCs w:val="20"/>
              </w:rPr>
              <w:t>п.г.т</w:t>
            </w:r>
            <w:proofErr w:type="spellEnd"/>
            <w:r w:rsidRPr="005516F1">
              <w:rPr>
                <w:rFonts w:ascii="Arial" w:hAnsi="Arial" w:cs="Arial"/>
                <w:sz w:val="20"/>
                <w:szCs w:val="20"/>
              </w:rPr>
              <w:t>. Суходол</w:t>
            </w:r>
          </w:p>
        </w:tc>
        <w:tc>
          <w:tcPr>
            <w:tcW w:w="2236" w:type="pct"/>
          </w:tcPr>
          <w:p w:rsidR="00E10581" w:rsidRPr="005516F1" w:rsidRDefault="00E10581" w:rsidP="00B50474">
            <w:pPr>
              <w:rPr>
                <w:rFonts w:ascii="Arial" w:hAnsi="Arial" w:cs="Arial"/>
                <w:sz w:val="20"/>
                <w:szCs w:val="20"/>
              </w:rPr>
            </w:pPr>
            <w:r w:rsidRPr="005516F1">
              <w:rPr>
                <w:rFonts w:ascii="Arial" w:hAnsi="Arial" w:cs="Arial"/>
                <w:sz w:val="20"/>
                <w:szCs w:val="20"/>
              </w:rPr>
              <w:t>Строительство тепловых сетей общей протяженностью 100 м, а именно:</w:t>
            </w:r>
          </w:p>
          <w:p w:rsidR="00E10581" w:rsidRPr="005516F1" w:rsidRDefault="00E10581" w:rsidP="00B50474">
            <w:pPr>
              <w:rPr>
                <w:rFonts w:ascii="Arial" w:hAnsi="Arial" w:cs="Arial"/>
                <w:sz w:val="20"/>
                <w:szCs w:val="20"/>
              </w:rPr>
            </w:pPr>
            <w:r w:rsidRPr="005516F1">
              <w:rPr>
                <w:rFonts w:ascii="Arial" w:hAnsi="Arial" w:cs="Arial"/>
                <w:sz w:val="20"/>
                <w:szCs w:val="20"/>
              </w:rPr>
              <w:t>Ø 76 – 100 м, в однотрубном исчислении, надземный тип прокладки (Пенополиуретановая изоляция)</w:t>
            </w:r>
          </w:p>
        </w:tc>
        <w:tc>
          <w:tcPr>
            <w:tcW w:w="824" w:type="pct"/>
            <w:vAlign w:val="center"/>
          </w:tcPr>
          <w:p w:rsidR="00E10581" w:rsidRPr="005516F1" w:rsidRDefault="00E10581" w:rsidP="00B50474">
            <w:pPr>
              <w:jc w:val="center"/>
              <w:rPr>
                <w:rFonts w:ascii="Arial" w:hAnsi="Arial" w:cs="Arial"/>
                <w:sz w:val="20"/>
                <w:szCs w:val="20"/>
              </w:rPr>
            </w:pPr>
            <w:r w:rsidRPr="005516F1">
              <w:rPr>
                <w:rFonts w:ascii="Arial" w:hAnsi="Arial" w:cs="Arial"/>
                <w:sz w:val="20"/>
                <w:szCs w:val="20"/>
              </w:rPr>
              <w:t>100</w:t>
            </w:r>
          </w:p>
        </w:tc>
        <w:tc>
          <w:tcPr>
            <w:tcW w:w="646" w:type="pct"/>
            <w:vAlign w:val="center"/>
          </w:tcPr>
          <w:p w:rsidR="00E10581" w:rsidRPr="005516F1" w:rsidRDefault="00E10581" w:rsidP="00B50474">
            <w:pPr>
              <w:pStyle w:val="Default"/>
              <w:jc w:val="center"/>
              <w:rPr>
                <w:rFonts w:ascii="Arial" w:hAnsi="Arial" w:cs="Arial"/>
                <w:sz w:val="20"/>
                <w:szCs w:val="20"/>
              </w:rPr>
            </w:pPr>
            <w:r w:rsidRPr="005516F1">
              <w:rPr>
                <w:rFonts w:ascii="Arial" w:hAnsi="Arial" w:cs="Arial"/>
                <w:sz w:val="20"/>
                <w:szCs w:val="20"/>
              </w:rPr>
              <w:t xml:space="preserve">377,66 </w:t>
            </w:r>
          </w:p>
        </w:tc>
      </w:tr>
      <w:tr w:rsidR="00E10581" w:rsidRPr="005516F1">
        <w:trPr>
          <w:jc w:val="center"/>
        </w:trPr>
        <w:tc>
          <w:tcPr>
            <w:tcW w:w="265" w:type="pct"/>
            <w:vAlign w:val="center"/>
          </w:tcPr>
          <w:p w:rsidR="00E10581" w:rsidRPr="005516F1" w:rsidRDefault="00E10581" w:rsidP="00B50474">
            <w:pPr>
              <w:jc w:val="center"/>
              <w:rPr>
                <w:rFonts w:ascii="Arial" w:hAnsi="Arial" w:cs="Arial"/>
                <w:sz w:val="20"/>
                <w:szCs w:val="20"/>
              </w:rPr>
            </w:pPr>
            <w:r w:rsidRPr="005516F1">
              <w:rPr>
                <w:rFonts w:ascii="Arial" w:hAnsi="Arial" w:cs="Arial"/>
                <w:sz w:val="20"/>
                <w:szCs w:val="20"/>
              </w:rPr>
              <w:t>4</w:t>
            </w:r>
          </w:p>
        </w:tc>
        <w:tc>
          <w:tcPr>
            <w:tcW w:w="1029" w:type="pct"/>
            <w:vAlign w:val="center"/>
          </w:tcPr>
          <w:p w:rsidR="00E10581" w:rsidRPr="005516F1" w:rsidRDefault="00E10581" w:rsidP="00B50474">
            <w:pPr>
              <w:autoSpaceDE w:val="0"/>
              <w:autoSpaceDN w:val="0"/>
              <w:adjustRightInd w:val="0"/>
              <w:jc w:val="center"/>
              <w:rPr>
                <w:rFonts w:ascii="Arial" w:hAnsi="Arial" w:cs="Arial"/>
                <w:sz w:val="20"/>
                <w:szCs w:val="20"/>
              </w:rPr>
            </w:pPr>
            <w:r w:rsidRPr="005516F1">
              <w:rPr>
                <w:rFonts w:ascii="Arial" w:hAnsi="Arial" w:cs="Arial"/>
                <w:sz w:val="20"/>
                <w:szCs w:val="20"/>
              </w:rPr>
              <w:t xml:space="preserve">Планируемая </w:t>
            </w:r>
          </w:p>
          <w:p w:rsidR="00E10581" w:rsidRPr="005516F1" w:rsidRDefault="00E10581" w:rsidP="00B50474">
            <w:pPr>
              <w:autoSpaceDE w:val="0"/>
              <w:autoSpaceDN w:val="0"/>
              <w:adjustRightInd w:val="0"/>
              <w:jc w:val="center"/>
              <w:rPr>
                <w:rFonts w:ascii="Arial" w:hAnsi="Arial" w:cs="Arial"/>
                <w:sz w:val="20"/>
                <w:szCs w:val="20"/>
              </w:rPr>
            </w:pPr>
            <w:r w:rsidRPr="005516F1">
              <w:rPr>
                <w:rFonts w:ascii="Arial" w:hAnsi="Arial" w:cs="Arial"/>
                <w:sz w:val="20"/>
                <w:szCs w:val="20"/>
              </w:rPr>
              <w:t>БМК №4</w:t>
            </w:r>
          </w:p>
          <w:p w:rsidR="00E10581" w:rsidRPr="005516F1" w:rsidRDefault="00E10581" w:rsidP="00B50474">
            <w:pPr>
              <w:jc w:val="center"/>
              <w:rPr>
                <w:rFonts w:ascii="Arial" w:hAnsi="Arial" w:cs="Arial"/>
                <w:sz w:val="20"/>
                <w:szCs w:val="20"/>
              </w:rPr>
            </w:pPr>
            <w:r w:rsidRPr="005516F1">
              <w:rPr>
                <w:rFonts w:ascii="Arial" w:hAnsi="Arial" w:cs="Arial"/>
                <w:sz w:val="20"/>
                <w:szCs w:val="20"/>
              </w:rPr>
              <w:t xml:space="preserve"> </w:t>
            </w:r>
            <w:proofErr w:type="spellStart"/>
            <w:r w:rsidRPr="005516F1">
              <w:rPr>
                <w:rFonts w:ascii="Arial" w:hAnsi="Arial" w:cs="Arial"/>
                <w:sz w:val="20"/>
                <w:szCs w:val="20"/>
              </w:rPr>
              <w:t>п.г.т</w:t>
            </w:r>
            <w:proofErr w:type="spellEnd"/>
            <w:r w:rsidRPr="005516F1">
              <w:rPr>
                <w:rFonts w:ascii="Arial" w:hAnsi="Arial" w:cs="Arial"/>
                <w:sz w:val="20"/>
                <w:szCs w:val="20"/>
              </w:rPr>
              <w:t>. Суходол</w:t>
            </w:r>
          </w:p>
        </w:tc>
        <w:tc>
          <w:tcPr>
            <w:tcW w:w="2236" w:type="pct"/>
          </w:tcPr>
          <w:p w:rsidR="00E10581" w:rsidRPr="005516F1" w:rsidRDefault="00E10581" w:rsidP="00B50474">
            <w:pPr>
              <w:rPr>
                <w:rFonts w:ascii="Arial" w:hAnsi="Arial" w:cs="Arial"/>
                <w:sz w:val="20"/>
                <w:szCs w:val="20"/>
              </w:rPr>
            </w:pPr>
            <w:r w:rsidRPr="005516F1">
              <w:rPr>
                <w:rFonts w:ascii="Arial" w:hAnsi="Arial" w:cs="Arial"/>
                <w:sz w:val="20"/>
                <w:szCs w:val="20"/>
              </w:rPr>
              <w:t>Строительство тепловых сетей общей протяженностью 100 м, а именно:</w:t>
            </w:r>
          </w:p>
          <w:p w:rsidR="00E10581" w:rsidRPr="005516F1" w:rsidRDefault="00E10581" w:rsidP="00B50474">
            <w:pPr>
              <w:rPr>
                <w:rFonts w:ascii="Arial" w:hAnsi="Arial" w:cs="Arial"/>
                <w:sz w:val="20"/>
                <w:szCs w:val="20"/>
              </w:rPr>
            </w:pPr>
            <w:r w:rsidRPr="005516F1">
              <w:rPr>
                <w:rFonts w:ascii="Arial" w:hAnsi="Arial" w:cs="Arial"/>
                <w:sz w:val="20"/>
                <w:szCs w:val="20"/>
              </w:rPr>
              <w:t>Ø 89 – 100 м, в однотрубном исчислении, надземный тип прокладки (Пенополиуретановая изоляция)</w:t>
            </w:r>
          </w:p>
        </w:tc>
        <w:tc>
          <w:tcPr>
            <w:tcW w:w="824" w:type="pct"/>
            <w:vAlign w:val="center"/>
          </w:tcPr>
          <w:p w:rsidR="00E10581" w:rsidRPr="005516F1" w:rsidRDefault="00E10581" w:rsidP="00B50474">
            <w:pPr>
              <w:jc w:val="center"/>
              <w:rPr>
                <w:rFonts w:ascii="Arial" w:hAnsi="Arial" w:cs="Arial"/>
                <w:sz w:val="20"/>
                <w:szCs w:val="20"/>
              </w:rPr>
            </w:pPr>
            <w:r w:rsidRPr="005516F1">
              <w:rPr>
                <w:rFonts w:ascii="Arial" w:hAnsi="Arial" w:cs="Arial"/>
                <w:sz w:val="20"/>
                <w:szCs w:val="20"/>
              </w:rPr>
              <w:t>100</w:t>
            </w:r>
          </w:p>
        </w:tc>
        <w:tc>
          <w:tcPr>
            <w:tcW w:w="646" w:type="pct"/>
            <w:vAlign w:val="center"/>
          </w:tcPr>
          <w:p w:rsidR="00E10581" w:rsidRPr="005516F1" w:rsidRDefault="00E10581" w:rsidP="00B50474">
            <w:pPr>
              <w:pStyle w:val="Default"/>
              <w:jc w:val="center"/>
              <w:rPr>
                <w:rFonts w:ascii="Arial" w:hAnsi="Arial" w:cs="Arial"/>
                <w:sz w:val="20"/>
                <w:szCs w:val="20"/>
              </w:rPr>
            </w:pPr>
            <w:r w:rsidRPr="005516F1">
              <w:rPr>
                <w:rFonts w:ascii="Arial" w:hAnsi="Arial" w:cs="Arial"/>
                <w:sz w:val="20"/>
                <w:szCs w:val="20"/>
              </w:rPr>
              <w:t xml:space="preserve">665,11 </w:t>
            </w:r>
          </w:p>
        </w:tc>
      </w:tr>
      <w:tr w:rsidR="00E10581" w:rsidRPr="005516F1">
        <w:trPr>
          <w:jc w:val="center"/>
        </w:trPr>
        <w:tc>
          <w:tcPr>
            <w:tcW w:w="265" w:type="pct"/>
            <w:vAlign w:val="center"/>
          </w:tcPr>
          <w:p w:rsidR="00E10581" w:rsidRPr="005516F1" w:rsidRDefault="00E10581" w:rsidP="00B50474">
            <w:pPr>
              <w:jc w:val="center"/>
              <w:rPr>
                <w:rFonts w:ascii="Arial" w:hAnsi="Arial" w:cs="Arial"/>
                <w:sz w:val="20"/>
                <w:szCs w:val="20"/>
              </w:rPr>
            </w:pPr>
            <w:r w:rsidRPr="005516F1">
              <w:rPr>
                <w:rFonts w:ascii="Arial" w:hAnsi="Arial" w:cs="Arial"/>
                <w:sz w:val="20"/>
                <w:szCs w:val="20"/>
              </w:rPr>
              <w:t>5</w:t>
            </w:r>
          </w:p>
        </w:tc>
        <w:tc>
          <w:tcPr>
            <w:tcW w:w="1029" w:type="pct"/>
            <w:vAlign w:val="center"/>
          </w:tcPr>
          <w:p w:rsidR="00E10581" w:rsidRPr="005516F1" w:rsidRDefault="00E10581" w:rsidP="00B50474">
            <w:pPr>
              <w:autoSpaceDE w:val="0"/>
              <w:autoSpaceDN w:val="0"/>
              <w:adjustRightInd w:val="0"/>
              <w:jc w:val="center"/>
              <w:rPr>
                <w:rFonts w:ascii="Arial" w:hAnsi="Arial" w:cs="Arial"/>
                <w:sz w:val="20"/>
                <w:szCs w:val="20"/>
              </w:rPr>
            </w:pPr>
            <w:r w:rsidRPr="005516F1">
              <w:rPr>
                <w:rFonts w:ascii="Arial" w:hAnsi="Arial" w:cs="Arial"/>
                <w:sz w:val="20"/>
                <w:szCs w:val="20"/>
              </w:rPr>
              <w:t>Планируемая</w:t>
            </w:r>
          </w:p>
          <w:p w:rsidR="00E10581" w:rsidRPr="00F532B9" w:rsidRDefault="00E10581" w:rsidP="00B50474">
            <w:pPr>
              <w:pStyle w:val="aff5"/>
              <w:tabs>
                <w:tab w:val="left" w:pos="709"/>
              </w:tabs>
              <w:spacing w:line="240" w:lineRule="auto"/>
              <w:jc w:val="center"/>
              <w:rPr>
                <w:sz w:val="20"/>
                <w:szCs w:val="20"/>
              </w:rPr>
            </w:pPr>
            <w:r w:rsidRPr="00F532B9">
              <w:rPr>
                <w:sz w:val="20"/>
                <w:szCs w:val="20"/>
              </w:rPr>
              <w:t>БМК №5</w:t>
            </w:r>
          </w:p>
          <w:p w:rsidR="00E10581" w:rsidRPr="005516F1" w:rsidRDefault="00E10581" w:rsidP="00B50474">
            <w:pPr>
              <w:jc w:val="center"/>
              <w:rPr>
                <w:rFonts w:ascii="Arial" w:hAnsi="Arial" w:cs="Arial"/>
                <w:sz w:val="20"/>
                <w:szCs w:val="20"/>
              </w:rPr>
            </w:pPr>
            <w:proofErr w:type="spellStart"/>
            <w:r w:rsidRPr="005516F1">
              <w:rPr>
                <w:rFonts w:ascii="Arial" w:hAnsi="Arial" w:cs="Arial"/>
                <w:sz w:val="20"/>
                <w:szCs w:val="20"/>
              </w:rPr>
              <w:t>п.г.т</w:t>
            </w:r>
            <w:proofErr w:type="spellEnd"/>
            <w:r w:rsidRPr="005516F1">
              <w:rPr>
                <w:rFonts w:ascii="Arial" w:hAnsi="Arial" w:cs="Arial"/>
                <w:sz w:val="20"/>
                <w:szCs w:val="20"/>
              </w:rPr>
              <w:t>. Суходол</w:t>
            </w:r>
          </w:p>
        </w:tc>
        <w:tc>
          <w:tcPr>
            <w:tcW w:w="2236" w:type="pct"/>
          </w:tcPr>
          <w:p w:rsidR="00E10581" w:rsidRPr="005516F1" w:rsidRDefault="00E10581" w:rsidP="00B50474">
            <w:pPr>
              <w:rPr>
                <w:rFonts w:ascii="Arial" w:hAnsi="Arial" w:cs="Arial"/>
                <w:sz w:val="20"/>
                <w:szCs w:val="20"/>
              </w:rPr>
            </w:pPr>
            <w:r w:rsidRPr="005516F1">
              <w:rPr>
                <w:rFonts w:ascii="Arial" w:hAnsi="Arial" w:cs="Arial"/>
                <w:sz w:val="20"/>
                <w:szCs w:val="20"/>
              </w:rPr>
              <w:t>Строительство тепловых сетей общей протяженностью 100 м, а именно:</w:t>
            </w:r>
          </w:p>
          <w:p w:rsidR="00E10581" w:rsidRPr="005516F1" w:rsidRDefault="00E10581" w:rsidP="00B50474">
            <w:pPr>
              <w:rPr>
                <w:rFonts w:ascii="Arial" w:hAnsi="Arial" w:cs="Arial"/>
                <w:sz w:val="20"/>
                <w:szCs w:val="20"/>
              </w:rPr>
            </w:pPr>
            <w:r w:rsidRPr="005516F1">
              <w:rPr>
                <w:rFonts w:ascii="Arial" w:hAnsi="Arial" w:cs="Arial"/>
                <w:sz w:val="20"/>
                <w:szCs w:val="20"/>
              </w:rPr>
              <w:t>Ø 89 – 100 м, в однотрубном исчислении, надземный тип прокладки (Пенополиуретановая изоляция)</w:t>
            </w:r>
          </w:p>
        </w:tc>
        <w:tc>
          <w:tcPr>
            <w:tcW w:w="824" w:type="pct"/>
            <w:vAlign w:val="center"/>
          </w:tcPr>
          <w:p w:rsidR="00E10581" w:rsidRPr="005516F1" w:rsidRDefault="00E10581" w:rsidP="00B50474">
            <w:pPr>
              <w:jc w:val="center"/>
              <w:rPr>
                <w:rFonts w:ascii="Arial" w:hAnsi="Arial" w:cs="Arial"/>
                <w:sz w:val="20"/>
                <w:szCs w:val="20"/>
              </w:rPr>
            </w:pPr>
            <w:r w:rsidRPr="005516F1">
              <w:rPr>
                <w:rFonts w:ascii="Arial" w:hAnsi="Arial" w:cs="Arial"/>
                <w:sz w:val="20"/>
                <w:szCs w:val="20"/>
              </w:rPr>
              <w:t>100</w:t>
            </w:r>
          </w:p>
        </w:tc>
        <w:tc>
          <w:tcPr>
            <w:tcW w:w="646" w:type="pct"/>
            <w:vAlign w:val="center"/>
          </w:tcPr>
          <w:p w:rsidR="00E10581" w:rsidRPr="005516F1" w:rsidRDefault="00E10581" w:rsidP="00B50474">
            <w:pPr>
              <w:pStyle w:val="Default"/>
              <w:jc w:val="center"/>
              <w:rPr>
                <w:rFonts w:ascii="Arial" w:hAnsi="Arial" w:cs="Arial"/>
                <w:sz w:val="20"/>
                <w:szCs w:val="20"/>
              </w:rPr>
            </w:pPr>
            <w:r w:rsidRPr="005516F1">
              <w:rPr>
                <w:rFonts w:ascii="Arial" w:hAnsi="Arial" w:cs="Arial"/>
                <w:sz w:val="20"/>
                <w:szCs w:val="20"/>
              </w:rPr>
              <w:t xml:space="preserve">665,11 </w:t>
            </w:r>
          </w:p>
        </w:tc>
      </w:tr>
      <w:tr w:rsidR="00E10581" w:rsidRPr="005516F1">
        <w:trPr>
          <w:jc w:val="center"/>
        </w:trPr>
        <w:tc>
          <w:tcPr>
            <w:tcW w:w="265" w:type="pct"/>
            <w:vAlign w:val="center"/>
          </w:tcPr>
          <w:p w:rsidR="00E10581" w:rsidRPr="005516F1" w:rsidRDefault="00E10581" w:rsidP="00B50474">
            <w:pPr>
              <w:jc w:val="center"/>
              <w:rPr>
                <w:rFonts w:ascii="Arial" w:hAnsi="Arial" w:cs="Arial"/>
                <w:sz w:val="20"/>
                <w:szCs w:val="20"/>
              </w:rPr>
            </w:pPr>
            <w:r w:rsidRPr="005516F1">
              <w:rPr>
                <w:rFonts w:ascii="Arial" w:hAnsi="Arial" w:cs="Arial"/>
                <w:sz w:val="20"/>
                <w:szCs w:val="20"/>
              </w:rPr>
              <w:t>6</w:t>
            </w:r>
          </w:p>
        </w:tc>
        <w:tc>
          <w:tcPr>
            <w:tcW w:w="1029" w:type="pct"/>
            <w:vAlign w:val="center"/>
          </w:tcPr>
          <w:p w:rsidR="00E10581" w:rsidRPr="005516F1" w:rsidRDefault="00E10581" w:rsidP="00B50474">
            <w:pPr>
              <w:autoSpaceDE w:val="0"/>
              <w:autoSpaceDN w:val="0"/>
              <w:adjustRightInd w:val="0"/>
              <w:jc w:val="center"/>
              <w:rPr>
                <w:rFonts w:ascii="Arial" w:hAnsi="Arial" w:cs="Arial"/>
                <w:sz w:val="20"/>
                <w:szCs w:val="20"/>
              </w:rPr>
            </w:pPr>
            <w:r w:rsidRPr="005516F1">
              <w:rPr>
                <w:rFonts w:ascii="Arial" w:hAnsi="Arial" w:cs="Arial"/>
                <w:sz w:val="20"/>
                <w:szCs w:val="20"/>
              </w:rPr>
              <w:t>Планируемая</w:t>
            </w:r>
          </w:p>
          <w:p w:rsidR="00E10581" w:rsidRPr="00F532B9" w:rsidRDefault="00E10581" w:rsidP="00B50474">
            <w:pPr>
              <w:pStyle w:val="aff5"/>
              <w:tabs>
                <w:tab w:val="left" w:pos="709"/>
              </w:tabs>
              <w:spacing w:line="240" w:lineRule="auto"/>
              <w:jc w:val="center"/>
              <w:rPr>
                <w:sz w:val="20"/>
                <w:szCs w:val="20"/>
              </w:rPr>
            </w:pPr>
            <w:r w:rsidRPr="00F532B9">
              <w:rPr>
                <w:sz w:val="20"/>
                <w:szCs w:val="20"/>
              </w:rPr>
              <w:t>БМК №6</w:t>
            </w:r>
          </w:p>
          <w:p w:rsidR="00E10581" w:rsidRPr="005516F1" w:rsidRDefault="00E10581" w:rsidP="00B50474">
            <w:pPr>
              <w:jc w:val="center"/>
              <w:rPr>
                <w:rFonts w:ascii="Arial" w:hAnsi="Arial" w:cs="Arial"/>
                <w:sz w:val="20"/>
                <w:szCs w:val="20"/>
              </w:rPr>
            </w:pPr>
            <w:proofErr w:type="spellStart"/>
            <w:r w:rsidRPr="005516F1">
              <w:rPr>
                <w:rFonts w:ascii="Arial" w:hAnsi="Arial" w:cs="Arial"/>
                <w:sz w:val="20"/>
                <w:szCs w:val="20"/>
              </w:rPr>
              <w:t>п.г.т</w:t>
            </w:r>
            <w:proofErr w:type="spellEnd"/>
            <w:r w:rsidRPr="005516F1">
              <w:rPr>
                <w:rFonts w:ascii="Arial" w:hAnsi="Arial" w:cs="Arial"/>
                <w:sz w:val="20"/>
                <w:szCs w:val="20"/>
              </w:rPr>
              <w:t>. Суходол</w:t>
            </w:r>
          </w:p>
        </w:tc>
        <w:tc>
          <w:tcPr>
            <w:tcW w:w="2236" w:type="pct"/>
          </w:tcPr>
          <w:p w:rsidR="00E10581" w:rsidRPr="005516F1" w:rsidRDefault="00E10581" w:rsidP="00B50474">
            <w:pPr>
              <w:rPr>
                <w:rFonts w:ascii="Arial" w:hAnsi="Arial" w:cs="Arial"/>
                <w:sz w:val="20"/>
                <w:szCs w:val="20"/>
              </w:rPr>
            </w:pPr>
            <w:r w:rsidRPr="005516F1">
              <w:rPr>
                <w:rFonts w:ascii="Arial" w:hAnsi="Arial" w:cs="Arial"/>
                <w:sz w:val="20"/>
                <w:szCs w:val="20"/>
              </w:rPr>
              <w:t>Строительство тепловых сетей общей протяженностью 100 м, а именно:</w:t>
            </w:r>
          </w:p>
          <w:p w:rsidR="00E10581" w:rsidRPr="005516F1" w:rsidRDefault="00E10581" w:rsidP="00B50474">
            <w:pPr>
              <w:rPr>
                <w:rFonts w:ascii="Arial" w:hAnsi="Arial" w:cs="Arial"/>
                <w:sz w:val="20"/>
                <w:szCs w:val="20"/>
              </w:rPr>
            </w:pPr>
            <w:r w:rsidRPr="005516F1">
              <w:rPr>
                <w:rFonts w:ascii="Arial" w:hAnsi="Arial" w:cs="Arial"/>
                <w:sz w:val="20"/>
                <w:szCs w:val="20"/>
              </w:rPr>
              <w:t>Ø 194 – 100 м, в однотрубном исчислении, надземный тип прокладки (Пенополиуретановая изоляция)</w:t>
            </w:r>
          </w:p>
        </w:tc>
        <w:tc>
          <w:tcPr>
            <w:tcW w:w="824" w:type="pct"/>
            <w:vAlign w:val="center"/>
          </w:tcPr>
          <w:p w:rsidR="00E10581" w:rsidRPr="005516F1" w:rsidRDefault="00E10581" w:rsidP="00B50474">
            <w:pPr>
              <w:jc w:val="center"/>
              <w:rPr>
                <w:rFonts w:ascii="Arial" w:hAnsi="Arial" w:cs="Arial"/>
                <w:sz w:val="20"/>
                <w:szCs w:val="20"/>
              </w:rPr>
            </w:pPr>
            <w:r w:rsidRPr="005516F1">
              <w:rPr>
                <w:rFonts w:ascii="Arial" w:hAnsi="Arial" w:cs="Arial"/>
                <w:sz w:val="20"/>
                <w:szCs w:val="20"/>
              </w:rPr>
              <w:t>100</w:t>
            </w:r>
          </w:p>
        </w:tc>
        <w:tc>
          <w:tcPr>
            <w:tcW w:w="646" w:type="pct"/>
            <w:vAlign w:val="center"/>
          </w:tcPr>
          <w:p w:rsidR="00E10581" w:rsidRPr="005516F1" w:rsidRDefault="00E10581" w:rsidP="00B50474">
            <w:pPr>
              <w:jc w:val="center"/>
              <w:rPr>
                <w:rFonts w:ascii="Arial" w:hAnsi="Arial" w:cs="Arial"/>
                <w:sz w:val="20"/>
                <w:szCs w:val="20"/>
              </w:rPr>
            </w:pPr>
            <w:r w:rsidRPr="005516F1">
              <w:rPr>
                <w:rFonts w:ascii="Arial" w:hAnsi="Arial" w:cs="Arial"/>
                <w:sz w:val="20"/>
                <w:szCs w:val="20"/>
              </w:rPr>
              <w:t>963,11</w:t>
            </w:r>
          </w:p>
        </w:tc>
      </w:tr>
      <w:tr w:rsidR="00E10581" w:rsidRPr="005516F1">
        <w:trPr>
          <w:jc w:val="center"/>
        </w:trPr>
        <w:tc>
          <w:tcPr>
            <w:tcW w:w="265" w:type="pct"/>
            <w:vAlign w:val="center"/>
          </w:tcPr>
          <w:p w:rsidR="00E10581" w:rsidRPr="005516F1" w:rsidRDefault="00E10581" w:rsidP="00B50474">
            <w:pPr>
              <w:jc w:val="center"/>
              <w:rPr>
                <w:rFonts w:ascii="Arial" w:hAnsi="Arial" w:cs="Arial"/>
                <w:sz w:val="20"/>
                <w:szCs w:val="20"/>
              </w:rPr>
            </w:pPr>
            <w:r w:rsidRPr="005516F1">
              <w:rPr>
                <w:rFonts w:ascii="Arial" w:hAnsi="Arial" w:cs="Arial"/>
                <w:sz w:val="20"/>
                <w:szCs w:val="20"/>
              </w:rPr>
              <w:t>7</w:t>
            </w:r>
          </w:p>
        </w:tc>
        <w:tc>
          <w:tcPr>
            <w:tcW w:w="1029" w:type="pct"/>
            <w:vAlign w:val="center"/>
          </w:tcPr>
          <w:p w:rsidR="00E10581" w:rsidRPr="005516F1" w:rsidRDefault="00E10581" w:rsidP="00B50474">
            <w:pPr>
              <w:autoSpaceDE w:val="0"/>
              <w:autoSpaceDN w:val="0"/>
              <w:adjustRightInd w:val="0"/>
              <w:jc w:val="center"/>
              <w:rPr>
                <w:rFonts w:ascii="Arial" w:hAnsi="Arial" w:cs="Arial"/>
                <w:sz w:val="20"/>
                <w:szCs w:val="20"/>
              </w:rPr>
            </w:pPr>
            <w:r w:rsidRPr="005516F1">
              <w:rPr>
                <w:rFonts w:ascii="Arial" w:hAnsi="Arial" w:cs="Arial"/>
                <w:sz w:val="20"/>
                <w:szCs w:val="20"/>
              </w:rPr>
              <w:t>Планируемая</w:t>
            </w:r>
          </w:p>
          <w:p w:rsidR="00E10581" w:rsidRPr="00F532B9" w:rsidRDefault="00E10581" w:rsidP="00B50474">
            <w:pPr>
              <w:pStyle w:val="aff5"/>
              <w:tabs>
                <w:tab w:val="left" w:pos="709"/>
              </w:tabs>
              <w:spacing w:line="240" w:lineRule="auto"/>
              <w:jc w:val="center"/>
              <w:rPr>
                <w:sz w:val="20"/>
                <w:szCs w:val="20"/>
              </w:rPr>
            </w:pPr>
            <w:r w:rsidRPr="00F532B9">
              <w:rPr>
                <w:sz w:val="20"/>
                <w:szCs w:val="20"/>
              </w:rPr>
              <w:t>БМК №7</w:t>
            </w:r>
          </w:p>
          <w:p w:rsidR="00E10581" w:rsidRPr="005516F1" w:rsidRDefault="00E10581" w:rsidP="00B50474">
            <w:pPr>
              <w:jc w:val="center"/>
              <w:rPr>
                <w:rFonts w:ascii="Arial" w:hAnsi="Arial" w:cs="Arial"/>
                <w:sz w:val="20"/>
                <w:szCs w:val="20"/>
              </w:rPr>
            </w:pPr>
            <w:r w:rsidRPr="005516F1">
              <w:rPr>
                <w:rFonts w:ascii="Arial" w:hAnsi="Arial" w:cs="Arial"/>
                <w:sz w:val="20"/>
                <w:szCs w:val="20"/>
              </w:rPr>
              <w:t xml:space="preserve">п. </w:t>
            </w:r>
            <w:proofErr w:type="spellStart"/>
            <w:r w:rsidRPr="005516F1">
              <w:rPr>
                <w:rFonts w:ascii="Arial" w:hAnsi="Arial" w:cs="Arial"/>
                <w:color w:val="000000"/>
                <w:sz w:val="20"/>
                <w:szCs w:val="20"/>
              </w:rPr>
              <w:t>Ильичевский</w:t>
            </w:r>
            <w:proofErr w:type="spellEnd"/>
          </w:p>
        </w:tc>
        <w:tc>
          <w:tcPr>
            <w:tcW w:w="2236" w:type="pct"/>
          </w:tcPr>
          <w:p w:rsidR="00E10581" w:rsidRPr="005516F1" w:rsidRDefault="00E10581" w:rsidP="00B50474">
            <w:pPr>
              <w:rPr>
                <w:rFonts w:ascii="Arial" w:hAnsi="Arial" w:cs="Arial"/>
                <w:sz w:val="20"/>
                <w:szCs w:val="20"/>
              </w:rPr>
            </w:pPr>
            <w:r w:rsidRPr="005516F1">
              <w:rPr>
                <w:rFonts w:ascii="Arial" w:hAnsi="Arial" w:cs="Arial"/>
                <w:sz w:val="20"/>
                <w:szCs w:val="20"/>
              </w:rPr>
              <w:t>Строительство тепловых сетей общей протяженностью 100 м, а именно:</w:t>
            </w:r>
          </w:p>
          <w:p w:rsidR="00E10581" w:rsidRPr="005516F1" w:rsidRDefault="00E10581" w:rsidP="00B50474">
            <w:pPr>
              <w:rPr>
                <w:rFonts w:ascii="Arial" w:hAnsi="Arial" w:cs="Arial"/>
                <w:sz w:val="20"/>
                <w:szCs w:val="20"/>
              </w:rPr>
            </w:pPr>
            <w:r w:rsidRPr="005516F1">
              <w:rPr>
                <w:rFonts w:ascii="Arial" w:hAnsi="Arial" w:cs="Arial"/>
                <w:sz w:val="20"/>
                <w:szCs w:val="20"/>
              </w:rPr>
              <w:t>Ø 89 – 100 м, в однотрубном исчислении, надземный тип прокладки (Пенополиуретановая изоляция)</w:t>
            </w:r>
          </w:p>
        </w:tc>
        <w:tc>
          <w:tcPr>
            <w:tcW w:w="824" w:type="pct"/>
            <w:vAlign w:val="center"/>
          </w:tcPr>
          <w:p w:rsidR="00E10581" w:rsidRPr="005516F1" w:rsidRDefault="00E10581" w:rsidP="00B50474">
            <w:pPr>
              <w:jc w:val="center"/>
              <w:rPr>
                <w:rFonts w:ascii="Arial" w:hAnsi="Arial" w:cs="Arial"/>
                <w:sz w:val="20"/>
                <w:szCs w:val="20"/>
              </w:rPr>
            </w:pPr>
            <w:r w:rsidRPr="005516F1">
              <w:rPr>
                <w:rFonts w:ascii="Arial" w:hAnsi="Arial" w:cs="Arial"/>
                <w:sz w:val="20"/>
                <w:szCs w:val="20"/>
              </w:rPr>
              <w:t>100</w:t>
            </w:r>
          </w:p>
        </w:tc>
        <w:tc>
          <w:tcPr>
            <w:tcW w:w="646" w:type="pct"/>
            <w:vAlign w:val="center"/>
          </w:tcPr>
          <w:p w:rsidR="00E10581" w:rsidRPr="005516F1" w:rsidRDefault="00E10581" w:rsidP="00B50474">
            <w:pPr>
              <w:pStyle w:val="Default"/>
              <w:jc w:val="center"/>
              <w:rPr>
                <w:rFonts w:ascii="Arial" w:hAnsi="Arial" w:cs="Arial"/>
                <w:sz w:val="20"/>
                <w:szCs w:val="20"/>
              </w:rPr>
            </w:pPr>
            <w:r w:rsidRPr="005516F1">
              <w:rPr>
                <w:rFonts w:ascii="Arial" w:hAnsi="Arial" w:cs="Arial"/>
                <w:sz w:val="20"/>
                <w:szCs w:val="20"/>
              </w:rPr>
              <w:t xml:space="preserve">665,11 </w:t>
            </w:r>
          </w:p>
        </w:tc>
      </w:tr>
      <w:tr w:rsidR="00E10581" w:rsidRPr="005516F1">
        <w:trPr>
          <w:trHeight w:val="234"/>
          <w:jc w:val="center"/>
        </w:trPr>
        <w:tc>
          <w:tcPr>
            <w:tcW w:w="3530" w:type="pct"/>
            <w:gridSpan w:val="3"/>
            <w:vAlign w:val="center"/>
          </w:tcPr>
          <w:p w:rsidR="00E10581" w:rsidRPr="005516F1" w:rsidRDefault="00E10581" w:rsidP="00B50474">
            <w:pPr>
              <w:jc w:val="center"/>
              <w:rPr>
                <w:rFonts w:ascii="Arial" w:hAnsi="Arial" w:cs="Arial"/>
                <w:b/>
                <w:bCs/>
                <w:sz w:val="20"/>
                <w:szCs w:val="20"/>
              </w:rPr>
            </w:pPr>
            <w:r w:rsidRPr="005516F1">
              <w:rPr>
                <w:rFonts w:ascii="Arial" w:hAnsi="Arial" w:cs="Arial"/>
                <w:b/>
                <w:bCs/>
                <w:sz w:val="20"/>
                <w:szCs w:val="20"/>
              </w:rPr>
              <w:t>Итого:</w:t>
            </w:r>
          </w:p>
        </w:tc>
        <w:tc>
          <w:tcPr>
            <w:tcW w:w="824" w:type="pct"/>
            <w:vAlign w:val="center"/>
          </w:tcPr>
          <w:p w:rsidR="00E10581" w:rsidRPr="005516F1" w:rsidRDefault="00E10581" w:rsidP="00B50474">
            <w:pPr>
              <w:jc w:val="center"/>
              <w:rPr>
                <w:rFonts w:ascii="Arial" w:hAnsi="Arial" w:cs="Arial"/>
                <w:b/>
                <w:bCs/>
                <w:sz w:val="20"/>
                <w:szCs w:val="20"/>
              </w:rPr>
            </w:pPr>
            <w:r w:rsidRPr="005516F1">
              <w:rPr>
                <w:rFonts w:ascii="Arial" w:hAnsi="Arial" w:cs="Arial"/>
                <w:b/>
                <w:bCs/>
                <w:sz w:val="20"/>
                <w:szCs w:val="20"/>
              </w:rPr>
              <w:t>700</w:t>
            </w:r>
          </w:p>
        </w:tc>
        <w:tc>
          <w:tcPr>
            <w:tcW w:w="646" w:type="pct"/>
            <w:vAlign w:val="center"/>
          </w:tcPr>
          <w:p w:rsidR="00E10581" w:rsidRPr="005516F1" w:rsidRDefault="00E10581" w:rsidP="00B50474">
            <w:pPr>
              <w:jc w:val="center"/>
              <w:rPr>
                <w:rFonts w:ascii="Arial" w:hAnsi="Arial" w:cs="Arial"/>
                <w:b/>
                <w:bCs/>
                <w:sz w:val="20"/>
                <w:szCs w:val="20"/>
              </w:rPr>
            </w:pPr>
            <w:r w:rsidRPr="005516F1">
              <w:rPr>
                <w:rFonts w:ascii="Arial" w:hAnsi="Arial" w:cs="Arial"/>
                <w:b/>
                <w:bCs/>
                <w:sz w:val="20"/>
                <w:szCs w:val="20"/>
              </w:rPr>
              <w:t>4 749,52</w:t>
            </w:r>
          </w:p>
        </w:tc>
      </w:tr>
    </w:tbl>
    <w:p w:rsidR="00E10581" w:rsidRPr="00AD34E3" w:rsidRDefault="00E10581" w:rsidP="005516F1">
      <w:pPr>
        <w:tabs>
          <w:tab w:val="left" w:pos="709"/>
        </w:tabs>
        <w:spacing w:line="360" w:lineRule="auto"/>
        <w:ind w:firstLine="709"/>
        <w:jc w:val="both"/>
        <w:rPr>
          <w:rFonts w:ascii="Arial" w:hAnsi="Arial" w:cs="Arial"/>
          <w:i/>
          <w:sz w:val="20"/>
          <w:szCs w:val="20"/>
        </w:rPr>
      </w:pPr>
      <w:r w:rsidRPr="00AD34E3">
        <w:rPr>
          <w:rFonts w:ascii="Arial" w:hAnsi="Arial" w:cs="Arial"/>
          <w:i/>
          <w:sz w:val="20"/>
          <w:szCs w:val="20"/>
        </w:rPr>
        <w:lastRenderedPageBreak/>
        <w:t>Примечание: стоимость указана по среднерыночным ценам объектов аналогов. Конечная стоимость работ устанавливается после обследования теплофикационного оборудования, и составления проектно-сметной документации.</w:t>
      </w:r>
    </w:p>
    <w:p w:rsidR="00E10581" w:rsidRPr="005516F1" w:rsidRDefault="00E10581" w:rsidP="005516F1">
      <w:pPr>
        <w:pStyle w:val="aff3"/>
        <w:spacing w:after="0" w:line="360" w:lineRule="auto"/>
        <w:ind w:firstLine="709"/>
        <w:jc w:val="right"/>
        <w:rPr>
          <w:rFonts w:ascii="Arial" w:hAnsi="Arial" w:cs="Arial"/>
        </w:rPr>
      </w:pPr>
    </w:p>
    <w:p w:rsidR="00E10581" w:rsidRPr="005516F1" w:rsidRDefault="00E10581" w:rsidP="005516F1">
      <w:pPr>
        <w:pStyle w:val="aff3"/>
        <w:spacing w:after="0" w:line="360" w:lineRule="auto"/>
        <w:ind w:firstLine="709"/>
        <w:jc w:val="both"/>
        <w:rPr>
          <w:rFonts w:ascii="Arial" w:hAnsi="Arial" w:cs="Arial"/>
        </w:rPr>
      </w:pPr>
      <w:r w:rsidRPr="005516F1">
        <w:rPr>
          <w:rFonts w:ascii="Arial" w:hAnsi="Arial" w:cs="Arial"/>
        </w:rPr>
        <w:t>Для строительства новых тепловых сетей общей протяженностью ориентировочно 700 м (в однотрубном исчислении) необходимы капитальные вложения в размере 4,750 млн. руб.</w:t>
      </w:r>
    </w:p>
    <w:p w:rsidR="00E10581" w:rsidRPr="005516F1" w:rsidRDefault="00E10581" w:rsidP="008257CD">
      <w:pPr>
        <w:pStyle w:val="aff3"/>
        <w:spacing w:after="0" w:line="360" w:lineRule="auto"/>
        <w:ind w:firstLine="708"/>
        <w:jc w:val="both"/>
        <w:rPr>
          <w:rFonts w:ascii="Arial" w:hAnsi="Arial" w:cs="Arial"/>
          <w:b/>
          <w:bCs/>
        </w:rPr>
      </w:pPr>
    </w:p>
    <w:p w:rsidR="00E10581" w:rsidRPr="005516F1" w:rsidRDefault="00E10581" w:rsidP="005B351F">
      <w:pPr>
        <w:pStyle w:val="aff3"/>
        <w:spacing w:after="0" w:line="360" w:lineRule="auto"/>
        <w:ind w:firstLine="708"/>
        <w:jc w:val="both"/>
        <w:rPr>
          <w:rFonts w:ascii="Arial" w:hAnsi="Arial" w:cs="Arial"/>
          <w:color w:val="000000"/>
        </w:rPr>
      </w:pPr>
      <w:r w:rsidRPr="005516F1">
        <w:rPr>
          <w:rFonts w:ascii="Arial" w:hAnsi="Arial" w:cs="Arial"/>
          <w:b/>
          <w:bCs/>
        </w:rPr>
        <w:t>9.3 Решения по величине инвестиций в строительство, реконструкцию и техническое перевооружение в связи с изменениями температурного графика и гидравлического режима работы системы теплоснабжения.</w:t>
      </w:r>
    </w:p>
    <w:p w:rsidR="00E10581" w:rsidRPr="005516F1" w:rsidRDefault="00E10581" w:rsidP="005B351F">
      <w:pPr>
        <w:pStyle w:val="14"/>
        <w:tabs>
          <w:tab w:val="left" w:pos="709"/>
          <w:tab w:val="left" w:pos="993"/>
        </w:tabs>
        <w:spacing w:before="0" w:after="0" w:line="360" w:lineRule="auto"/>
        <w:ind w:left="0" w:firstLine="709"/>
        <w:rPr>
          <w:rFonts w:ascii="Arial" w:hAnsi="Arial" w:cs="Arial"/>
          <w:sz w:val="24"/>
          <w:szCs w:val="24"/>
        </w:rPr>
      </w:pPr>
      <w:r w:rsidRPr="005516F1">
        <w:rPr>
          <w:rFonts w:ascii="Arial" w:hAnsi="Arial" w:cs="Arial"/>
          <w:sz w:val="24"/>
          <w:szCs w:val="24"/>
        </w:rPr>
        <w:t>Инвестиции в строительство, реконструкцию и техническое перевооружение в связи с изменениями температурного графика и гидравлического режима работы системы теплоснабжения не требуются.</w:t>
      </w:r>
    </w:p>
    <w:p w:rsidR="00E10581" w:rsidRPr="005516F1" w:rsidRDefault="00E10581" w:rsidP="005B351F">
      <w:pPr>
        <w:spacing w:line="276" w:lineRule="auto"/>
        <w:rPr>
          <w:rFonts w:ascii="Arial" w:hAnsi="Arial" w:cs="Arial"/>
          <w:b/>
          <w:bCs/>
        </w:rPr>
      </w:pPr>
      <w:r w:rsidRPr="005516F1">
        <w:br w:type="page"/>
      </w:r>
    </w:p>
    <w:p w:rsidR="00E10581" w:rsidRPr="006356E9" w:rsidRDefault="00E10581" w:rsidP="00CF7807">
      <w:pPr>
        <w:pStyle w:val="1"/>
        <w:tabs>
          <w:tab w:val="left" w:pos="709"/>
        </w:tabs>
        <w:spacing w:before="0" w:after="0" w:line="360" w:lineRule="auto"/>
        <w:ind w:firstLine="709"/>
        <w:jc w:val="both"/>
        <w:rPr>
          <w:color w:val="auto"/>
          <w:sz w:val="24"/>
          <w:szCs w:val="24"/>
        </w:rPr>
      </w:pPr>
      <w:r w:rsidRPr="006356E9">
        <w:rPr>
          <w:color w:val="auto"/>
          <w:sz w:val="24"/>
          <w:szCs w:val="24"/>
        </w:rPr>
        <w:lastRenderedPageBreak/>
        <w:t>Раздел 10.  Решение о присвоении статуса единой теплоснабжающей организации.</w:t>
      </w:r>
    </w:p>
    <w:p w:rsidR="00E10581" w:rsidRPr="006356E9" w:rsidRDefault="00E10581" w:rsidP="006356E9">
      <w:pPr>
        <w:tabs>
          <w:tab w:val="left" w:pos="709"/>
        </w:tabs>
        <w:autoSpaceDE w:val="0"/>
        <w:autoSpaceDN w:val="0"/>
        <w:adjustRightInd w:val="0"/>
        <w:spacing w:line="360" w:lineRule="auto"/>
        <w:ind w:firstLine="709"/>
        <w:jc w:val="both"/>
        <w:rPr>
          <w:rFonts w:ascii="Arial" w:hAnsi="Arial" w:cs="Arial"/>
        </w:rPr>
      </w:pPr>
      <w:r w:rsidRPr="006356E9">
        <w:rPr>
          <w:rFonts w:ascii="Arial" w:hAnsi="Arial" w:cs="Arial"/>
        </w:rPr>
        <w:t xml:space="preserve">В соответствии со статьей 4 (пункт 2) Федерального закона от 27 июля 2010 г. № 190-ФЗ "О теплоснабжении" Правительство Российской Федерации сформировало Правила организации теплоснабжения, утвержденные Постановлением от 8 августа 2012 г. № 808, предписывающие выбор единых теплоснабжающих организаций. </w:t>
      </w:r>
    </w:p>
    <w:p w:rsidR="00E10581" w:rsidRPr="006356E9" w:rsidRDefault="00E10581" w:rsidP="006356E9">
      <w:pPr>
        <w:tabs>
          <w:tab w:val="left" w:pos="709"/>
        </w:tabs>
        <w:autoSpaceDE w:val="0"/>
        <w:autoSpaceDN w:val="0"/>
        <w:adjustRightInd w:val="0"/>
        <w:spacing w:line="360" w:lineRule="auto"/>
        <w:ind w:firstLine="709"/>
        <w:jc w:val="both"/>
        <w:rPr>
          <w:rFonts w:ascii="Arial" w:hAnsi="Arial" w:cs="Arial"/>
        </w:rPr>
      </w:pPr>
      <w:r w:rsidRPr="006356E9">
        <w:rPr>
          <w:rFonts w:ascii="Arial" w:hAnsi="Arial" w:cs="Arial"/>
        </w:rPr>
        <w:t xml:space="preserve">Статус единой теплоснабжающей организации присваивается теплоснабжающей и (или) </w:t>
      </w:r>
      <w:proofErr w:type="spellStart"/>
      <w:r w:rsidRPr="006356E9">
        <w:rPr>
          <w:rFonts w:ascii="Arial" w:hAnsi="Arial" w:cs="Arial"/>
        </w:rPr>
        <w:t>теплосетевой</w:t>
      </w:r>
      <w:proofErr w:type="spellEnd"/>
      <w:r w:rsidRPr="006356E9">
        <w:rPr>
          <w:rFonts w:ascii="Arial" w:hAnsi="Arial" w:cs="Arial"/>
        </w:rPr>
        <w:t xml:space="preserve"> организации решением органа местного самоуправления при утверждении или актуализации схемы теплоснабжения поселения. </w:t>
      </w:r>
    </w:p>
    <w:p w:rsidR="00E10581" w:rsidRPr="006356E9" w:rsidRDefault="00E10581" w:rsidP="006356E9">
      <w:pPr>
        <w:tabs>
          <w:tab w:val="left" w:pos="709"/>
        </w:tabs>
        <w:spacing w:before="120" w:line="360" w:lineRule="auto"/>
        <w:ind w:firstLine="709"/>
        <w:jc w:val="both"/>
        <w:rPr>
          <w:rFonts w:ascii="Arial" w:hAnsi="Arial" w:cs="Arial"/>
        </w:rPr>
      </w:pPr>
      <w:r w:rsidRPr="006356E9">
        <w:rPr>
          <w:rFonts w:ascii="Arial" w:hAnsi="Arial" w:cs="Arial"/>
        </w:rPr>
        <w:t>В проекте схемы теплоснабжения были представлены показатели, характеризующие существующую систему теплоснабжения на территории городского поселения Суходол.</w:t>
      </w:r>
    </w:p>
    <w:p w:rsidR="00E10581" w:rsidRPr="006356E9" w:rsidRDefault="00E10581" w:rsidP="006356E9">
      <w:pPr>
        <w:autoSpaceDE w:val="0"/>
        <w:autoSpaceDN w:val="0"/>
        <w:adjustRightInd w:val="0"/>
        <w:spacing w:line="360" w:lineRule="auto"/>
        <w:ind w:firstLine="709"/>
        <w:jc w:val="both"/>
        <w:rPr>
          <w:rFonts w:ascii="Arial" w:hAnsi="Arial" w:cs="Arial"/>
        </w:rPr>
      </w:pPr>
      <w:r w:rsidRPr="006356E9">
        <w:rPr>
          <w:rFonts w:ascii="Arial" w:hAnsi="Arial" w:cs="Arial"/>
        </w:rPr>
        <w:t>Статья 2 пункт 7 Правил организации теплоснабжения устанавливает критерии определения единой теплоснабжающей организации:</w:t>
      </w:r>
    </w:p>
    <w:p w:rsidR="00E10581" w:rsidRPr="006356E9" w:rsidRDefault="00E10581" w:rsidP="006356E9">
      <w:pPr>
        <w:numPr>
          <w:ilvl w:val="0"/>
          <w:numId w:val="49"/>
        </w:numPr>
        <w:spacing w:line="360" w:lineRule="auto"/>
        <w:jc w:val="both"/>
        <w:rPr>
          <w:rFonts w:ascii="Arial" w:hAnsi="Arial" w:cs="Arial"/>
        </w:rPr>
      </w:pPr>
      <w:proofErr w:type="gramStart"/>
      <w:r w:rsidRPr="006356E9">
        <w:rPr>
          <w:rFonts w:ascii="Arial" w:hAnsi="Arial" w:cs="Arial"/>
        </w:rPr>
        <w:t>владение</w:t>
      </w:r>
      <w:proofErr w:type="gramEnd"/>
      <w:r w:rsidRPr="006356E9">
        <w:rPr>
          <w:rFonts w:ascii="Arial" w:hAnsi="Arial" w:cs="Arial"/>
        </w:rPr>
        <w:t xml:space="preserve"> на праве собственности или ином законном основании источниками тепловой энергии с наибольшей совокупной установленной тепловой мощностью в границах зоны деятельности единой теплоснабжающей организации или тепловыми сетями, к которым непосредственно подключены источники тепловой энергии с наибольшей совокупной установленной тепловой мощностью в границах зоны деятельности единой теплоснабжающей организации;</w:t>
      </w:r>
    </w:p>
    <w:p w:rsidR="00E10581" w:rsidRPr="006356E9" w:rsidRDefault="00E10581" w:rsidP="006356E9">
      <w:pPr>
        <w:numPr>
          <w:ilvl w:val="0"/>
          <w:numId w:val="49"/>
        </w:numPr>
        <w:spacing w:line="360" w:lineRule="auto"/>
        <w:jc w:val="both"/>
        <w:rPr>
          <w:rFonts w:ascii="Arial" w:hAnsi="Arial" w:cs="Arial"/>
        </w:rPr>
      </w:pPr>
      <w:proofErr w:type="gramStart"/>
      <w:r w:rsidRPr="006356E9">
        <w:rPr>
          <w:rFonts w:ascii="Arial" w:hAnsi="Arial" w:cs="Arial"/>
        </w:rPr>
        <w:t>размер</w:t>
      </w:r>
      <w:proofErr w:type="gramEnd"/>
      <w:r w:rsidRPr="006356E9">
        <w:rPr>
          <w:rFonts w:ascii="Arial" w:hAnsi="Arial" w:cs="Arial"/>
        </w:rPr>
        <w:t xml:space="preserve"> уставного (складочного) капитала хозяйственного товарищества или общества, уставного фонда унитарного предприятия должен быть не менее остаточной балансовой стоимости источников тепла и тепловых сетей, которыми указанная организация владеет на праве собственности или ином законом основании в границах зоны деятельности единой теплоснабжающей организации. Размер уставного капитала и остаточная балансовая стоимость имущества определяются по данным бухгалтерской отчетности на последнюю отчетную дату перед подачей заявки на присвоение статуса единой теплоснабжающей организации;</w:t>
      </w:r>
    </w:p>
    <w:p w:rsidR="00E10581" w:rsidRPr="006356E9" w:rsidRDefault="00E10581" w:rsidP="006356E9">
      <w:pPr>
        <w:numPr>
          <w:ilvl w:val="0"/>
          <w:numId w:val="49"/>
        </w:numPr>
        <w:spacing w:line="360" w:lineRule="auto"/>
        <w:jc w:val="both"/>
        <w:rPr>
          <w:rFonts w:ascii="Arial" w:hAnsi="Arial" w:cs="Arial"/>
        </w:rPr>
      </w:pPr>
      <w:proofErr w:type="gramStart"/>
      <w:r w:rsidRPr="006356E9">
        <w:rPr>
          <w:rFonts w:ascii="Arial" w:hAnsi="Arial" w:cs="Arial"/>
        </w:rPr>
        <w:t>способность</w:t>
      </w:r>
      <w:proofErr w:type="gramEnd"/>
      <w:r w:rsidRPr="006356E9">
        <w:rPr>
          <w:rFonts w:ascii="Arial" w:hAnsi="Arial" w:cs="Arial"/>
        </w:rPr>
        <w:t xml:space="preserve"> в лучшей мере обеспечить надежность теплоснабжения в соответствующей системе теплоснабжения.</w:t>
      </w:r>
    </w:p>
    <w:p w:rsidR="00E10581" w:rsidRPr="006356E9" w:rsidRDefault="00E10581" w:rsidP="006356E9"/>
    <w:p w:rsidR="00E10581" w:rsidRPr="00616B5B" w:rsidRDefault="00E10581" w:rsidP="006356E9">
      <w:pPr>
        <w:tabs>
          <w:tab w:val="left" w:pos="709"/>
        </w:tabs>
        <w:spacing w:line="360" w:lineRule="auto"/>
        <w:ind w:firstLine="425"/>
        <w:jc w:val="both"/>
        <w:rPr>
          <w:rFonts w:ascii="Arial" w:hAnsi="Arial" w:cs="Arial"/>
        </w:rPr>
      </w:pPr>
      <w:r w:rsidRPr="00E33BC1">
        <w:rPr>
          <w:rFonts w:ascii="Arial" w:hAnsi="Arial" w:cs="Arial"/>
        </w:rPr>
        <w:lastRenderedPageBreak/>
        <w:t xml:space="preserve">    </w:t>
      </w:r>
      <w:r w:rsidRPr="00C86633">
        <w:rPr>
          <w:rFonts w:ascii="Arial" w:hAnsi="Arial" w:cs="Arial"/>
        </w:rPr>
        <w:t xml:space="preserve">ООО </w:t>
      </w:r>
      <w:r w:rsidRPr="00C86633">
        <w:rPr>
          <w:rFonts w:ascii="Arial" w:hAnsi="Arial" w:cs="Arial"/>
          <w:color w:val="000000"/>
        </w:rPr>
        <w:t>«Сервисная Коммунальная Компания</w:t>
      </w:r>
      <w:r w:rsidRPr="00C86633">
        <w:rPr>
          <w:rFonts w:ascii="Arial" w:hAnsi="Arial" w:cs="Arial"/>
        </w:rPr>
        <w:t xml:space="preserve">» осуществляет деятельность по </w:t>
      </w:r>
      <w:r w:rsidRPr="00616B5B">
        <w:rPr>
          <w:rFonts w:ascii="Arial" w:hAnsi="Arial" w:cs="Arial"/>
        </w:rPr>
        <w:t xml:space="preserve">производству и передаче тепловой энергии в </w:t>
      </w:r>
      <w:proofErr w:type="spellStart"/>
      <w:r w:rsidRPr="00616B5B">
        <w:rPr>
          <w:rFonts w:ascii="Arial" w:hAnsi="Arial" w:cs="Arial"/>
        </w:rPr>
        <w:t>г.п</w:t>
      </w:r>
      <w:proofErr w:type="spellEnd"/>
      <w:r w:rsidRPr="00616B5B">
        <w:rPr>
          <w:rFonts w:ascii="Arial" w:hAnsi="Arial" w:cs="Arial"/>
        </w:rPr>
        <w:t xml:space="preserve">. Суходол. В хозяйственном ведении организации находятся 6 котельных, расположенные в </w:t>
      </w:r>
      <w:proofErr w:type="spellStart"/>
      <w:r w:rsidRPr="00616B5B">
        <w:rPr>
          <w:rFonts w:ascii="Arial" w:hAnsi="Arial" w:cs="Arial"/>
        </w:rPr>
        <w:t>п.г.т</w:t>
      </w:r>
      <w:proofErr w:type="spellEnd"/>
      <w:r w:rsidRPr="00616B5B">
        <w:rPr>
          <w:rFonts w:ascii="Arial" w:hAnsi="Arial" w:cs="Arial"/>
        </w:rPr>
        <w:t xml:space="preserve">. Суходол. </w:t>
      </w:r>
    </w:p>
    <w:p w:rsidR="00E10581" w:rsidRPr="00616B5B" w:rsidRDefault="00E10581" w:rsidP="006356E9">
      <w:pPr>
        <w:spacing w:line="360" w:lineRule="auto"/>
        <w:ind w:firstLine="709"/>
        <w:jc w:val="both"/>
        <w:rPr>
          <w:rFonts w:ascii="Arial" w:hAnsi="Arial" w:cs="Arial"/>
        </w:rPr>
      </w:pPr>
      <w:r w:rsidRPr="00616B5B">
        <w:rPr>
          <w:rFonts w:ascii="Arial" w:hAnsi="Arial" w:cs="Arial"/>
        </w:rPr>
        <w:t>Организация имеет необходимый персонал и техническое оснащение для осуществления эксплуатации и проведения ремонтных работ объектов производства и передачи тепловой энергии.</w:t>
      </w:r>
    </w:p>
    <w:p w:rsidR="00E10581" w:rsidRPr="006356E9" w:rsidRDefault="00E10581" w:rsidP="006356E9">
      <w:pPr>
        <w:pStyle w:val="aff5"/>
        <w:tabs>
          <w:tab w:val="left" w:pos="709"/>
        </w:tabs>
        <w:ind w:firstLine="709"/>
        <w:rPr>
          <w:rFonts w:cs="Times New Roman"/>
        </w:rPr>
      </w:pPr>
      <w:r w:rsidRPr="00616B5B">
        <w:t xml:space="preserve">На основании критериев определения единой теплоснабжающей организации, установленных в правилах организации теплоснабжения, утвержденных Правительством Российской Федерации, предлагается определить единой теплоснабжающей организацией городского поселения Суходол </w:t>
      </w:r>
      <w:r w:rsidRPr="00616B5B">
        <w:rPr>
          <w:color w:val="000000"/>
        </w:rPr>
        <w:t>Общество с ограниченной ответственностью «Сервисная Коммунальная Компания», муниципального района Сергиевский</w:t>
      </w:r>
      <w:r w:rsidRPr="00616B5B">
        <w:t xml:space="preserve"> </w:t>
      </w:r>
      <w:r w:rsidRPr="00616B5B">
        <w:rPr>
          <w:color w:val="000000"/>
        </w:rPr>
        <w:t>Самарской области».</w:t>
      </w:r>
    </w:p>
    <w:p w:rsidR="00E10581" w:rsidRPr="006356E9" w:rsidRDefault="00E10581" w:rsidP="005B351F">
      <w:pPr>
        <w:spacing w:line="360" w:lineRule="auto"/>
        <w:jc w:val="both"/>
        <w:rPr>
          <w:rFonts w:ascii="Arial" w:hAnsi="Arial" w:cs="Arial"/>
        </w:rPr>
      </w:pPr>
    </w:p>
    <w:p w:rsidR="00E10581" w:rsidRPr="005B351F" w:rsidRDefault="00E10581" w:rsidP="005B351F">
      <w:pPr>
        <w:pStyle w:val="12"/>
      </w:pPr>
    </w:p>
    <w:p w:rsidR="00E10581" w:rsidRPr="005B351F" w:rsidRDefault="00E10581" w:rsidP="005B351F">
      <w:pPr>
        <w:pStyle w:val="12"/>
      </w:pPr>
    </w:p>
    <w:p w:rsidR="00E10581" w:rsidRPr="005B351F" w:rsidRDefault="00E10581" w:rsidP="005B351F"/>
    <w:p w:rsidR="00E10581" w:rsidRPr="005B351F" w:rsidRDefault="00E10581" w:rsidP="005B351F"/>
    <w:p w:rsidR="00E10581" w:rsidRPr="005B351F" w:rsidRDefault="00E10581" w:rsidP="005B351F"/>
    <w:p w:rsidR="00E10581" w:rsidRPr="005B351F" w:rsidRDefault="00E10581" w:rsidP="005B351F"/>
    <w:p w:rsidR="00E10581" w:rsidRPr="005B351F" w:rsidRDefault="00E10581" w:rsidP="00B6349B">
      <w:pPr>
        <w:spacing w:line="360" w:lineRule="auto"/>
        <w:jc w:val="both"/>
        <w:rPr>
          <w:rFonts w:ascii="Arial" w:hAnsi="Arial" w:cs="Arial"/>
        </w:rPr>
      </w:pPr>
    </w:p>
    <w:p w:rsidR="00E10581" w:rsidRPr="005B351F" w:rsidRDefault="00E10581" w:rsidP="008257CD">
      <w:pPr>
        <w:pStyle w:val="aff5"/>
        <w:ind w:firstLine="709"/>
        <w:rPr>
          <w:rFonts w:cs="Times New Roman"/>
        </w:rPr>
      </w:pPr>
    </w:p>
    <w:p w:rsidR="00E10581" w:rsidRPr="00003A9F" w:rsidRDefault="00E10581" w:rsidP="008257CD">
      <w:pPr>
        <w:pStyle w:val="1"/>
        <w:spacing w:before="0" w:after="0" w:line="360" w:lineRule="auto"/>
        <w:ind w:firstLine="709"/>
        <w:jc w:val="both"/>
        <w:rPr>
          <w:rFonts w:cs="Times New Roman"/>
          <w:color w:val="auto"/>
          <w:sz w:val="24"/>
          <w:szCs w:val="24"/>
        </w:rPr>
      </w:pPr>
    </w:p>
    <w:p w:rsidR="00E10581" w:rsidRPr="00003A9F" w:rsidRDefault="00E10581" w:rsidP="008257CD">
      <w:pPr>
        <w:pStyle w:val="1"/>
        <w:spacing w:before="0" w:after="0" w:line="360" w:lineRule="auto"/>
        <w:ind w:firstLine="709"/>
        <w:jc w:val="both"/>
        <w:rPr>
          <w:rFonts w:cs="Times New Roman"/>
          <w:color w:val="auto"/>
          <w:sz w:val="24"/>
          <w:szCs w:val="24"/>
        </w:rPr>
      </w:pPr>
    </w:p>
    <w:p w:rsidR="00E10581" w:rsidRPr="00003A9F" w:rsidRDefault="00E10581" w:rsidP="008257CD">
      <w:pPr>
        <w:pStyle w:val="1"/>
        <w:spacing w:before="0" w:after="0" w:line="360" w:lineRule="auto"/>
        <w:ind w:firstLine="709"/>
        <w:jc w:val="both"/>
        <w:rPr>
          <w:rFonts w:cs="Times New Roman"/>
          <w:color w:val="auto"/>
          <w:sz w:val="24"/>
          <w:szCs w:val="24"/>
        </w:rPr>
      </w:pPr>
    </w:p>
    <w:p w:rsidR="00E10581" w:rsidRPr="00003A9F" w:rsidRDefault="00E10581" w:rsidP="008257CD">
      <w:pPr>
        <w:pStyle w:val="1"/>
        <w:spacing w:before="0" w:after="0" w:line="360" w:lineRule="auto"/>
        <w:ind w:firstLine="709"/>
        <w:jc w:val="both"/>
        <w:rPr>
          <w:rFonts w:cs="Times New Roman"/>
          <w:color w:val="auto"/>
          <w:sz w:val="24"/>
          <w:szCs w:val="24"/>
        </w:rPr>
      </w:pPr>
    </w:p>
    <w:p w:rsidR="00E10581" w:rsidRPr="00003A9F" w:rsidRDefault="00E10581" w:rsidP="008257CD">
      <w:pPr>
        <w:pStyle w:val="1"/>
        <w:spacing w:before="0" w:after="0" w:line="360" w:lineRule="auto"/>
        <w:ind w:firstLine="709"/>
        <w:jc w:val="both"/>
        <w:rPr>
          <w:rFonts w:cs="Times New Roman"/>
          <w:color w:val="auto"/>
          <w:sz w:val="24"/>
          <w:szCs w:val="24"/>
        </w:rPr>
      </w:pPr>
    </w:p>
    <w:p w:rsidR="00E10581" w:rsidRPr="00003A9F" w:rsidRDefault="00E10581" w:rsidP="008257CD">
      <w:pPr>
        <w:pStyle w:val="1"/>
        <w:spacing w:before="0" w:after="0" w:line="360" w:lineRule="auto"/>
        <w:ind w:firstLine="709"/>
        <w:jc w:val="both"/>
        <w:rPr>
          <w:rFonts w:cs="Times New Roman"/>
          <w:color w:val="auto"/>
          <w:sz w:val="24"/>
          <w:szCs w:val="24"/>
        </w:rPr>
      </w:pPr>
    </w:p>
    <w:p w:rsidR="00E10581" w:rsidRPr="00003A9F" w:rsidRDefault="00E10581" w:rsidP="008257CD">
      <w:pPr>
        <w:pStyle w:val="1"/>
        <w:spacing w:before="0" w:after="0" w:line="360" w:lineRule="auto"/>
        <w:ind w:firstLine="709"/>
        <w:jc w:val="both"/>
        <w:rPr>
          <w:rFonts w:cs="Times New Roman"/>
          <w:color w:val="auto"/>
          <w:sz w:val="24"/>
          <w:szCs w:val="24"/>
        </w:rPr>
      </w:pPr>
    </w:p>
    <w:p w:rsidR="00E10581" w:rsidRPr="00003A9F" w:rsidRDefault="00E10581" w:rsidP="008257CD">
      <w:pPr>
        <w:pStyle w:val="1"/>
        <w:spacing w:before="0" w:after="0" w:line="360" w:lineRule="auto"/>
        <w:ind w:firstLine="709"/>
        <w:jc w:val="both"/>
        <w:rPr>
          <w:rFonts w:cs="Times New Roman"/>
          <w:color w:val="auto"/>
          <w:sz w:val="24"/>
          <w:szCs w:val="24"/>
        </w:rPr>
      </w:pPr>
    </w:p>
    <w:p w:rsidR="00E10581" w:rsidRPr="00003A9F" w:rsidRDefault="00E10581" w:rsidP="008257CD">
      <w:pPr>
        <w:pStyle w:val="1"/>
        <w:spacing w:before="0" w:after="0" w:line="360" w:lineRule="auto"/>
        <w:ind w:firstLine="709"/>
        <w:jc w:val="both"/>
        <w:rPr>
          <w:rFonts w:cs="Times New Roman"/>
          <w:color w:val="auto"/>
          <w:sz w:val="24"/>
          <w:szCs w:val="24"/>
        </w:rPr>
      </w:pPr>
    </w:p>
    <w:p w:rsidR="00E10581" w:rsidRPr="00003A9F" w:rsidRDefault="00E10581" w:rsidP="008257CD">
      <w:pPr>
        <w:pStyle w:val="1"/>
        <w:spacing w:before="0" w:after="0" w:line="360" w:lineRule="auto"/>
        <w:ind w:firstLine="709"/>
        <w:jc w:val="both"/>
        <w:rPr>
          <w:rFonts w:cs="Times New Roman"/>
          <w:color w:val="auto"/>
          <w:sz w:val="24"/>
          <w:szCs w:val="24"/>
        </w:rPr>
      </w:pPr>
    </w:p>
    <w:p w:rsidR="00E10581" w:rsidRPr="00003A9F" w:rsidRDefault="00E10581" w:rsidP="008257CD">
      <w:pPr>
        <w:pStyle w:val="1"/>
        <w:spacing w:before="0" w:after="0" w:line="360" w:lineRule="auto"/>
        <w:ind w:firstLine="709"/>
        <w:jc w:val="both"/>
        <w:rPr>
          <w:rFonts w:cs="Times New Roman"/>
          <w:color w:val="auto"/>
          <w:sz w:val="24"/>
          <w:szCs w:val="24"/>
        </w:rPr>
      </w:pPr>
    </w:p>
    <w:p w:rsidR="00E10581" w:rsidRPr="00003A9F" w:rsidRDefault="00E10581" w:rsidP="008257CD">
      <w:pPr>
        <w:spacing w:after="200" w:line="276" w:lineRule="auto"/>
        <w:rPr>
          <w:rFonts w:ascii="Arial" w:hAnsi="Arial" w:cs="Arial"/>
          <w:b/>
          <w:bCs/>
        </w:rPr>
      </w:pPr>
      <w:r w:rsidRPr="00003A9F">
        <w:br w:type="page"/>
      </w:r>
    </w:p>
    <w:bookmarkEnd w:id="6"/>
    <w:bookmarkEnd w:id="7"/>
    <w:bookmarkEnd w:id="16"/>
    <w:p w:rsidR="00E10581" w:rsidRPr="003A5686" w:rsidRDefault="00E10581" w:rsidP="008257CD">
      <w:pPr>
        <w:pStyle w:val="1"/>
        <w:spacing w:before="0" w:after="0" w:line="360" w:lineRule="auto"/>
        <w:ind w:firstLine="708"/>
        <w:jc w:val="both"/>
        <w:rPr>
          <w:color w:val="auto"/>
          <w:sz w:val="24"/>
          <w:szCs w:val="24"/>
        </w:rPr>
      </w:pPr>
      <w:r w:rsidRPr="005466BF">
        <w:rPr>
          <w:color w:val="auto"/>
          <w:sz w:val="24"/>
          <w:szCs w:val="24"/>
        </w:rPr>
        <w:lastRenderedPageBreak/>
        <w:t xml:space="preserve">Раздел 11. Решения о распределении тепловой нагрузки между </w:t>
      </w:r>
      <w:r w:rsidRPr="003A5686">
        <w:rPr>
          <w:color w:val="auto"/>
          <w:sz w:val="24"/>
          <w:szCs w:val="24"/>
        </w:rPr>
        <w:t>источниками тепловой энергии.</w:t>
      </w:r>
    </w:p>
    <w:p w:rsidR="00E10581" w:rsidRPr="00616B5B" w:rsidRDefault="00E10581" w:rsidP="00616B5B">
      <w:pPr>
        <w:tabs>
          <w:tab w:val="left" w:pos="709"/>
        </w:tabs>
        <w:spacing w:line="360" w:lineRule="auto"/>
        <w:ind w:firstLine="708"/>
        <w:jc w:val="both"/>
        <w:rPr>
          <w:rFonts w:ascii="Arial" w:hAnsi="Arial" w:cs="Arial"/>
        </w:rPr>
      </w:pPr>
      <w:r w:rsidRPr="00616B5B">
        <w:rPr>
          <w:rFonts w:ascii="Arial" w:hAnsi="Arial" w:cs="Arial"/>
        </w:rPr>
        <w:t xml:space="preserve">В </w:t>
      </w:r>
      <w:proofErr w:type="spellStart"/>
      <w:r w:rsidRPr="00616B5B">
        <w:rPr>
          <w:rFonts w:ascii="Arial" w:hAnsi="Arial" w:cs="Arial"/>
        </w:rPr>
        <w:t>г.п</w:t>
      </w:r>
      <w:proofErr w:type="spellEnd"/>
      <w:r w:rsidRPr="00616B5B">
        <w:rPr>
          <w:rFonts w:ascii="Arial" w:hAnsi="Arial" w:cs="Arial"/>
        </w:rPr>
        <w:t xml:space="preserve">. Суходол распределение тепловой нагрузки между источниками не планируется. Источники тепловой энергии между собой технологически не связаны. </w:t>
      </w:r>
    </w:p>
    <w:p w:rsidR="00E10581" w:rsidRPr="00616B5B" w:rsidRDefault="00E10581" w:rsidP="008257CD">
      <w:pPr>
        <w:pStyle w:val="Default"/>
        <w:spacing w:line="360" w:lineRule="auto"/>
        <w:ind w:firstLine="708"/>
        <w:jc w:val="both"/>
        <w:rPr>
          <w:rFonts w:ascii="Arial" w:hAnsi="Arial" w:cs="Arial"/>
        </w:rPr>
      </w:pPr>
      <w:r w:rsidRPr="00616B5B">
        <w:rPr>
          <w:rFonts w:ascii="Arial" w:hAnsi="Arial" w:cs="Arial"/>
        </w:rPr>
        <w:t xml:space="preserve">Распределение тепловой нагрузки между источниками тепловой энергии определяется в соответствии со статьей. 18. федерального закона от 27.07.2010 № 190-ФЗ «О теплоснабжении». </w:t>
      </w:r>
    </w:p>
    <w:p w:rsidR="00E10581" w:rsidRPr="00616B5B" w:rsidRDefault="00E10581" w:rsidP="008257CD">
      <w:pPr>
        <w:pStyle w:val="Default"/>
        <w:spacing w:line="360" w:lineRule="auto"/>
        <w:ind w:firstLine="708"/>
        <w:jc w:val="both"/>
        <w:rPr>
          <w:rFonts w:ascii="Arial" w:hAnsi="Arial" w:cs="Arial"/>
        </w:rPr>
      </w:pPr>
      <w:r w:rsidRPr="00616B5B">
        <w:rPr>
          <w:rFonts w:ascii="Arial" w:hAnsi="Arial" w:cs="Arial"/>
        </w:rPr>
        <w:t xml:space="preserve">Статья 18 Федерального закона от 27 июля 2010 года № 190-ФЗ: «Для распределения тепловой нагрузки потребителей тепловой энергии все теплоснабжающие организации, владеющие источниками тепловой энергии в данной системе теплоснабжения, обязаны представить в уполномоченный орган заявку, содержащую сведения: </w:t>
      </w:r>
    </w:p>
    <w:p w:rsidR="00E10581" w:rsidRPr="00616B5B" w:rsidRDefault="00E10581" w:rsidP="008257CD">
      <w:pPr>
        <w:pStyle w:val="Default"/>
        <w:spacing w:line="360" w:lineRule="auto"/>
        <w:ind w:firstLine="708"/>
        <w:jc w:val="both"/>
        <w:rPr>
          <w:rFonts w:ascii="Arial" w:hAnsi="Arial" w:cs="Arial"/>
        </w:rPr>
      </w:pPr>
      <w:r w:rsidRPr="00616B5B">
        <w:rPr>
          <w:rFonts w:ascii="Arial" w:hAnsi="Arial" w:cs="Arial"/>
        </w:rPr>
        <w:t xml:space="preserve">1) о количестве тепловой энергии, которую теплоснабжающая организация обязуется поставлять потребителям и теплоснабжающим организациям в данной системе теплоснабжения; </w:t>
      </w:r>
    </w:p>
    <w:p w:rsidR="00E10581" w:rsidRPr="00616B5B" w:rsidRDefault="00E10581" w:rsidP="008257CD">
      <w:pPr>
        <w:pStyle w:val="Default"/>
        <w:spacing w:line="360" w:lineRule="auto"/>
        <w:ind w:firstLine="708"/>
        <w:jc w:val="both"/>
        <w:rPr>
          <w:rFonts w:ascii="Arial" w:hAnsi="Arial" w:cs="Arial"/>
        </w:rPr>
      </w:pPr>
      <w:r w:rsidRPr="00616B5B">
        <w:rPr>
          <w:rFonts w:ascii="Arial" w:hAnsi="Arial" w:cs="Arial"/>
        </w:rPr>
        <w:t xml:space="preserve">2) об объеме мощности источников тепловой энергии, которую теплоснабжающая организация обязуется поддерживать; </w:t>
      </w:r>
    </w:p>
    <w:p w:rsidR="00E10581" w:rsidRPr="003A5686" w:rsidRDefault="00E10581" w:rsidP="00B6349B">
      <w:pPr>
        <w:pStyle w:val="1"/>
        <w:spacing w:before="0" w:after="0" w:line="360" w:lineRule="auto"/>
        <w:ind w:firstLine="708"/>
        <w:jc w:val="both"/>
        <w:rPr>
          <w:rFonts w:cs="Times New Roman"/>
          <w:b w:val="0"/>
          <w:bCs w:val="0"/>
          <w:color w:val="auto"/>
          <w:sz w:val="24"/>
          <w:szCs w:val="24"/>
        </w:rPr>
      </w:pPr>
      <w:r w:rsidRPr="00616B5B">
        <w:rPr>
          <w:b w:val="0"/>
          <w:bCs w:val="0"/>
          <w:color w:val="auto"/>
          <w:sz w:val="24"/>
          <w:szCs w:val="24"/>
        </w:rPr>
        <w:t>3) о действующих тарифах в сфере теплоснабжения и прогнозных удельных переменных расходах на производство тепловой энергии, теплоносителя и поддержание мощности».</w:t>
      </w:r>
    </w:p>
    <w:p w:rsidR="00E10581" w:rsidRPr="003A5686" w:rsidRDefault="00E10581">
      <w:pPr>
        <w:spacing w:after="200" w:line="276" w:lineRule="auto"/>
        <w:rPr>
          <w:rFonts w:ascii="Arial" w:hAnsi="Arial" w:cs="Arial"/>
          <w:b/>
          <w:bCs/>
        </w:rPr>
      </w:pPr>
      <w:bookmarkStart w:id="18" w:name="_Toc409090560"/>
      <w:r w:rsidRPr="003A5686">
        <w:br w:type="page"/>
      </w:r>
    </w:p>
    <w:p w:rsidR="00E10581" w:rsidRPr="00616B5B" w:rsidRDefault="00E10581" w:rsidP="008257CD">
      <w:pPr>
        <w:pStyle w:val="1"/>
        <w:spacing w:before="0" w:after="0" w:line="360" w:lineRule="auto"/>
        <w:ind w:firstLine="709"/>
        <w:jc w:val="left"/>
        <w:rPr>
          <w:color w:val="auto"/>
          <w:sz w:val="24"/>
          <w:szCs w:val="24"/>
        </w:rPr>
      </w:pPr>
      <w:r w:rsidRPr="00616B5B">
        <w:rPr>
          <w:color w:val="auto"/>
          <w:sz w:val="24"/>
          <w:szCs w:val="24"/>
        </w:rPr>
        <w:lastRenderedPageBreak/>
        <w:t>Раздел 12. Решение по бесхозяйным тепловым сетям.</w:t>
      </w:r>
    </w:p>
    <w:p w:rsidR="00E10581" w:rsidRPr="003723E4" w:rsidRDefault="00E10581" w:rsidP="008257CD">
      <w:pPr>
        <w:pStyle w:val="afd"/>
        <w:tabs>
          <w:tab w:val="clear" w:pos="4677"/>
          <w:tab w:val="center" w:pos="3402"/>
        </w:tabs>
        <w:spacing w:line="360" w:lineRule="auto"/>
        <w:ind w:firstLine="709"/>
        <w:jc w:val="both"/>
        <w:rPr>
          <w:rFonts w:ascii="Arial" w:hAnsi="Arial" w:cs="Arial"/>
        </w:rPr>
      </w:pPr>
      <w:r w:rsidRPr="00616B5B">
        <w:rPr>
          <w:rFonts w:ascii="Arial" w:hAnsi="Arial" w:cs="Arial"/>
        </w:rPr>
        <w:t xml:space="preserve">На </w:t>
      </w:r>
      <w:r w:rsidRPr="003723E4">
        <w:rPr>
          <w:rFonts w:ascii="Arial" w:hAnsi="Arial" w:cs="Arial"/>
        </w:rPr>
        <w:t xml:space="preserve">момент разработки настоящей схемы теплоснабжения в границах городского поселения Суходол Самарской области не выявлено участков бесхозяйных тепловых сетей. </w:t>
      </w:r>
    </w:p>
    <w:p w:rsidR="00E10581" w:rsidRPr="003723E4" w:rsidRDefault="00E10581" w:rsidP="008257CD">
      <w:pPr>
        <w:pStyle w:val="afd"/>
        <w:tabs>
          <w:tab w:val="clear" w:pos="4677"/>
          <w:tab w:val="center" w:pos="3402"/>
        </w:tabs>
        <w:spacing w:line="360" w:lineRule="auto"/>
        <w:ind w:firstLine="709"/>
        <w:jc w:val="both"/>
        <w:rPr>
          <w:rFonts w:ascii="Arial" w:hAnsi="Arial" w:cs="Arial"/>
        </w:rPr>
      </w:pPr>
      <w:r w:rsidRPr="003723E4">
        <w:rPr>
          <w:rFonts w:ascii="Arial" w:hAnsi="Arial" w:cs="Arial"/>
        </w:rPr>
        <w:t>В случае обнаружения таковых в последующем, необходимо руководствоваться Статья 15, пункт 6. Федерального закона от 27 июля 2010 года № 190-ФЗ.</w:t>
      </w:r>
    </w:p>
    <w:p w:rsidR="00E10581" w:rsidRPr="003723E4" w:rsidRDefault="00E10581" w:rsidP="008257CD">
      <w:pPr>
        <w:pStyle w:val="1"/>
        <w:spacing w:before="0" w:after="0" w:line="360" w:lineRule="auto"/>
        <w:ind w:firstLine="708"/>
        <w:jc w:val="both"/>
        <w:rPr>
          <w:b w:val="0"/>
          <w:bCs w:val="0"/>
          <w:color w:val="auto"/>
          <w:sz w:val="24"/>
          <w:szCs w:val="24"/>
        </w:rPr>
      </w:pPr>
      <w:r w:rsidRPr="003723E4">
        <w:rPr>
          <w:b w:val="0"/>
          <w:bCs w:val="0"/>
          <w:color w:val="auto"/>
          <w:sz w:val="24"/>
          <w:szCs w:val="24"/>
        </w:rPr>
        <w:t xml:space="preserve">Статья 15, пункт 6. Федерального закона от 27 июля 2010 года № 190-ФЗ: «В случае выявления бесхозяйных тепловых сетей (тепловых сетей, не имеющих эксплуатирующей организации) орган местного самоуправления поселения до признания права собственности на указанные бесхозяйные тепловые сети в течении тридцати дней с даты их выявления обязан определить </w:t>
      </w:r>
      <w:proofErr w:type="spellStart"/>
      <w:r w:rsidRPr="003723E4">
        <w:rPr>
          <w:b w:val="0"/>
          <w:bCs w:val="0"/>
          <w:color w:val="auto"/>
          <w:sz w:val="24"/>
          <w:szCs w:val="24"/>
        </w:rPr>
        <w:t>теплосетевую</w:t>
      </w:r>
      <w:proofErr w:type="spellEnd"/>
      <w:r w:rsidRPr="003723E4">
        <w:rPr>
          <w:b w:val="0"/>
          <w:bCs w:val="0"/>
          <w:color w:val="auto"/>
          <w:sz w:val="24"/>
          <w:szCs w:val="24"/>
        </w:rPr>
        <w:t xml:space="preserve"> организацию, тепловые сети которой непосредственно соединены с указанными бесхозяйными тепловыми сетями, или единую теплоснабжающую организацию в системе теплоснабжения, в которую входят указанные бесхозяйные тепловые сети и, которая осуществляет содержание и обслуживание указанных бесхозяйных тепловых сетей. Орган регулирования обязан включить затраты на содержание и обслуживание бесхозяйных тепловых сетей в тарифы соответствующей организации на следующий период регулирования».</w:t>
      </w:r>
    </w:p>
    <w:p w:rsidR="00E10581" w:rsidRPr="003723E4" w:rsidRDefault="00E10581" w:rsidP="007D15CB"/>
    <w:p w:rsidR="00E10581" w:rsidRPr="006A514E" w:rsidRDefault="00E10581" w:rsidP="007D15CB">
      <w:pPr>
        <w:rPr>
          <w:highlight w:val="yellow"/>
        </w:rPr>
      </w:pPr>
    </w:p>
    <w:p w:rsidR="00E10581" w:rsidRPr="006A514E" w:rsidRDefault="00E10581" w:rsidP="007D15CB">
      <w:pPr>
        <w:rPr>
          <w:highlight w:val="yellow"/>
        </w:rPr>
      </w:pPr>
    </w:p>
    <w:p w:rsidR="00E10581" w:rsidRPr="006A514E" w:rsidRDefault="00E10581" w:rsidP="007D15CB">
      <w:pPr>
        <w:rPr>
          <w:highlight w:val="yellow"/>
        </w:rPr>
      </w:pPr>
    </w:p>
    <w:p w:rsidR="00E10581" w:rsidRPr="006A514E" w:rsidRDefault="00E10581" w:rsidP="007D15CB">
      <w:pPr>
        <w:rPr>
          <w:highlight w:val="yellow"/>
        </w:rPr>
      </w:pPr>
    </w:p>
    <w:p w:rsidR="00E10581" w:rsidRPr="006A514E" w:rsidRDefault="00E10581" w:rsidP="007D15CB">
      <w:pPr>
        <w:rPr>
          <w:highlight w:val="yellow"/>
        </w:rPr>
      </w:pPr>
    </w:p>
    <w:p w:rsidR="00E10581" w:rsidRPr="006A514E" w:rsidRDefault="00E10581" w:rsidP="007D15CB">
      <w:pPr>
        <w:rPr>
          <w:highlight w:val="yellow"/>
        </w:rPr>
      </w:pPr>
    </w:p>
    <w:p w:rsidR="00E10581" w:rsidRPr="006A514E" w:rsidRDefault="00E10581" w:rsidP="007D15CB">
      <w:pPr>
        <w:rPr>
          <w:highlight w:val="yellow"/>
        </w:rPr>
      </w:pPr>
    </w:p>
    <w:p w:rsidR="00E10581" w:rsidRPr="006A514E" w:rsidRDefault="00E10581" w:rsidP="007D15CB">
      <w:pPr>
        <w:rPr>
          <w:highlight w:val="yellow"/>
        </w:rPr>
      </w:pPr>
    </w:p>
    <w:p w:rsidR="00E10581" w:rsidRPr="006A514E" w:rsidRDefault="00E10581" w:rsidP="007D15CB">
      <w:pPr>
        <w:rPr>
          <w:highlight w:val="yellow"/>
        </w:rPr>
      </w:pPr>
    </w:p>
    <w:p w:rsidR="00E10581" w:rsidRPr="006A514E" w:rsidRDefault="00E10581" w:rsidP="007D15CB">
      <w:pPr>
        <w:rPr>
          <w:highlight w:val="yellow"/>
        </w:rPr>
      </w:pPr>
    </w:p>
    <w:p w:rsidR="00E10581" w:rsidRPr="006A514E" w:rsidRDefault="00E10581" w:rsidP="007D15CB">
      <w:pPr>
        <w:rPr>
          <w:highlight w:val="yellow"/>
        </w:rPr>
      </w:pPr>
    </w:p>
    <w:p w:rsidR="00E10581" w:rsidRPr="006A514E" w:rsidRDefault="00E10581" w:rsidP="007D15CB">
      <w:pPr>
        <w:rPr>
          <w:highlight w:val="yellow"/>
        </w:rPr>
      </w:pPr>
    </w:p>
    <w:p w:rsidR="00E10581" w:rsidRPr="006A514E" w:rsidRDefault="00E10581" w:rsidP="007D15CB">
      <w:pPr>
        <w:rPr>
          <w:highlight w:val="yellow"/>
        </w:rPr>
      </w:pPr>
    </w:p>
    <w:p w:rsidR="00E10581" w:rsidRPr="006A514E" w:rsidRDefault="00E10581" w:rsidP="007D15CB">
      <w:pPr>
        <w:rPr>
          <w:highlight w:val="yellow"/>
        </w:rPr>
      </w:pPr>
    </w:p>
    <w:p w:rsidR="00E10581" w:rsidRPr="006A514E" w:rsidRDefault="00E10581" w:rsidP="007D15CB">
      <w:pPr>
        <w:rPr>
          <w:highlight w:val="yellow"/>
        </w:rPr>
      </w:pPr>
    </w:p>
    <w:p w:rsidR="00E10581" w:rsidRPr="006A514E" w:rsidRDefault="00E10581" w:rsidP="007D15CB">
      <w:pPr>
        <w:rPr>
          <w:highlight w:val="yellow"/>
        </w:rPr>
      </w:pPr>
    </w:p>
    <w:p w:rsidR="00E10581" w:rsidRPr="006A514E" w:rsidRDefault="00E10581" w:rsidP="007D15CB">
      <w:pPr>
        <w:rPr>
          <w:highlight w:val="yellow"/>
        </w:rPr>
      </w:pPr>
    </w:p>
    <w:p w:rsidR="00E10581" w:rsidRPr="006A514E" w:rsidRDefault="00E10581" w:rsidP="007D15CB">
      <w:pPr>
        <w:rPr>
          <w:highlight w:val="yellow"/>
        </w:rPr>
      </w:pPr>
    </w:p>
    <w:p w:rsidR="00E10581" w:rsidRPr="006A514E" w:rsidRDefault="00E10581" w:rsidP="007D15CB">
      <w:pPr>
        <w:rPr>
          <w:highlight w:val="yellow"/>
        </w:rPr>
      </w:pPr>
    </w:p>
    <w:p w:rsidR="00E10581" w:rsidRPr="006A514E" w:rsidRDefault="00E10581" w:rsidP="007D15CB">
      <w:pPr>
        <w:rPr>
          <w:highlight w:val="yellow"/>
        </w:rPr>
      </w:pPr>
    </w:p>
    <w:p w:rsidR="00E10581" w:rsidRPr="006A514E" w:rsidRDefault="00E10581" w:rsidP="007D15CB">
      <w:pPr>
        <w:rPr>
          <w:highlight w:val="yellow"/>
        </w:rPr>
      </w:pPr>
    </w:p>
    <w:p w:rsidR="00E10581" w:rsidRPr="006A514E" w:rsidRDefault="00E10581" w:rsidP="007D15CB">
      <w:pPr>
        <w:rPr>
          <w:highlight w:val="yellow"/>
        </w:rPr>
      </w:pPr>
    </w:p>
    <w:p w:rsidR="00E10581" w:rsidRPr="006A514E" w:rsidRDefault="00E10581" w:rsidP="007D15CB">
      <w:pPr>
        <w:rPr>
          <w:highlight w:val="yellow"/>
        </w:rPr>
      </w:pPr>
    </w:p>
    <w:p w:rsidR="00E10581" w:rsidRPr="00305C17" w:rsidRDefault="00E10581" w:rsidP="003723E4">
      <w:pPr>
        <w:tabs>
          <w:tab w:val="left" w:pos="709"/>
        </w:tabs>
        <w:autoSpaceDE w:val="0"/>
        <w:autoSpaceDN w:val="0"/>
        <w:adjustRightInd w:val="0"/>
        <w:spacing w:line="360" w:lineRule="auto"/>
        <w:jc w:val="both"/>
        <w:rPr>
          <w:rFonts w:ascii="Arial" w:hAnsi="Arial" w:cs="Arial"/>
          <w:color w:val="000000"/>
        </w:rPr>
      </w:pPr>
      <w:r w:rsidRPr="003723E4">
        <w:rPr>
          <w:rFonts w:ascii="Arial" w:hAnsi="Arial" w:cs="Arial"/>
          <w:b/>
          <w:bCs/>
          <w:color w:val="000000"/>
        </w:rPr>
        <w:lastRenderedPageBreak/>
        <w:t xml:space="preserve">           </w:t>
      </w:r>
      <w:r w:rsidRPr="00305C17">
        <w:rPr>
          <w:rFonts w:ascii="Arial" w:hAnsi="Arial" w:cs="Arial"/>
          <w:b/>
          <w:bCs/>
          <w:color w:val="000000"/>
        </w:rPr>
        <w:t xml:space="preserve">Раздел 13. Синхронизация схемы теплоснабжения со схемой газоснабжения и газификации субъекта Российской Федерации и (или) поселения, схемой и программой развития электроэнергетики, а также со схемой водоснабжения и водоотведения. </w:t>
      </w:r>
    </w:p>
    <w:p w:rsidR="00E10581" w:rsidRPr="00470D21" w:rsidRDefault="00E10581" w:rsidP="007D15CB">
      <w:pPr>
        <w:tabs>
          <w:tab w:val="left" w:pos="709"/>
        </w:tabs>
        <w:spacing w:line="360" w:lineRule="auto"/>
        <w:ind w:firstLine="709"/>
        <w:jc w:val="both"/>
        <w:rPr>
          <w:rFonts w:ascii="Arial" w:hAnsi="Arial" w:cs="Arial"/>
          <w:b/>
          <w:bCs/>
          <w:color w:val="000000"/>
        </w:rPr>
      </w:pPr>
      <w:r w:rsidRPr="00305C17">
        <w:rPr>
          <w:rFonts w:ascii="Arial" w:hAnsi="Arial" w:cs="Arial"/>
          <w:b/>
          <w:bCs/>
          <w:color w:val="000000"/>
        </w:rPr>
        <w:t xml:space="preserve">13.1 Описание решений (на основе утвержденной региональной (межрегиональной) программы газификации жилищно-коммунального хозяйства, промышленных и иных организаций) о развитии </w:t>
      </w:r>
      <w:r w:rsidRPr="00470D21">
        <w:rPr>
          <w:rFonts w:ascii="Arial" w:hAnsi="Arial" w:cs="Arial"/>
          <w:b/>
          <w:bCs/>
          <w:color w:val="000000"/>
        </w:rPr>
        <w:t>соответствующей системы газоснабжения в части обеспечения топливом источников тепловой энергии.</w:t>
      </w:r>
    </w:p>
    <w:p w:rsidR="00E10581" w:rsidRPr="00470D21" w:rsidRDefault="00E10581" w:rsidP="003723E4">
      <w:pPr>
        <w:suppressAutoHyphens/>
        <w:spacing w:line="360" w:lineRule="auto"/>
        <w:ind w:firstLine="709"/>
        <w:jc w:val="center"/>
        <w:rPr>
          <w:rFonts w:ascii="Arial" w:hAnsi="Arial" w:cs="Arial"/>
          <w:i/>
          <w:iCs/>
          <w:color w:val="000000"/>
          <w:lang w:eastAsia="ar-SA"/>
        </w:rPr>
      </w:pPr>
      <w:proofErr w:type="gramStart"/>
      <w:r w:rsidRPr="00470D21">
        <w:rPr>
          <w:rFonts w:ascii="Arial" w:hAnsi="Arial" w:cs="Arial"/>
          <w:i/>
          <w:iCs/>
          <w:color w:val="000000"/>
          <w:lang w:eastAsia="ar-SA"/>
        </w:rPr>
        <w:t>посёлок</w:t>
      </w:r>
      <w:proofErr w:type="gramEnd"/>
      <w:r w:rsidRPr="00470D21">
        <w:rPr>
          <w:rFonts w:ascii="Arial" w:hAnsi="Arial" w:cs="Arial"/>
          <w:i/>
          <w:iCs/>
          <w:color w:val="000000"/>
          <w:lang w:eastAsia="ar-SA"/>
        </w:rPr>
        <w:t xml:space="preserve"> городского типа Суходол – а/ц</w:t>
      </w:r>
    </w:p>
    <w:p w:rsidR="00E10581" w:rsidRPr="00470D21" w:rsidRDefault="00E10581" w:rsidP="00B507B2">
      <w:pPr>
        <w:tabs>
          <w:tab w:val="left" w:pos="709"/>
        </w:tabs>
        <w:suppressAutoHyphens/>
        <w:spacing w:line="360" w:lineRule="auto"/>
        <w:ind w:firstLine="709"/>
        <w:jc w:val="both"/>
        <w:rPr>
          <w:rFonts w:ascii="Arial" w:hAnsi="Arial" w:cs="Arial"/>
          <w:lang w:eastAsia="ar-SA"/>
        </w:rPr>
      </w:pPr>
      <w:r w:rsidRPr="00470D21">
        <w:rPr>
          <w:rFonts w:ascii="Arial" w:hAnsi="Arial" w:cs="Arial"/>
          <w:lang w:eastAsia="ar-SA"/>
        </w:rPr>
        <w:t>Источником газоснабжения сетевым природным газом поселка является АГРС №111. По подземному и надземному газопроводам высокого давления менее 1,2 МПа из стали Ǿ 150-200 мм газ поступает в ГРП№43 - №46, где снижается до 0,3-0,6 МПа и до низкого давления. По газопроводу высокого давления 0,3-0,6 МПа газ подаётся и в ШГРП№50, №51, №4, №1, УГРШ50-2-ВО (2 шт.), №12, №53, №13,</w:t>
      </w:r>
      <w:r w:rsidRPr="00470D21">
        <w:rPr>
          <w:rFonts w:ascii="Arial" w:hAnsi="Arial" w:cs="Arial"/>
          <w:color w:val="C00000"/>
          <w:lang w:eastAsia="ar-SA"/>
        </w:rPr>
        <w:t xml:space="preserve"> </w:t>
      </w:r>
      <w:r w:rsidRPr="00470D21">
        <w:rPr>
          <w:rFonts w:ascii="Arial" w:hAnsi="Arial" w:cs="Arial"/>
          <w:lang w:eastAsia="ar-SA"/>
        </w:rPr>
        <w:t>ШГР400-01-У1, №28,</w:t>
      </w:r>
      <w:r w:rsidRPr="00470D21">
        <w:rPr>
          <w:rFonts w:ascii="Arial" w:hAnsi="Arial" w:cs="Arial"/>
          <w:color w:val="C00000"/>
          <w:lang w:eastAsia="ar-SA"/>
        </w:rPr>
        <w:t xml:space="preserve"> </w:t>
      </w:r>
      <w:r w:rsidRPr="00470D21">
        <w:rPr>
          <w:rFonts w:ascii="Arial" w:hAnsi="Arial" w:cs="Arial"/>
          <w:lang w:eastAsia="ar-SA"/>
        </w:rPr>
        <w:t>УГРШ-50Н-2НО, №8,</w:t>
      </w:r>
      <w:r w:rsidRPr="00470D21">
        <w:rPr>
          <w:rFonts w:ascii="Arial" w:hAnsi="Arial" w:cs="Arial"/>
          <w:color w:val="C00000"/>
          <w:lang w:eastAsia="ar-SA"/>
        </w:rPr>
        <w:t xml:space="preserve"> </w:t>
      </w:r>
      <w:r w:rsidRPr="00470D21">
        <w:rPr>
          <w:rFonts w:ascii="Arial" w:hAnsi="Arial" w:cs="Arial"/>
          <w:lang w:eastAsia="ar-SA"/>
        </w:rPr>
        <w:t>№70-№72, №75-№78, ГРШП-13-1НУ1,</w:t>
      </w:r>
      <w:r w:rsidRPr="00470D21">
        <w:rPr>
          <w:rFonts w:ascii="Arial" w:hAnsi="Arial" w:cs="Arial"/>
          <w:color w:val="C00000"/>
          <w:lang w:eastAsia="ar-SA"/>
        </w:rPr>
        <w:t xml:space="preserve"> </w:t>
      </w:r>
      <w:r w:rsidRPr="00470D21">
        <w:rPr>
          <w:rFonts w:ascii="Arial" w:hAnsi="Arial" w:cs="Arial"/>
          <w:lang w:eastAsia="ar-SA"/>
        </w:rPr>
        <w:t>ГРШП-03БМ-04М-2ПУ1, №58, №59, №3, №49 и в качестве топлива для теплоисточников.</w:t>
      </w:r>
    </w:p>
    <w:p w:rsidR="00E10581" w:rsidRPr="00470D21" w:rsidRDefault="00E10581" w:rsidP="00470D21">
      <w:pPr>
        <w:tabs>
          <w:tab w:val="left" w:pos="709"/>
        </w:tabs>
        <w:suppressAutoHyphens/>
        <w:spacing w:line="360" w:lineRule="auto"/>
        <w:ind w:firstLine="709"/>
        <w:jc w:val="both"/>
        <w:rPr>
          <w:rFonts w:ascii="Arial" w:hAnsi="Arial" w:cs="Arial"/>
          <w:lang w:eastAsia="ar-SA"/>
        </w:rPr>
      </w:pPr>
      <w:r w:rsidRPr="00470D21">
        <w:rPr>
          <w:rFonts w:ascii="Arial" w:hAnsi="Arial" w:cs="Arial"/>
          <w:lang w:eastAsia="ar-SA"/>
        </w:rPr>
        <w:t xml:space="preserve">По газопроводам низкого давления газ подаётся потребителям на </w:t>
      </w:r>
      <w:proofErr w:type="spellStart"/>
      <w:r w:rsidRPr="00470D21">
        <w:rPr>
          <w:rFonts w:ascii="Arial" w:hAnsi="Arial" w:cs="Arial"/>
          <w:lang w:eastAsia="ar-SA"/>
        </w:rPr>
        <w:t>хозбытовые</w:t>
      </w:r>
      <w:proofErr w:type="spellEnd"/>
      <w:r w:rsidRPr="00470D21">
        <w:rPr>
          <w:rFonts w:ascii="Arial" w:hAnsi="Arial" w:cs="Arial"/>
          <w:lang w:eastAsia="ar-SA"/>
        </w:rPr>
        <w:t xml:space="preserve"> цели и в качестве топлива для теплоисточников. </w:t>
      </w:r>
    </w:p>
    <w:p w:rsidR="00E10581" w:rsidRPr="00470D21" w:rsidRDefault="00E10581" w:rsidP="00B507B2">
      <w:pPr>
        <w:suppressAutoHyphens/>
        <w:spacing w:line="360" w:lineRule="auto"/>
        <w:ind w:firstLine="709"/>
        <w:jc w:val="both"/>
        <w:rPr>
          <w:rFonts w:ascii="Arial" w:hAnsi="Arial" w:cs="Arial"/>
          <w:lang w:eastAsia="ar-SA"/>
        </w:rPr>
      </w:pPr>
      <w:r w:rsidRPr="00470D21">
        <w:rPr>
          <w:rFonts w:ascii="Arial" w:hAnsi="Arial" w:cs="Arial"/>
          <w:lang w:eastAsia="ar-SA"/>
        </w:rPr>
        <w:t xml:space="preserve">Прокладка газопроводов низкого давления на опорах. Трубы стальные. Общая протяженность сетей газоснабжения </w:t>
      </w:r>
    </w:p>
    <w:p w:rsidR="00E10581" w:rsidRPr="00470D21" w:rsidRDefault="00E10581" w:rsidP="00B507B2">
      <w:pPr>
        <w:numPr>
          <w:ilvl w:val="0"/>
          <w:numId w:val="50"/>
        </w:numPr>
        <w:suppressAutoHyphens/>
        <w:spacing w:line="360" w:lineRule="auto"/>
        <w:jc w:val="both"/>
        <w:rPr>
          <w:rFonts w:ascii="Arial" w:hAnsi="Arial" w:cs="Arial"/>
          <w:i/>
          <w:iCs/>
          <w:lang w:eastAsia="ar-SA"/>
        </w:rPr>
      </w:pPr>
      <w:proofErr w:type="spellStart"/>
      <w:r w:rsidRPr="00470D21">
        <w:rPr>
          <w:rFonts w:ascii="Arial" w:hAnsi="Arial" w:cs="Arial"/>
          <w:lang w:eastAsia="ar-SA"/>
        </w:rPr>
        <w:t>в.д</w:t>
      </w:r>
      <w:proofErr w:type="spellEnd"/>
      <w:r w:rsidRPr="00470D21">
        <w:rPr>
          <w:rFonts w:ascii="Arial" w:hAnsi="Arial" w:cs="Arial"/>
          <w:lang w:eastAsia="ar-SA"/>
        </w:rPr>
        <w:t>.  (</w:t>
      </w:r>
      <w:proofErr w:type="gramStart"/>
      <w:r w:rsidRPr="00470D21">
        <w:rPr>
          <w:rFonts w:ascii="Arial" w:hAnsi="Arial" w:cs="Arial"/>
          <w:lang w:eastAsia="ar-SA"/>
        </w:rPr>
        <w:t>менее</w:t>
      </w:r>
      <w:proofErr w:type="gramEnd"/>
      <w:r w:rsidRPr="00470D21">
        <w:rPr>
          <w:rFonts w:ascii="Arial" w:hAnsi="Arial" w:cs="Arial"/>
          <w:lang w:eastAsia="ar-SA"/>
        </w:rPr>
        <w:t xml:space="preserve"> 1,2 МПа) Ǿ200, 150 мм – 7,148 км. Трубы – сталь.</w:t>
      </w:r>
    </w:p>
    <w:p w:rsidR="00E10581" w:rsidRPr="00470D21" w:rsidRDefault="00E10581" w:rsidP="00B507B2">
      <w:pPr>
        <w:numPr>
          <w:ilvl w:val="0"/>
          <w:numId w:val="50"/>
        </w:numPr>
        <w:suppressAutoHyphens/>
        <w:spacing w:line="360" w:lineRule="auto"/>
        <w:jc w:val="both"/>
        <w:rPr>
          <w:rFonts w:ascii="Arial" w:hAnsi="Arial" w:cs="Arial"/>
          <w:i/>
          <w:iCs/>
          <w:lang w:eastAsia="ar-SA"/>
        </w:rPr>
      </w:pPr>
      <w:proofErr w:type="spellStart"/>
      <w:r w:rsidRPr="00470D21">
        <w:rPr>
          <w:rFonts w:ascii="Arial" w:hAnsi="Arial" w:cs="Arial"/>
          <w:lang w:eastAsia="ar-SA"/>
        </w:rPr>
        <w:t>в.д</w:t>
      </w:r>
      <w:proofErr w:type="spellEnd"/>
      <w:r w:rsidRPr="00470D21">
        <w:rPr>
          <w:rFonts w:ascii="Arial" w:hAnsi="Arial" w:cs="Arial"/>
          <w:lang w:eastAsia="ar-SA"/>
        </w:rPr>
        <w:t>.  (0,3-0,6 МПа) Ǿ 50-200 мм – 5,953 км. Трубы – сталь.</w:t>
      </w:r>
    </w:p>
    <w:p w:rsidR="00E10581" w:rsidRPr="00470D21" w:rsidRDefault="00E10581" w:rsidP="00B507B2">
      <w:pPr>
        <w:numPr>
          <w:ilvl w:val="0"/>
          <w:numId w:val="50"/>
        </w:numPr>
        <w:suppressAutoHyphens/>
        <w:spacing w:line="360" w:lineRule="auto"/>
        <w:jc w:val="both"/>
        <w:rPr>
          <w:rFonts w:ascii="Arial" w:hAnsi="Arial" w:cs="Arial"/>
          <w:i/>
          <w:iCs/>
          <w:lang w:eastAsia="ar-SA"/>
        </w:rPr>
      </w:pPr>
      <w:proofErr w:type="spellStart"/>
      <w:r w:rsidRPr="00470D21">
        <w:rPr>
          <w:rFonts w:ascii="Arial" w:hAnsi="Arial" w:cs="Arial"/>
          <w:lang w:eastAsia="ar-SA"/>
        </w:rPr>
        <w:t>ср.д</w:t>
      </w:r>
      <w:proofErr w:type="spellEnd"/>
      <w:r w:rsidRPr="00470D21">
        <w:rPr>
          <w:rFonts w:ascii="Arial" w:hAnsi="Arial" w:cs="Arial"/>
          <w:lang w:eastAsia="ar-SA"/>
        </w:rPr>
        <w:t>. (0,005-0,3 МПа) Ǿ 32-150 мм – 1,903 км. Трубы – сталь, полиэтилен.</w:t>
      </w:r>
    </w:p>
    <w:p w:rsidR="00E10581" w:rsidRPr="00470D21" w:rsidRDefault="00E10581" w:rsidP="00B507B2">
      <w:pPr>
        <w:numPr>
          <w:ilvl w:val="0"/>
          <w:numId w:val="50"/>
        </w:numPr>
        <w:suppressAutoHyphens/>
        <w:spacing w:line="360" w:lineRule="auto"/>
        <w:jc w:val="both"/>
        <w:rPr>
          <w:rFonts w:ascii="Arial" w:hAnsi="Arial" w:cs="Arial"/>
          <w:i/>
          <w:iCs/>
          <w:lang w:eastAsia="ar-SA"/>
        </w:rPr>
      </w:pPr>
      <w:proofErr w:type="spellStart"/>
      <w:r w:rsidRPr="00470D21">
        <w:rPr>
          <w:rFonts w:ascii="Arial" w:hAnsi="Arial" w:cs="Arial"/>
          <w:lang w:eastAsia="ar-SA"/>
        </w:rPr>
        <w:t>н.д</w:t>
      </w:r>
      <w:proofErr w:type="spellEnd"/>
      <w:r w:rsidRPr="00470D21">
        <w:rPr>
          <w:rFonts w:ascii="Arial" w:hAnsi="Arial" w:cs="Arial"/>
          <w:lang w:eastAsia="ar-SA"/>
        </w:rPr>
        <w:t>. 104,179 км. Ǿ20-200 мм. Трубы – сталь.</w:t>
      </w:r>
    </w:p>
    <w:p w:rsidR="00E10581" w:rsidRPr="00470D21" w:rsidRDefault="00E10581" w:rsidP="005A01CF">
      <w:pPr>
        <w:tabs>
          <w:tab w:val="left" w:pos="709"/>
        </w:tabs>
        <w:spacing w:line="360" w:lineRule="auto"/>
        <w:jc w:val="both"/>
        <w:rPr>
          <w:rFonts w:ascii="Arial" w:hAnsi="Arial" w:cs="Arial"/>
          <w:b/>
          <w:bCs/>
        </w:rPr>
      </w:pPr>
    </w:p>
    <w:p w:rsidR="00E10581" w:rsidRPr="00470D21" w:rsidRDefault="00E10581" w:rsidP="00305C17">
      <w:pPr>
        <w:tabs>
          <w:tab w:val="left" w:pos="709"/>
        </w:tabs>
        <w:spacing w:line="360" w:lineRule="auto"/>
        <w:jc w:val="both"/>
        <w:rPr>
          <w:rFonts w:ascii="Arial" w:hAnsi="Arial" w:cs="Arial"/>
          <w:b/>
          <w:bCs/>
        </w:rPr>
      </w:pPr>
      <w:r w:rsidRPr="00470D21">
        <w:rPr>
          <w:rFonts w:ascii="Arial" w:hAnsi="Arial" w:cs="Arial"/>
          <w:b/>
          <w:bCs/>
        </w:rPr>
        <w:t xml:space="preserve">           13.2 Описание проблем организации газоснабжения источников тепловой энергии.</w:t>
      </w:r>
    </w:p>
    <w:p w:rsidR="00E10581" w:rsidRPr="00470D21" w:rsidRDefault="00E10581" w:rsidP="00470D21">
      <w:pPr>
        <w:tabs>
          <w:tab w:val="left" w:pos="709"/>
        </w:tabs>
        <w:autoSpaceDE w:val="0"/>
        <w:autoSpaceDN w:val="0"/>
        <w:adjustRightInd w:val="0"/>
        <w:spacing w:line="360" w:lineRule="auto"/>
        <w:jc w:val="both"/>
        <w:rPr>
          <w:rFonts w:ascii="Arial" w:hAnsi="Arial" w:cs="Arial"/>
        </w:rPr>
      </w:pPr>
      <w:r w:rsidRPr="00470D21">
        <w:rPr>
          <w:rFonts w:ascii="Arial" w:hAnsi="Arial" w:cs="Arial"/>
          <w:color w:val="000000"/>
        </w:rPr>
        <w:t xml:space="preserve">           Основным видом топлива в котельных </w:t>
      </w:r>
      <w:proofErr w:type="spellStart"/>
      <w:r w:rsidRPr="00470D21">
        <w:rPr>
          <w:rFonts w:ascii="Arial" w:hAnsi="Arial" w:cs="Arial"/>
          <w:color w:val="000000"/>
        </w:rPr>
        <w:t>г.п</w:t>
      </w:r>
      <w:proofErr w:type="spellEnd"/>
      <w:r w:rsidRPr="00470D21">
        <w:rPr>
          <w:rFonts w:ascii="Arial" w:hAnsi="Arial" w:cs="Arial"/>
          <w:color w:val="000000"/>
        </w:rPr>
        <w:t xml:space="preserve">. Суходол является природный газ. Топливо на данные источники теплоснабжения поступает по существующим системам газораспределения и </w:t>
      </w:r>
      <w:proofErr w:type="spellStart"/>
      <w:r w:rsidRPr="00470D21">
        <w:rPr>
          <w:rFonts w:ascii="Arial" w:hAnsi="Arial" w:cs="Arial"/>
          <w:color w:val="000000"/>
        </w:rPr>
        <w:t>газопотребления</w:t>
      </w:r>
      <w:proofErr w:type="spellEnd"/>
      <w:r w:rsidRPr="00470D21">
        <w:rPr>
          <w:rFonts w:ascii="Arial" w:hAnsi="Arial" w:cs="Arial"/>
          <w:color w:val="000000"/>
        </w:rPr>
        <w:t xml:space="preserve">. Проблемы с </w:t>
      </w:r>
      <w:r w:rsidRPr="00470D21">
        <w:rPr>
          <w:rFonts w:ascii="Arial" w:hAnsi="Arial" w:cs="Arial"/>
        </w:rPr>
        <w:t>организацией газоснабжения существующих источников тепловой энергии отсутствуют.</w:t>
      </w:r>
    </w:p>
    <w:p w:rsidR="00E10581" w:rsidRPr="00470D21" w:rsidRDefault="00E10581" w:rsidP="00C9752B">
      <w:pPr>
        <w:tabs>
          <w:tab w:val="left" w:pos="709"/>
        </w:tabs>
        <w:autoSpaceDE w:val="0"/>
        <w:autoSpaceDN w:val="0"/>
        <w:adjustRightInd w:val="0"/>
        <w:spacing w:line="360" w:lineRule="auto"/>
        <w:jc w:val="both"/>
        <w:rPr>
          <w:rFonts w:ascii="Arial" w:hAnsi="Arial" w:cs="Arial"/>
        </w:rPr>
      </w:pPr>
    </w:p>
    <w:p w:rsidR="00E10581" w:rsidRPr="003C185D" w:rsidRDefault="00E10581" w:rsidP="00C9752B">
      <w:pPr>
        <w:tabs>
          <w:tab w:val="left" w:pos="709"/>
        </w:tabs>
        <w:autoSpaceDE w:val="0"/>
        <w:autoSpaceDN w:val="0"/>
        <w:adjustRightInd w:val="0"/>
        <w:spacing w:line="360" w:lineRule="auto"/>
        <w:jc w:val="both"/>
        <w:rPr>
          <w:rFonts w:ascii="Arial" w:hAnsi="Arial" w:cs="Arial"/>
          <w:color w:val="000000"/>
        </w:rPr>
      </w:pPr>
      <w:r w:rsidRPr="00470D21">
        <w:rPr>
          <w:rFonts w:ascii="Arial" w:hAnsi="Arial" w:cs="Arial"/>
          <w:b/>
          <w:bCs/>
          <w:color w:val="000000"/>
        </w:rPr>
        <w:lastRenderedPageBreak/>
        <w:t xml:space="preserve">           13.3 Предложения по корректировке, утвержденной (разработке) региональной (межрегиональной) программы газификации жилищно-коммунального хозяйства, промышленных и иных организаций для обеспечения согласованности такой программы с указанными в схеме </w:t>
      </w:r>
      <w:r w:rsidRPr="003C185D">
        <w:rPr>
          <w:rFonts w:ascii="Arial" w:hAnsi="Arial" w:cs="Arial"/>
          <w:b/>
          <w:bCs/>
          <w:color w:val="000000"/>
        </w:rPr>
        <w:t xml:space="preserve">теплоснабжения решениями о развитии источников тепловой энергии и </w:t>
      </w:r>
    </w:p>
    <w:p w:rsidR="00E10581" w:rsidRPr="003C185D" w:rsidRDefault="00E10581" w:rsidP="005A01CF">
      <w:pPr>
        <w:tabs>
          <w:tab w:val="left" w:pos="709"/>
        </w:tabs>
        <w:autoSpaceDE w:val="0"/>
        <w:autoSpaceDN w:val="0"/>
        <w:adjustRightInd w:val="0"/>
        <w:spacing w:line="360" w:lineRule="auto"/>
        <w:jc w:val="both"/>
        <w:rPr>
          <w:rFonts w:ascii="Arial" w:hAnsi="Arial" w:cs="Arial"/>
          <w:b/>
          <w:bCs/>
          <w:color w:val="000000"/>
        </w:rPr>
      </w:pPr>
      <w:proofErr w:type="gramStart"/>
      <w:r w:rsidRPr="003C185D">
        <w:rPr>
          <w:rFonts w:ascii="Arial" w:hAnsi="Arial" w:cs="Arial"/>
          <w:b/>
          <w:bCs/>
          <w:color w:val="000000"/>
        </w:rPr>
        <w:t>систем</w:t>
      </w:r>
      <w:proofErr w:type="gramEnd"/>
      <w:r w:rsidRPr="003C185D">
        <w:rPr>
          <w:rFonts w:ascii="Arial" w:hAnsi="Arial" w:cs="Arial"/>
          <w:b/>
          <w:bCs/>
          <w:color w:val="000000"/>
        </w:rPr>
        <w:t xml:space="preserve"> теплоснабжения.</w:t>
      </w:r>
    </w:p>
    <w:p w:rsidR="00E10581" w:rsidRPr="003C185D" w:rsidRDefault="00E10581" w:rsidP="00470D21">
      <w:pPr>
        <w:tabs>
          <w:tab w:val="left" w:pos="709"/>
        </w:tabs>
        <w:autoSpaceDE w:val="0"/>
        <w:autoSpaceDN w:val="0"/>
        <w:adjustRightInd w:val="0"/>
        <w:spacing w:line="360" w:lineRule="auto"/>
        <w:ind w:firstLine="709"/>
        <w:jc w:val="both"/>
        <w:rPr>
          <w:rFonts w:ascii="Arial" w:hAnsi="Arial" w:cs="Arial"/>
          <w:lang w:eastAsia="en-US"/>
        </w:rPr>
      </w:pPr>
      <w:r w:rsidRPr="003C185D">
        <w:rPr>
          <w:rFonts w:ascii="Arial" w:hAnsi="Arial" w:cs="Arial"/>
          <w:lang w:eastAsia="en-US"/>
        </w:rPr>
        <w:t xml:space="preserve">Основное топливо для предлагаемых к строительству источников теплоснабжения, в настоящей Схеме, планируется природный газ. </w:t>
      </w:r>
    </w:p>
    <w:p w:rsidR="00E10581" w:rsidRPr="00470D21" w:rsidRDefault="00E10581" w:rsidP="00F27A24">
      <w:pPr>
        <w:tabs>
          <w:tab w:val="left" w:pos="709"/>
        </w:tabs>
        <w:autoSpaceDE w:val="0"/>
        <w:autoSpaceDN w:val="0"/>
        <w:adjustRightInd w:val="0"/>
        <w:spacing w:line="360" w:lineRule="auto"/>
        <w:ind w:firstLine="709"/>
        <w:jc w:val="both"/>
        <w:rPr>
          <w:rFonts w:ascii="Arial" w:hAnsi="Arial" w:cs="Arial"/>
          <w:lang w:eastAsia="en-US"/>
        </w:rPr>
      </w:pPr>
      <w:r w:rsidRPr="003C185D">
        <w:rPr>
          <w:rFonts w:ascii="Arial" w:hAnsi="Arial" w:cs="Arial"/>
          <w:lang w:eastAsia="en-US"/>
        </w:rPr>
        <w:t>Корректировка программы газификации жилищно-коммунального хозяйства в связи с развитием источников тепловой энергии не требуется.</w:t>
      </w:r>
    </w:p>
    <w:p w:rsidR="00E10581" w:rsidRPr="00470D21" w:rsidRDefault="00E10581" w:rsidP="00FC0C86">
      <w:pPr>
        <w:tabs>
          <w:tab w:val="left" w:pos="709"/>
        </w:tabs>
        <w:autoSpaceDE w:val="0"/>
        <w:autoSpaceDN w:val="0"/>
        <w:adjustRightInd w:val="0"/>
        <w:spacing w:line="360" w:lineRule="auto"/>
        <w:jc w:val="both"/>
        <w:rPr>
          <w:rFonts w:ascii="Arial" w:hAnsi="Arial" w:cs="Arial"/>
        </w:rPr>
      </w:pPr>
    </w:p>
    <w:p w:rsidR="00E10581" w:rsidRPr="00470D21" w:rsidRDefault="00E10581" w:rsidP="00C9752B">
      <w:pPr>
        <w:shd w:val="clear" w:color="auto" w:fill="FFFFFF"/>
        <w:tabs>
          <w:tab w:val="left" w:pos="709"/>
        </w:tabs>
        <w:spacing w:line="360" w:lineRule="auto"/>
        <w:jc w:val="both"/>
        <w:rPr>
          <w:rFonts w:ascii="Arial" w:hAnsi="Arial" w:cs="Arial"/>
          <w:b/>
          <w:bCs/>
          <w:color w:val="000000"/>
        </w:rPr>
      </w:pPr>
      <w:r w:rsidRPr="00470D21">
        <w:rPr>
          <w:rFonts w:ascii="Arial" w:hAnsi="Arial" w:cs="Arial"/>
          <w:b/>
          <w:bCs/>
          <w:color w:val="000000"/>
        </w:rPr>
        <w:t xml:space="preserve">           13.4. Описание решений (вырабатываемых с учетом положений утвержденной схемы и программы развития Единой энергетической системы России) о строительстве, </w:t>
      </w:r>
      <w:proofErr w:type="gramStart"/>
      <w:r w:rsidRPr="00470D21">
        <w:rPr>
          <w:rFonts w:ascii="Arial" w:hAnsi="Arial" w:cs="Arial"/>
          <w:b/>
          <w:bCs/>
          <w:color w:val="000000"/>
        </w:rPr>
        <w:t>реконструкции,  техническом</w:t>
      </w:r>
      <w:proofErr w:type="gramEnd"/>
      <w:r w:rsidRPr="00470D21">
        <w:rPr>
          <w:rFonts w:ascii="Arial" w:hAnsi="Arial" w:cs="Arial"/>
          <w:b/>
          <w:bCs/>
          <w:color w:val="000000"/>
        </w:rPr>
        <w:t xml:space="preserve"> перевооружении,  выводе из эксплуатации источников тепловой энергии и генерирующих объектов, включая входящее в их состав оборудование, функционирующих в режиме комбинированной выработки электрической и тепловой энергии, в части перспективных балансов тепловой мощности в схемах теплоснабжения.</w:t>
      </w:r>
    </w:p>
    <w:p w:rsidR="00E10581" w:rsidRPr="003C185D" w:rsidRDefault="00E10581" w:rsidP="00C9752B">
      <w:pPr>
        <w:shd w:val="clear" w:color="auto" w:fill="FFFFFF"/>
        <w:tabs>
          <w:tab w:val="left" w:pos="709"/>
        </w:tabs>
        <w:spacing w:line="360" w:lineRule="auto"/>
        <w:jc w:val="both"/>
        <w:rPr>
          <w:rFonts w:ascii="Arial" w:hAnsi="Arial" w:cs="Arial"/>
          <w:color w:val="000000"/>
        </w:rPr>
      </w:pPr>
      <w:r w:rsidRPr="00470D21">
        <w:rPr>
          <w:rFonts w:ascii="Arial" w:hAnsi="Arial" w:cs="Arial"/>
          <w:color w:val="000000"/>
        </w:rPr>
        <w:t xml:space="preserve">           Размещение источников, функционирующих в режиме комбинированной выработки электрической и тепловой энергии, на территории</w:t>
      </w:r>
      <w:r w:rsidRPr="00470D21">
        <w:rPr>
          <w:rFonts w:ascii="Arial" w:hAnsi="Arial" w:cs="Arial"/>
        </w:rPr>
        <w:t xml:space="preserve"> городского </w:t>
      </w:r>
      <w:r w:rsidRPr="003C185D">
        <w:rPr>
          <w:rFonts w:ascii="Arial" w:hAnsi="Arial" w:cs="Arial"/>
        </w:rPr>
        <w:t xml:space="preserve">поселения </w:t>
      </w:r>
      <w:r w:rsidRPr="003C185D">
        <w:rPr>
          <w:rFonts w:ascii="Arial" w:hAnsi="Arial" w:cs="Arial"/>
          <w:color w:val="000000"/>
        </w:rPr>
        <w:t>Суходол, не намечается.</w:t>
      </w:r>
    </w:p>
    <w:p w:rsidR="00E10581" w:rsidRPr="003C185D" w:rsidRDefault="00E10581" w:rsidP="005A01CF">
      <w:pPr>
        <w:tabs>
          <w:tab w:val="left" w:pos="709"/>
        </w:tabs>
        <w:spacing w:line="360" w:lineRule="auto"/>
        <w:rPr>
          <w:rFonts w:ascii="Arial" w:hAnsi="Arial" w:cs="Arial"/>
          <w:b/>
          <w:bCs/>
        </w:rPr>
      </w:pPr>
    </w:p>
    <w:p w:rsidR="00E10581" w:rsidRPr="003C185D" w:rsidRDefault="00E10581" w:rsidP="00F27A24">
      <w:pPr>
        <w:shd w:val="clear" w:color="auto" w:fill="FFFFFF"/>
        <w:tabs>
          <w:tab w:val="left" w:pos="709"/>
        </w:tabs>
        <w:spacing w:line="360" w:lineRule="auto"/>
        <w:jc w:val="both"/>
        <w:rPr>
          <w:rFonts w:ascii="Arial" w:hAnsi="Arial" w:cs="Arial"/>
          <w:b/>
          <w:bCs/>
          <w:color w:val="000000"/>
        </w:rPr>
      </w:pPr>
      <w:r w:rsidRPr="003C185D">
        <w:rPr>
          <w:rFonts w:ascii="Arial" w:hAnsi="Arial" w:cs="Arial"/>
          <w:b/>
          <w:bCs/>
          <w:color w:val="000000"/>
        </w:rPr>
        <w:t xml:space="preserve">           13.5 Предложения по строительству генерирующих объектов, функционирующих в режиме комбинированной выработки электрической и тепловой энергии, указанных в схеме теплоснабжения, для их учета при разработке схемы и программы перспективного развития электроэнергетики субъекта Российской Федерации, схемы и программы развития Единой энергетической системы России, содержащие в том числе описание участия указанных объектов в перспективных балансах тепловой мощности и энергии.</w:t>
      </w:r>
    </w:p>
    <w:p w:rsidR="00E10581" w:rsidRPr="003C185D" w:rsidRDefault="00E10581" w:rsidP="00E45A97">
      <w:pPr>
        <w:tabs>
          <w:tab w:val="left" w:pos="709"/>
        </w:tabs>
        <w:spacing w:line="360" w:lineRule="auto"/>
        <w:jc w:val="both"/>
        <w:rPr>
          <w:rFonts w:ascii="Arial" w:hAnsi="Arial" w:cs="Arial"/>
          <w:b/>
          <w:bCs/>
        </w:rPr>
      </w:pPr>
      <w:r w:rsidRPr="003C185D">
        <w:rPr>
          <w:rFonts w:ascii="Arial" w:hAnsi="Arial" w:cs="Arial"/>
          <w:color w:val="000000"/>
        </w:rPr>
        <w:t xml:space="preserve">           Размещение источников, функционирующих в режиме комбинированной выработки электрической и тепловой энергии, на территории </w:t>
      </w:r>
      <w:r w:rsidRPr="003C185D">
        <w:rPr>
          <w:rFonts w:ascii="Arial" w:hAnsi="Arial" w:cs="Arial"/>
        </w:rPr>
        <w:t xml:space="preserve">городского поселения </w:t>
      </w:r>
      <w:r w:rsidRPr="003C185D">
        <w:rPr>
          <w:rFonts w:ascii="Arial" w:hAnsi="Arial" w:cs="Arial"/>
          <w:color w:val="000000"/>
        </w:rPr>
        <w:t>Суходол, не намечается.</w:t>
      </w:r>
    </w:p>
    <w:p w:rsidR="00E10581" w:rsidRPr="003C185D" w:rsidRDefault="00E10581" w:rsidP="005A01CF">
      <w:pPr>
        <w:tabs>
          <w:tab w:val="left" w:pos="709"/>
        </w:tabs>
        <w:spacing w:line="360" w:lineRule="auto"/>
        <w:rPr>
          <w:rFonts w:ascii="Arial" w:hAnsi="Arial" w:cs="Arial"/>
          <w:b/>
          <w:bCs/>
        </w:rPr>
      </w:pPr>
      <w:r w:rsidRPr="003C185D">
        <w:rPr>
          <w:rFonts w:ascii="Arial" w:hAnsi="Arial" w:cs="Arial"/>
          <w:b/>
          <w:bCs/>
        </w:rPr>
        <w:t xml:space="preserve"> </w:t>
      </w:r>
    </w:p>
    <w:p w:rsidR="00E10581" w:rsidRPr="003C185D" w:rsidRDefault="00E10581" w:rsidP="00E45A97">
      <w:pPr>
        <w:shd w:val="clear" w:color="auto" w:fill="FFFFFF"/>
        <w:tabs>
          <w:tab w:val="left" w:pos="709"/>
        </w:tabs>
        <w:spacing w:line="360" w:lineRule="auto"/>
        <w:jc w:val="both"/>
        <w:rPr>
          <w:rFonts w:ascii="Arial" w:hAnsi="Arial" w:cs="Arial"/>
          <w:b/>
          <w:bCs/>
          <w:color w:val="000000"/>
        </w:rPr>
      </w:pPr>
      <w:r w:rsidRPr="003C185D">
        <w:rPr>
          <w:rFonts w:ascii="Arial" w:hAnsi="Arial" w:cs="Arial"/>
          <w:b/>
          <w:bCs/>
          <w:color w:val="000000"/>
        </w:rPr>
        <w:lastRenderedPageBreak/>
        <w:t xml:space="preserve">           13.6 Описание решений (вырабатываемых с учетом положений утвержденной схемы водоснабжения поселения, городского поселения, города федерального значения) о развитии соответствующей системы водоснабжения в части, относящейся к системам теплоснабжения.</w:t>
      </w:r>
    </w:p>
    <w:p w:rsidR="00E10581" w:rsidRPr="003C185D" w:rsidRDefault="00E10581" w:rsidP="005A01CF">
      <w:pPr>
        <w:shd w:val="clear" w:color="auto" w:fill="FFFFFF"/>
        <w:tabs>
          <w:tab w:val="left" w:pos="709"/>
          <w:tab w:val="left" w:pos="851"/>
        </w:tabs>
        <w:spacing w:line="360" w:lineRule="auto"/>
        <w:rPr>
          <w:rFonts w:ascii="Arial" w:hAnsi="Arial" w:cs="Arial"/>
          <w:b/>
          <w:bCs/>
          <w:color w:val="000000"/>
        </w:rPr>
      </w:pPr>
      <w:r w:rsidRPr="003C185D">
        <w:rPr>
          <w:rFonts w:ascii="Arial" w:hAnsi="Arial" w:cs="Arial"/>
          <w:color w:val="000000"/>
          <w:shd w:val="clear" w:color="auto" w:fill="FFFFFF"/>
        </w:rPr>
        <w:t xml:space="preserve">           Указанные решения не предусмотрены.</w:t>
      </w:r>
    </w:p>
    <w:p w:rsidR="00E10581" w:rsidRPr="003C185D" w:rsidRDefault="00E10581" w:rsidP="005A01CF">
      <w:pPr>
        <w:pStyle w:val="Default"/>
        <w:spacing w:line="360" w:lineRule="auto"/>
        <w:rPr>
          <w:rFonts w:ascii="Arial" w:hAnsi="Arial" w:cs="Arial"/>
        </w:rPr>
      </w:pPr>
    </w:p>
    <w:p w:rsidR="00E10581" w:rsidRPr="003C185D" w:rsidRDefault="00E10581" w:rsidP="005A01CF">
      <w:pPr>
        <w:shd w:val="clear" w:color="auto" w:fill="FFFFFF"/>
        <w:tabs>
          <w:tab w:val="left" w:pos="709"/>
        </w:tabs>
        <w:spacing w:line="360" w:lineRule="auto"/>
        <w:jc w:val="both"/>
        <w:rPr>
          <w:rFonts w:ascii="Arial" w:hAnsi="Arial" w:cs="Arial"/>
          <w:b/>
          <w:bCs/>
          <w:color w:val="000000"/>
        </w:rPr>
      </w:pPr>
      <w:r w:rsidRPr="003C185D">
        <w:rPr>
          <w:rFonts w:ascii="Arial" w:hAnsi="Arial" w:cs="Arial"/>
          <w:b/>
          <w:bCs/>
          <w:color w:val="000000"/>
        </w:rPr>
        <w:t xml:space="preserve">           13.7 Предложения по корректировке, утвержденной (разработке)</w:t>
      </w:r>
    </w:p>
    <w:p w:rsidR="00E10581" w:rsidRPr="003C185D" w:rsidRDefault="00E10581" w:rsidP="005A01CF">
      <w:pPr>
        <w:shd w:val="clear" w:color="auto" w:fill="FFFFFF"/>
        <w:tabs>
          <w:tab w:val="left" w:pos="709"/>
        </w:tabs>
        <w:spacing w:line="360" w:lineRule="auto"/>
        <w:jc w:val="both"/>
        <w:rPr>
          <w:rFonts w:ascii="Arial" w:hAnsi="Arial" w:cs="Arial"/>
          <w:b/>
          <w:bCs/>
          <w:color w:val="000000"/>
        </w:rPr>
      </w:pPr>
      <w:proofErr w:type="gramStart"/>
      <w:r w:rsidRPr="003C185D">
        <w:rPr>
          <w:rFonts w:ascii="Arial" w:hAnsi="Arial" w:cs="Arial"/>
          <w:b/>
          <w:bCs/>
          <w:color w:val="000000"/>
        </w:rPr>
        <w:t>схемы</w:t>
      </w:r>
      <w:proofErr w:type="gramEnd"/>
      <w:r w:rsidRPr="003C185D">
        <w:rPr>
          <w:rFonts w:ascii="Arial" w:hAnsi="Arial" w:cs="Arial"/>
          <w:b/>
          <w:bCs/>
          <w:color w:val="000000"/>
        </w:rPr>
        <w:t xml:space="preserve"> водоснабжения поселения, городского поселения, города федерального значения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w:t>
      </w:r>
    </w:p>
    <w:p w:rsidR="00E10581" w:rsidRPr="00470D21" w:rsidRDefault="00E10581" w:rsidP="005A01CF">
      <w:pPr>
        <w:shd w:val="clear" w:color="auto" w:fill="FFFFFF"/>
        <w:tabs>
          <w:tab w:val="left" w:pos="709"/>
        </w:tabs>
        <w:spacing w:line="360" w:lineRule="auto"/>
        <w:rPr>
          <w:rFonts w:ascii="Arial" w:hAnsi="Arial" w:cs="Arial"/>
          <w:b/>
          <w:bCs/>
          <w:color w:val="000000"/>
        </w:rPr>
      </w:pPr>
      <w:r w:rsidRPr="003C185D">
        <w:rPr>
          <w:rFonts w:ascii="Arial" w:hAnsi="Arial" w:cs="Arial"/>
          <w:color w:val="000000"/>
          <w:shd w:val="clear" w:color="auto" w:fill="FFFFFF"/>
        </w:rPr>
        <w:t xml:space="preserve">           Указанные предложения не предусмотрены.</w:t>
      </w:r>
    </w:p>
    <w:p w:rsidR="00E10581" w:rsidRPr="00470D21" w:rsidRDefault="00E10581" w:rsidP="007D15CB"/>
    <w:p w:rsidR="00E10581" w:rsidRDefault="00E10581" w:rsidP="007D15CB">
      <w:pPr>
        <w:rPr>
          <w:highlight w:val="yellow"/>
        </w:rPr>
        <w:sectPr w:rsidR="00E10581" w:rsidSect="0056106F">
          <w:pgSz w:w="11907" w:h="16840" w:code="9"/>
          <w:pgMar w:top="851" w:right="851" w:bottom="1134" w:left="1701" w:header="720" w:footer="720" w:gutter="0"/>
          <w:cols w:space="720"/>
          <w:noEndnote/>
          <w:titlePg/>
          <w:docGrid w:linePitch="326"/>
        </w:sectPr>
      </w:pPr>
    </w:p>
    <w:p w:rsidR="00E10581" w:rsidRPr="003723E4" w:rsidRDefault="00E10581" w:rsidP="007D15CB">
      <w:pPr>
        <w:rPr>
          <w:highlight w:val="yellow"/>
        </w:rPr>
      </w:pPr>
    </w:p>
    <w:bookmarkEnd w:id="18"/>
    <w:p w:rsidR="00E10581" w:rsidRPr="00AA50AC" w:rsidRDefault="00E10581" w:rsidP="00C9752B">
      <w:pPr>
        <w:pStyle w:val="11111"/>
        <w:tabs>
          <w:tab w:val="left" w:pos="567"/>
          <w:tab w:val="left" w:pos="709"/>
          <w:tab w:val="left" w:pos="2520"/>
        </w:tabs>
        <w:ind w:firstLine="0"/>
      </w:pPr>
      <w:r w:rsidRPr="00470D21">
        <w:t xml:space="preserve">          </w:t>
      </w:r>
      <w:r w:rsidRPr="00AA50AC">
        <w:t xml:space="preserve">Глава 14. Индикаторы развития систем теплоснабжения </w:t>
      </w:r>
      <w:proofErr w:type="spellStart"/>
      <w:r w:rsidRPr="00AA50AC">
        <w:t>г.п</w:t>
      </w:r>
      <w:proofErr w:type="spellEnd"/>
      <w:r w:rsidRPr="00AA50AC">
        <w:t>. Суходол.</w:t>
      </w:r>
    </w:p>
    <w:p w:rsidR="00E10581" w:rsidRPr="00AA50AC" w:rsidRDefault="00E10581" w:rsidP="00F3366A">
      <w:pPr>
        <w:pStyle w:val="11111"/>
        <w:tabs>
          <w:tab w:val="left" w:pos="709"/>
          <w:tab w:val="left" w:pos="851"/>
          <w:tab w:val="left" w:pos="2520"/>
        </w:tabs>
        <w:ind w:firstLine="709"/>
        <w:rPr>
          <w:b w:val="0"/>
          <w:bCs w:val="0"/>
        </w:rPr>
      </w:pPr>
      <w:r w:rsidRPr="00AA50AC">
        <w:rPr>
          <w:b w:val="0"/>
          <w:bCs w:val="0"/>
        </w:rPr>
        <w:t xml:space="preserve">Индикаторы развития систем теплоснабжения </w:t>
      </w:r>
      <w:proofErr w:type="spellStart"/>
      <w:r w:rsidRPr="00AA50AC">
        <w:rPr>
          <w:b w:val="0"/>
          <w:bCs w:val="0"/>
        </w:rPr>
        <w:t>г.п</w:t>
      </w:r>
      <w:proofErr w:type="spellEnd"/>
      <w:r w:rsidRPr="00AA50AC">
        <w:rPr>
          <w:b w:val="0"/>
          <w:bCs w:val="0"/>
        </w:rPr>
        <w:t>. Суходол представлены в таблице 14.1.</w:t>
      </w:r>
    </w:p>
    <w:p w:rsidR="00E10581" w:rsidRPr="00AA50AC" w:rsidRDefault="00E10581" w:rsidP="00AA5BF3">
      <w:pPr>
        <w:pStyle w:val="11111"/>
        <w:tabs>
          <w:tab w:val="left" w:pos="426"/>
          <w:tab w:val="left" w:pos="709"/>
          <w:tab w:val="left" w:pos="2520"/>
        </w:tabs>
        <w:rPr>
          <w:b w:val="0"/>
          <w:bCs w:val="0"/>
        </w:rPr>
      </w:pPr>
      <w:r w:rsidRPr="00AA50AC">
        <w:rPr>
          <w:b w:val="0"/>
          <w:bCs w:val="0"/>
        </w:rPr>
        <w:t xml:space="preserve">Таблица 14.1 - Индикаторы развития систем теплоснабжения </w:t>
      </w:r>
      <w:proofErr w:type="spellStart"/>
      <w:r w:rsidRPr="00AA50AC">
        <w:rPr>
          <w:b w:val="0"/>
          <w:bCs w:val="0"/>
        </w:rPr>
        <w:t>г.п</w:t>
      </w:r>
      <w:proofErr w:type="spellEnd"/>
      <w:r w:rsidRPr="00AA50AC">
        <w:rPr>
          <w:b w:val="0"/>
          <w:bCs w:val="0"/>
        </w:rPr>
        <w:t>. Суходол</w:t>
      </w:r>
    </w:p>
    <w:tbl>
      <w:tblPr>
        <w:tblW w:w="9559" w:type="dxa"/>
        <w:jc w:val="center"/>
        <w:tblLook w:val="0000" w:firstRow="0" w:lastRow="0" w:firstColumn="0" w:lastColumn="0" w:noHBand="0" w:noVBand="0"/>
      </w:tblPr>
      <w:tblGrid>
        <w:gridCol w:w="662"/>
        <w:gridCol w:w="3489"/>
        <w:gridCol w:w="1005"/>
        <w:gridCol w:w="2317"/>
        <w:gridCol w:w="2078"/>
        <w:gridCol w:w="8"/>
      </w:tblGrid>
      <w:tr w:rsidR="00E10581" w:rsidRPr="00AA50AC">
        <w:trPr>
          <w:gridAfter w:val="1"/>
          <w:wAfter w:w="8" w:type="dxa"/>
          <w:trHeight w:val="597"/>
          <w:tblHeader/>
          <w:jc w:val="center"/>
        </w:trPr>
        <w:tc>
          <w:tcPr>
            <w:tcW w:w="669" w:type="dxa"/>
            <w:tcBorders>
              <w:top w:val="single" w:sz="8" w:space="0" w:color="auto"/>
              <w:left w:val="single" w:sz="8" w:space="0" w:color="auto"/>
              <w:bottom w:val="single" w:sz="4" w:space="0" w:color="auto"/>
              <w:right w:val="nil"/>
            </w:tcBorders>
            <w:vAlign w:val="center"/>
          </w:tcPr>
          <w:p w:rsidR="00E10581" w:rsidRPr="00AA50AC" w:rsidRDefault="00E10581" w:rsidP="00B50474">
            <w:pPr>
              <w:jc w:val="center"/>
              <w:rPr>
                <w:rFonts w:ascii="Arial" w:hAnsi="Arial" w:cs="Arial"/>
                <w:sz w:val="20"/>
                <w:szCs w:val="20"/>
              </w:rPr>
            </w:pPr>
            <w:r w:rsidRPr="00AA50AC">
              <w:rPr>
                <w:rFonts w:ascii="Arial" w:hAnsi="Arial" w:cs="Arial"/>
                <w:sz w:val="20"/>
                <w:szCs w:val="20"/>
              </w:rPr>
              <w:t>№ п/п</w:t>
            </w:r>
          </w:p>
        </w:tc>
        <w:tc>
          <w:tcPr>
            <w:tcW w:w="3544" w:type="dxa"/>
            <w:tcBorders>
              <w:top w:val="single" w:sz="8" w:space="0" w:color="auto"/>
              <w:left w:val="single" w:sz="8" w:space="0" w:color="auto"/>
              <w:bottom w:val="single" w:sz="4" w:space="0" w:color="auto"/>
              <w:right w:val="single" w:sz="8" w:space="0" w:color="auto"/>
            </w:tcBorders>
            <w:vAlign w:val="center"/>
          </w:tcPr>
          <w:p w:rsidR="00E10581" w:rsidRPr="00AA50AC" w:rsidRDefault="00E10581" w:rsidP="00B50474">
            <w:pPr>
              <w:jc w:val="center"/>
              <w:rPr>
                <w:rFonts w:ascii="Arial" w:hAnsi="Arial" w:cs="Arial"/>
                <w:sz w:val="20"/>
                <w:szCs w:val="20"/>
              </w:rPr>
            </w:pPr>
            <w:r w:rsidRPr="00AA50AC">
              <w:rPr>
                <w:rFonts w:ascii="Arial" w:hAnsi="Arial" w:cs="Arial"/>
                <w:sz w:val="20"/>
                <w:szCs w:val="20"/>
              </w:rPr>
              <w:t>Индикатор</w:t>
            </w:r>
          </w:p>
        </w:tc>
        <w:tc>
          <w:tcPr>
            <w:tcW w:w="943" w:type="dxa"/>
            <w:tcBorders>
              <w:top w:val="single" w:sz="8" w:space="0" w:color="auto"/>
              <w:left w:val="nil"/>
              <w:bottom w:val="single" w:sz="4" w:space="0" w:color="auto"/>
              <w:right w:val="single" w:sz="4" w:space="0" w:color="auto"/>
            </w:tcBorders>
            <w:noWrap/>
            <w:vAlign w:val="center"/>
          </w:tcPr>
          <w:p w:rsidR="00E10581" w:rsidRPr="00AA50AC" w:rsidRDefault="00E10581" w:rsidP="00B50474">
            <w:pPr>
              <w:jc w:val="center"/>
              <w:rPr>
                <w:rFonts w:ascii="Arial" w:hAnsi="Arial" w:cs="Arial"/>
                <w:sz w:val="20"/>
                <w:szCs w:val="20"/>
              </w:rPr>
            </w:pPr>
            <w:proofErr w:type="spellStart"/>
            <w:r w:rsidRPr="00AA50AC">
              <w:rPr>
                <w:rFonts w:ascii="Arial" w:hAnsi="Arial" w:cs="Arial"/>
                <w:sz w:val="20"/>
                <w:szCs w:val="20"/>
              </w:rPr>
              <w:t>Ед.изм</w:t>
            </w:r>
            <w:proofErr w:type="spellEnd"/>
            <w:r w:rsidRPr="00AA50AC">
              <w:rPr>
                <w:rFonts w:ascii="Arial" w:hAnsi="Arial" w:cs="Arial"/>
                <w:sz w:val="20"/>
                <w:szCs w:val="20"/>
              </w:rPr>
              <w:t>.</w:t>
            </w:r>
          </w:p>
        </w:tc>
        <w:tc>
          <w:tcPr>
            <w:tcW w:w="2317" w:type="dxa"/>
            <w:tcBorders>
              <w:top w:val="single" w:sz="8" w:space="0" w:color="auto"/>
              <w:left w:val="nil"/>
              <w:bottom w:val="single" w:sz="4" w:space="0" w:color="auto"/>
              <w:right w:val="single" w:sz="4" w:space="0" w:color="auto"/>
            </w:tcBorders>
            <w:noWrap/>
            <w:vAlign w:val="center"/>
          </w:tcPr>
          <w:p w:rsidR="00E10581" w:rsidRPr="00AA50AC" w:rsidRDefault="00E10581" w:rsidP="00B50474">
            <w:pPr>
              <w:jc w:val="center"/>
              <w:rPr>
                <w:rFonts w:ascii="Arial" w:hAnsi="Arial" w:cs="Arial"/>
                <w:sz w:val="20"/>
                <w:szCs w:val="20"/>
              </w:rPr>
            </w:pPr>
            <w:r w:rsidRPr="00AA50AC">
              <w:rPr>
                <w:rFonts w:ascii="Arial" w:hAnsi="Arial" w:cs="Arial"/>
                <w:sz w:val="20"/>
                <w:szCs w:val="20"/>
              </w:rPr>
              <w:t>Базовое значение</w:t>
            </w:r>
          </w:p>
        </w:tc>
        <w:tc>
          <w:tcPr>
            <w:tcW w:w="2078" w:type="dxa"/>
            <w:tcBorders>
              <w:top w:val="single" w:sz="8" w:space="0" w:color="auto"/>
              <w:left w:val="nil"/>
              <w:bottom w:val="single" w:sz="4" w:space="0" w:color="auto"/>
              <w:right w:val="single" w:sz="4" w:space="0" w:color="auto"/>
            </w:tcBorders>
            <w:noWrap/>
            <w:vAlign w:val="center"/>
          </w:tcPr>
          <w:p w:rsidR="00E10581" w:rsidRPr="00AA50AC" w:rsidRDefault="00E10581" w:rsidP="00B50474">
            <w:pPr>
              <w:jc w:val="center"/>
              <w:rPr>
                <w:rFonts w:ascii="Arial" w:hAnsi="Arial" w:cs="Arial"/>
                <w:sz w:val="20"/>
                <w:szCs w:val="20"/>
              </w:rPr>
            </w:pPr>
            <w:r w:rsidRPr="00AA50AC">
              <w:rPr>
                <w:rFonts w:ascii="Arial" w:hAnsi="Arial" w:cs="Arial"/>
                <w:sz w:val="20"/>
                <w:szCs w:val="20"/>
              </w:rPr>
              <w:t>Перспективное значение до 2033 г.</w:t>
            </w:r>
          </w:p>
        </w:tc>
      </w:tr>
      <w:tr w:rsidR="00E10581" w:rsidRPr="00AA50AC">
        <w:trPr>
          <w:gridAfter w:val="1"/>
          <w:wAfter w:w="8" w:type="dxa"/>
          <w:trHeight w:val="853"/>
          <w:jc w:val="center"/>
        </w:trPr>
        <w:tc>
          <w:tcPr>
            <w:tcW w:w="669" w:type="dxa"/>
            <w:tcBorders>
              <w:top w:val="nil"/>
              <w:left w:val="single" w:sz="8" w:space="0" w:color="auto"/>
              <w:bottom w:val="single" w:sz="8" w:space="0" w:color="auto"/>
              <w:right w:val="nil"/>
            </w:tcBorders>
            <w:vAlign w:val="center"/>
          </w:tcPr>
          <w:p w:rsidR="00E10581" w:rsidRPr="00AA50AC" w:rsidRDefault="00E10581" w:rsidP="00B50474">
            <w:pPr>
              <w:jc w:val="center"/>
              <w:rPr>
                <w:rFonts w:ascii="Arial" w:hAnsi="Arial" w:cs="Arial"/>
                <w:sz w:val="20"/>
                <w:szCs w:val="20"/>
              </w:rPr>
            </w:pPr>
            <w:r w:rsidRPr="00AA50AC">
              <w:rPr>
                <w:rFonts w:ascii="Arial" w:hAnsi="Arial" w:cs="Arial"/>
                <w:sz w:val="20"/>
                <w:szCs w:val="20"/>
              </w:rPr>
              <w:t>1</w:t>
            </w:r>
          </w:p>
        </w:tc>
        <w:tc>
          <w:tcPr>
            <w:tcW w:w="3544" w:type="dxa"/>
            <w:tcBorders>
              <w:top w:val="single" w:sz="4" w:space="0" w:color="auto"/>
              <w:left w:val="single" w:sz="8" w:space="0" w:color="auto"/>
              <w:bottom w:val="single" w:sz="8" w:space="0" w:color="000000"/>
              <w:right w:val="single" w:sz="8" w:space="0" w:color="auto"/>
            </w:tcBorders>
            <w:vAlign w:val="center"/>
          </w:tcPr>
          <w:p w:rsidR="00E10581" w:rsidRPr="00AA50AC" w:rsidRDefault="00E10581" w:rsidP="00B50474">
            <w:pPr>
              <w:pStyle w:val="11111"/>
              <w:tabs>
                <w:tab w:val="left" w:pos="426"/>
                <w:tab w:val="left" w:pos="709"/>
                <w:tab w:val="left" w:pos="2520"/>
              </w:tabs>
              <w:spacing w:line="240" w:lineRule="auto"/>
              <w:ind w:firstLine="0"/>
              <w:jc w:val="left"/>
              <w:rPr>
                <w:b w:val="0"/>
                <w:bCs w:val="0"/>
                <w:sz w:val="20"/>
                <w:szCs w:val="20"/>
              </w:rPr>
            </w:pPr>
            <w:r w:rsidRPr="00AA50AC">
              <w:rPr>
                <w:b w:val="0"/>
                <w:bCs w:val="0"/>
                <w:sz w:val="20"/>
                <w:szCs w:val="20"/>
              </w:rPr>
              <w:t>Количество прекращений подачи тепловой энергии, теплоносителя в результате технологических нарушений на тепловых сетях</w:t>
            </w:r>
          </w:p>
        </w:tc>
        <w:tc>
          <w:tcPr>
            <w:tcW w:w="943" w:type="dxa"/>
            <w:tcBorders>
              <w:top w:val="nil"/>
              <w:left w:val="nil"/>
              <w:bottom w:val="single" w:sz="8" w:space="0" w:color="auto"/>
              <w:right w:val="single" w:sz="4" w:space="0" w:color="auto"/>
            </w:tcBorders>
            <w:noWrap/>
            <w:vAlign w:val="center"/>
          </w:tcPr>
          <w:p w:rsidR="00E10581" w:rsidRPr="00AA50AC" w:rsidRDefault="00E10581" w:rsidP="00B50474">
            <w:pPr>
              <w:jc w:val="center"/>
              <w:rPr>
                <w:rFonts w:ascii="Arial" w:hAnsi="Arial" w:cs="Arial"/>
                <w:sz w:val="20"/>
                <w:szCs w:val="20"/>
              </w:rPr>
            </w:pPr>
            <w:r w:rsidRPr="00AA50AC">
              <w:rPr>
                <w:rFonts w:ascii="Arial" w:hAnsi="Arial" w:cs="Arial"/>
                <w:sz w:val="20"/>
                <w:szCs w:val="20"/>
              </w:rPr>
              <w:t>Ед.</w:t>
            </w:r>
          </w:p>
        </w:tc>
        <w:tc>
          <w:tcPr>
            <w:tcW w:w="2317" w:type="dxa"/>
            <w:tcBorders>
              <w:top w:val="nil"/>
              <w:left w:val="nil"/>
              <w:bottom w:val="single" w:sz="8" w:space="0" w:color="auto"/>
              <w:right w:val="single" w:sz="4" w:space="0" w:color="auto"/>
            </w:tcBorders>
            <w:noWrap/>
            <w:vAlign w:val="center"/>
          </w:tcPr>
          <w:p w:rsidR="00E10581" w:rsidRPr="00AA50AC" w:rsidRDefault="00E10581" w:rsidP="00B50474">
            <w:pPr>
              <w:jc w:val="center"/>
              <w:rPr>
                <w:rFonts w:ascii="Arial" w:hAnsi="Arial" w:cs="Arial"/>
                <w:sz w:val="20"/>
                <w:szCs w:val="20"/>
              </w:rPr>
            </w:pPr>
            <w:r w:rsidRPr="00AA50AC">
              <w:rPr>
                <w:rFonts w:ascii="Arial" w:hAnsi="Arial" w:cs="Arial"/>
                <w:sz w:val="20"/>
                <w:szCs w:val="20"/>
              </w:rPr>
              <w:t>-</w:t>
            </w:r>
          </w:p>
        </w:tc>
        <w:tc>
          <w:tcPr>
            <w:tcW w:w="2078" w:type="dxa"/>
            <w:tcBorders>
              <w:top w:val="nil"/>
              <w:left w:val="nil"/>
              <w:bottom w:val="single" w:sz="8" w:space="0" w:color="auto"/>
              <w:right w:val="single" w:sz="4" w:space="0" w:color="auto"/>
            </w:tcBorders>
            <w:noWrap/>
            <w:vAlign w:val="center"/>
          </w:tcPr>
          <w:p w:rsidR="00E10581" w:rsidRPr="00AA50AC" w:rsidRDefault="00E10581" w:rsidP="00B50474">
            <w:pPr>
              <w:jc w:val="center"/>
              <w:rPr>
                <w:rFonts w:ascii="Arial" w:hAnsi="Arial" w:cs="Arial"/>
                <w:sz w:val="20"/>
                <w:szCs w:val="20"/>
              </w:rPr>
            </w:pPr>
            <w:r w:rsidRPr="00AA50AC">
              <w:rPr>
                <w:rFonts w:ascii="Arial" w:hAnsi="Arial" w:cs="Arial"/>
                <w:sz w:val="20"/>
                <w:szCs w:val="20"/>
              </w:rPr>
              <w:t>-</w:t>
            </w:r>
          </w:p>
        </w:tc>
      </w:tr>
      <w:tr w:rsidR="00E10581" w:rsidRPr="00AA50AC">
        <w:trPr>
          <w:gridAfter w:val="1"/>
          <w:wAfter w:w="8" w:type="dxa"/>
          <w:trHeight w:val="300"/>
          <w:jc w:val="center"/>
        </w:trPr>
        <w:tc>
          <w:tcPr>
            <w:tcW w:w="669" w:type="dxa"/>
            <w:tcBorders>
              <w:top w:val="nil"/>
              <w:left w:val="single" w:sz="8" w:space="0" w:color="auto"/>
              <w:bottom w:val="single" w:sz="4" w:space="0" w:color="auto"/>
              <w:right w:val="nil"/>
            </w:tcBorders>
            <w:vAlign w:val="center"/>
          </w:tcPr>
          <w:p w:rsidR="00E10581" w:rsidRPr="00AA50AC" w:rsidRDefault="00E10581" w:rsidP="00B50474">
            <w:pPr>
              <w:jc w:val="center"/>
              <w:rPr>
                <w:rFonts w:ascii="Arial" w:hAnsi="Arial" w:cs="Arial"/>
                <w:sz w:val="20"/>
                <w:szCs w:val="20"/>
              </w:rPr>
            </w:pPr>
            <w:r w:rsidRPr="00AA50AC">
              <w:rPr>
                <w:rFonts w:ascii="Arial" w:hAnsi="Arial" w:cs="Arial"/>
                <w:sz w:val="20"/>
                <w:szCs w:val="20"/>
              </w:rPr>
              <w:t>2</w:t>
            </w:r>
          </w:p>
        </w:tc>
        <w:tc>
          <w:tcPr>
            <w:tcW w:w="3544" w:type="dxa"/>
            <w:tcBorders>
              <w:top w:val="nil"/>
              <w:left w:val="single" w:sz="8" w:space="0" w:color="auto"/>
              <w:bottom w:val="single" w:sz="4" w:space="0" w:color="auto"/>
              <w:right w:val="single" w:sz="8" w:space="0" w:color="auto"/>
            </w:tcBorders>
            <w:vAlign w:val="center"/>
          </w:tcPr>
          <w:p w:rsidR="00E10581" w:rsidRPr="00AA50AC" w:rsidRDefault="00E10581" w:rsidP="00B50474">
            <w:pPr>
              <w:pStyle w:val="11111"/>
              <w:tabs>
                <w:tab w:val="left" w:pos="426"/>
                <w:tab w:val="left" w:pos="709"/>
                <w:tab w:val="left" w:pos="2520"/>
              </w:tabs>
              <w:spacing w:line="240" w:lineRule="auto"/>
              <w:ind w:firstLine="0"/>
              <w:jc w:val="left"/>
              <w:rPr>
                <w:b w:val="0"/>
                <w:bCs w:val="0"/>
                <w:sz w:val="20"/>
                <w:szCs w:val="20"/>
              </w:rPr>
            </w:pPr>
            <w:r w:rsidRPr="00AA50AC">
              <w:rPr>
                <w:b w:val="0"/>
                <w:bCs w:val="0"/>
                <w:sz w:val="20"/>
                <w:szCs w:val="20"/>
              </w:rPr>
              <w:t>Количество прекращений подачи тепловой энергии, теплоносителя в результате технологических нарушений на источниках тепловой энергии</w:t>
            </w:r>
          </w:p>
        </w:tc>
        <w:tc>
          <w:tcPr>
            <w:tcW w:w="943" w:type="dxa"/>
            <w:tcBorders>
              <w:top w:val="nil"/>
              <w:left w:val="nil"/>
              <w:bottom w:val="single" w:sz="4" w:space="0" w:color="auto"/>
              <w:right w:val="single" w:sz="4" w:space="0" w:color="auto"/>
            </w:tcBorders>
            <w:noWrap/>
            <w:vAlign w:val="center"/>
          </w:tcPr>
          <w:p w:rsidR="00E10581" w:rsidRPr="00AA50AC" w:rsidRDefault="00E10581" w:rsidP="00B50474">
            <w:pPr>
              <w:jc w:val="center"/>
              <w:rPr>
                <w:rFonts w:ascii="Arial" w:hAnsi="Arial" w:cs="Arial"/>
                <w:sz w:val="20"/>
                <w:szCs w:val="20"/>
              </w:rPr>
            </w:pPr>
            <w:r w:rsidRPr="00AA50AC">
              <w:rPr>
                <w:rFonts w:ascii="Arial" w:hAnsi="Arial" w:cs="Arial"/>
                <w:sz w:val="20"/>
                <w:szCs w:val="20"/>
              </w:rPr>
              <w:t>Ед.</w:t>
            </w:r>
          </w:p>
        </w:tc>
        <w:tc>
          <w:tcPr>
            <w:tcW w:w="2317" w:type="dxa"/>
            <w:tcBorders>
              <w:top w:val="nil"/>
              <w:left w:val="nil"/>
              <w:bottom w:val="single" w:sz="4" w:space="0" w:color="auto"/>
              <w:right w:val="single" w:sz="4" w:space="0" w:color="auto"/>
            </w:tcBorders>
            <w:noWrap/>
            <w:vAlign w:val="center"/>
          </w:tcPr>
          <w:p w:rsidR="00E10581" w:rsidRPr="00AA50AC" w:rsidRDefault="00E10581" w:rsidP="00B50474">
            <w:pPr>
              <w:jc w:val="center"/>
              <w:rPr>
                <w:rFonts w:ascii="Arial" w:hAnsi="Arial" w:cs="Arial"/>
                <w:sz w:val="20"/>
                <w:szCs w:val="20"/>
              </w:rPr>
            </w:pPr>
            <w:r w:rsidRPr="00AA50AC">
              <w:rPr>
                <w:rFonts w:ascii="Arial" w:hAnsi="Arial" w:cs="Arial"/>
                <w:sz w:val="20"/>
                <w:szCs w:val="20"/>
              </w:rPr>
              <w:t>-</w:t>
            </w:r>
          </w:p>
        </w:tc>
        <w:tc>
          <w:tcPr>
            <w:tcW w:w="2078" w:type="dxa"/>
            <w:tcBorders>
              <w:top w:val="nil"/>
              <w:left w:val="nil"/>
              <w:bottom w:val="single" w:sz="4" w:space="0" w:color="auto"/>
              <w:right w:val="single" w:sz="4" w:space="0" w:color="auto"/>
            </w:tcBorders>
            <w:noWrap/>
            <w:vAlign w:val="center"/>
          </w:tcPr>
          <w:p w:rsidR="00E10581" w:rsidRPr="00AA50AC" w:rsidRDefault="00E10581" w:rsidP="00B50474">
            <w:pPr>
              <w:jc w:val="center"/>
              <w:rPr>
                <w:rFonts w:ascii="Arial" w:hAnsi="Arial" w:cs="Arial"/>
                <w:sz w:val="20"/>
                <w:szCs w:val="20"/>
              </w:rPr>
            </w:pPr>
            <w:r w:rsidRPr="00AA50AC">
              <w:rPr>
                <w:rFonts w:ascii="Arial" w:hAnsi="Arial" w:cs="Arial"/>
                <w:sz w:val="20"/>
                <w:szCs w:val="20"/>
              </w:rPr>
              <w:t>-</w:t>
            </w:r>
          </w:p>
        </w:tc>
      </w:tr>
      <w:tr w:rsidR="00E10581" w:rsidRPr="00AA50AC">
        <w:trPr>
          <w:gridAfter w:val="1"/>
          <w:wAfter w:w="8" w:type="dxa"/>
          <w:trHeight w:val="300"/>
          <w:jc w:val="center"/>
        </w:trPr>
        <w:tc>
          <w:tcPr>
            <w:tcW w:w="669" w:type="dxa"/>
            <w:tcBorders>
              <w:top w:val="nil"/>
              <w:left w:val="single" w:sz="8" w:space="0" w:color="auto"/>
              <w:bottom w:val="single" w:sz="4" w:space="0" w:color="auto"/>
              <w:right w:val="nil"/>
            </w:tcBorders>
            <w:vAlign w:val="center"/>
          </w:tcPr>
          <w:p w:rsidR="00E10581" w:rsidRPr="00AA50AC" w:rsidRDefault="00E10581" w:rsidP="00B50474">
            <w:pPr>
              <w:jc w:val="center"/>
              <w:rPr>
                <w:rFonts w:ascii="Arial" w:hAnsi="Arial" w:cs="Arial"/>
                <w:sz w:val="20"/>
                <w:szCs w:val="20"/>
              </w:rPr>
            </w:pPr>
            <w:r w:rsidRPr="00AA50AC">
              <w:rPr>
                <w:rFonts w:ascii="Arial" w:hAnsi="Arial" w:cs="Arial"/>
                <w:sz w:val="20"/>
                <w:szCs w:val="20"/>
              </w:rPr>
              <w:t>3</w:t>
            </w:r>
          </w:p>
        </w:tc>
        <w:tc>
          <w:tcPr>
            <w:tcW w:w="3544" w:type="dxa"/>
            <w:tcBorders>
              <w:top w:val="nil"/>
              <w:left w:val="single" w:sz="8" w:space="0" w:color="auto"/>
              <w:bottom w:val="single" w:sz="4" w:space="0" w:color="auto"/>
              <w:right w:val="single" w:sz="8" w:space="0" w:color="auto"/>
            </w:tcBorders>
            <w:vAlign w:val="center"/>
          </w:tcPr>
          <w:p w:rsidR="00E10581" w:rsidRPr="00AA50AC" w:rsidRDefault="00E10581" w:rsidP="00B50474">
            <w:pPr>
              <w:pStyle w:val="11111"/>
              <w:tabs>
                <w:tab w:val="left" w:pos="426"/>
                <w:tab w:val="left" w:pos="709"/>
                <w:tab w:val="left" w:pos="2520"/>
              </w:tabs>
              <w:spacing w:line="240" w:lineRule="auto"/>
              <w:ind w:firstLine="0"/>
              <w:jc w:val="left"/>
              <w:rPr>
                <w:b w:val="0"/>
                <w:bCs w:val="0"/>
                <w:sz w:val="20"/>
                <w:szCs w:val="20"/>
              </w:rPr>
            </w:pPr>
            <w:r w:rsidRPr="00AA50AC">
              <w:rPr>
                <w:b w:val="0"/>
                <w:bCs w:val="0"/>
                <w:sz w:val="20"/>
                <w:szCs w:val="20"/>
              </w:rPr>
              <w:t>Удельный расход условного топлива на единицу тепловой энергии, отпускаемой с коллекторов источников тепловой энергии</w:t>
            </w:r>
          </w:p>
        </w:tc>
        <w:tc>
          <w:tcPr>
            <w:tcW w:w="943" w:type="dxa"/>
            <w:tcBorders>
              <w:top w:val="nil"/>
              <w:left w:val="nil"/>
              <w:bottom w:val="single" w:sz="4" w:space="0" w:color="auto"/>
              <w:right w:val="single" w:sz="4" w:space="0" w:color="auto"/>
            </w:tcBorders>
            <w:noWrap/>
            <w:vAlign w:val="center"/>
          </w:tcPr>
          <w:p w:rsidR="00E10581" w:rsidRPr="00AA50AC" w:rsidRDefault="00E10581" w:rsidP="00B50474">
            <w:pPr>
              <w:ind w:left="-99" w:right="-112"/>
              <w:jc w:val="center"/>
              <w:rPr>
                <w:rFonts w:ascii="Arial" w:hAnsi="Arial" w:cs="Arial"/>
                <w:i/>
                <w:iCs/>
                <w:sz w:val="20"/>
                <w:szCs w:val="20"/>
              </w:rPr>
            </w:pPr>
            <w:proofErr w:type="spellStart"/>
            <w:r w:rsidRPr="00AA50AC">
              <w:rPr>
                <w:rFonts w:ascii="Arial" w:hAnsi="Arial" w:cs="Arial"/>
                <w:color w:val="000000"/>
                <w:sz w:val="20"/>
                <w:szCs w:val="20"/>
              </w:rPr>
              <w:t>у.т</w:t>
            </w:r>
            <w:proofErr w:type="spellEnd"/>
            <w:r w:rsidRPr="00AA50AC">
              <w:rPr>
                <w:rFonts w:ascii="Arial" w:hAnsi="Arial" w:cs="Arial"/>
                <w:color w:val="000000"/>
                <w:sz w:val="20"/>
                <w:szCs w:val="20"/>
              </w:rPr>
              <w:t>./Гкал</w:t>
            </w:r>
          </w:p>
        </w:tc>
        <w:tc>
          <w:tcPr>
            <w:tcW w:w="2317" w:type="dxa"/>
            <w:tcBorders>
              <w:top w:val="nil"/>
              <w:left w:val="nil"/>
              <w:bottom w:val="single" w:sz="4" w:space="0" w:color="auto"/>
              <w:right w:val="single" w:sz="4" w:space="0" w:color="auto"/>
            </w:tcBorders>
            <w:noWrap/>
            <w:vAlign w:val="center"/>
          </w:tcPr>
          <w:p w:rsidR="00E10581" w:rsidRPr="00AA50AC" w:rsidRDefault="00E10581" w:rsidP="00B50474">
            <w:pPr>
              <w:ind w:left="-99" w:right="-112"/>
              <w:rPr>
                <w:rFonts w:ascii="Arial" w:hAnsi="Arial" w:cs="Arial"/>
                <w:sz w:val="20"/>
                <w:szCs w:val="20"/>
              </w:rPr>
            </w:pPr>
            <w:r w:rsidRPr="00AA50AC">
              <w:rPr>
                <w:rFonts w:ascii="Arial" w:hAnsi="Arial" w:cs="Arial"/>
                <w:sz w:val="20"/>
                <w:szCs w:val="20"/>
              </w:rPr>
              <w:t xml:space="preserve">Информация по удельным расходам условного топлива приведена в пункте </w:t>
            </w:r>
          </w:p>
          <w:p w:rsidR="00E10581" w:rsidRPr="00AA50AC" w:rsidRDefault="00E10581" w:rsidP="00B50474">
            <w:pPr>
              <w:ind w:left="-99" w:right="-112"/>
              <w:rPr>
                <w:rFonts w:ascii="Arial" w:hAnsi="Arial" w:cs="Arial"/>
                <w:i/>
                <w:iCs/>
                <w:sz w:val="20"/>
                <w:szCs w:val="20"/>
              </w:rPr>
            </w:pPr>
            <w:r w:rsidRPr="00AA50AC">
              <w:rPr>
                <w:rFonts w:ascii="Arial" w:hAnsi="Arial" w:cs="Arial"/>
                <w:sz w:val="20"/>
                <w:szCs w:val="20"/>
              </w:rPr>
              <w:t>8.1, таблица 8.1.1.</w:t>
            </w:r>
          </w:p>
        </w:tc>
        <w:tc>
          <w:tcPr>
            <w:tcW w:w="2078" w:type="dxa"/>
            <w:tcBorders>
              <w:top w:val="nil"/>
              <w:left w:val="nil"/>
              <w:bottom w:val="single" w:sz="4" w:space="0" w:color="auto"/>
              <w:right w:val="single" w:sz="4" w:space="0" w:color="auto"/>
            </w:tcBorders>
            <w:noWrap/>
            <w:vAlign w:val="center"/>
          </w:tcPr>
          <w:p w:rsidR="00E10581" w:rsidRPr="00AA50AC" w:rsidRDefault="00E10581" w:rsidP="00B50474">
            <w:pPr>
              <w:ind w:left="-99" w:right="-112"/>
              <w:rPr>
                <w:rFonts w:ascii="Arial" w:hAnsi="Arial" w:cs="Arial"/>
                <w:i/>
                <w:iCs/>
                <w:sz w:val="20"/>
                <w:szCs w:val="20"/>
              </w:rPr>
            </w:pPr>
            <w:r w:rsidRPr="00AA50AC">
              <w:rPr>
                <w:rFonts w:ascii="Arial" w:hAnsi="Arial" w:cs="Arial"/>
                <w:sz w:val="20"/>
                <w:szCs w:val="20"/>
              </w:rPr>
              <w:t>Информация по удельным расходам условного топлива приведена в пункте 8.1, таблица 8.1.1.</w:t>
            </w:r>
          </w:p>
        </w:tc>
      </w:tr>
      <w:tr w:rsidR="00E10581" w:rsidRPr="00AA50AC">
        <w:trPr>
          <w:gridAfter w:val="1"/>
          <w:wAfter w:w="8" w:type="dxa"/>
          <w:trHeight w:val="300"/>
          <w:jc w:val="center"/>
        </w:trPr>
        <w:tc>
          <w:tcPr>
            <w:tcW w:w="669" w:type="dxa"/>
            <w:tcBorders>
              <w:top w:val="nil"/>
              <w:left w:val="single" w:sz="8" w:space="0" w:color="auto"/>
              <w:bottom w:val="single" w:sz="4" w:space="0" w:color="auto"/>
              <w:right w:val="nil"/>
            </w:tcBorders>
            <w:vAlign w:val="center"/>
          </w:tcPr>
          <w:p w:rsidR="00E10581" w:rsidRPr="00AA50AC" w:rsidRDefault="00E10581" w:rsidP="00B50474">
            <w:pPr>
              <w:jc w:val="center"/>
              <w:rPr>
                <w:rFonts w:ascii="Arial" w:hAnsi="Arial" w:cs="Arial"/>
                <w:sz w:val="20"/>
                <w:szCs w:val="20"/>
              </w:rPr>
            </w:pPr>
            <w:r w:rsidRPr="00AA50AC">
              <w:rPr>
                <w:rFonts w:ascii="Arial" w:hAnsi="Arial" w:cs="Arial"/>
                <w:sz w:val="20"/>
                <w:szCs w:val="20"/>
              </w:rPr>
              <w:t>4</w:t>
            </w:r>
          </w:p>
        </w:tc>
        <w:tc>
          <w:tcPr>
            <w:tcW w:w="3544" w:type="dxa"/>
            <w:tcBorders>
              <w:top w:val="nil"/>
              <w:left w:val="single" w:sz="8" w:space="0" w:color="auto"/>
              <w:bottom w:val="single" w:sz="4" w:space="0" w:color="auto"/>
              <w:right w:val="single" w:sz="8" w:space="0" w:color="auto"/>
            </w:tcBorders>
            <w:vAlign w:val="center"/>
          </w:tcPr>
          <w:p w:rsidR="00E10581" w:rsidRPr="00AA50AC" w:rsidRDefault="00E10581" w:rsidP="00B50474">
            <w:pPr>
              <w:pStyle w:val="11111"/>
              <w:tabs>
                <w:tab w:val="left" w:pos="23"/>
                <w:tab w:val="left" w:pos="709"/>
                <w:tab w:val="left" w:pos="2520"/>
              </w:tabs>
              <w:spacing w:line="240" w:lineRule="auto"/>
              <w:ind w:firstLine="0"/>
              <w:jc w:val="left"/>
              <w:rPr>
                <w:b w:val="0"/>
                <w:bCs w:val="0"/>
                <w:sz w:val="20"/>
                <w:szCs w:val="20"/>
              </w:rPr>
            </w:pPr>
            <w:r w:rsidRPr="00AA50AC">
              <w:rPr>
                <w:b w:val="0"/>
                <w:bCs w:val="0"/>
                <w:sz w:val="20"/>
                <w:szCs w:val="20"/>
              </w:rPr>
              <w:t>Отношение величины технологических потерь тепловой энергии, теплоносителя к материальной характеристике тепловой сети</w:t>
            </w:r>
          </w:p>
        </w:tc>
        <w:tc>
          <w:tcPr>
            <w:tcW w:w="943" w:type="dxa"/>
            <w:tcBorders>
              <w:top w:val="nil"/>
              <w:left w:val="nil"/>
              <w:bottom w:val="single" w:sz="4" w:space="0" w:color="auto"/>
              <w:right w:val="single" w:sz="4" w:space="0" w:color="auto"/>
            </w:tcBorders>
            <w:noWrap/>
            <w:vAlign w:val="center"/>
          </w:tcPr>
          <w:p w:rsidR="00E10581" w:rsidRPr="00AA50AC" w:rsidRDefault="00E10581" w:rsidP="00B50474">
            <w:pPr>
              <w:ind w:left="-99" w:right="-112"/>
              <w:jc w:val="center"/>
              <w:rPr>
                <w:rFonts w:ascii="Arial" w:hAnsi="Arial" w:cs="Arial"/>
                <w:sz w:val="20"/>
                <w:szCs w:val="20"/>
              </w:rPr>
            </w:pPr>
            <w:r w:rsidRPr="00AA50AC">
              <w:rPr>
                <w:rFonts w:ascii="Arial" w:hAnsi="Arial" w:cs="Arial"/>
                <w:sz w:val="20"/>
                <w:szCs w:val="20"/>
              </w:rPr>
              <w:t xml:space="preserve">Гкал/ </w:t>
            </w:r>
            <w:r w:rsidRPr="00AA50AC">
              <w:rPr>
                <w:rFonts w:ascii="Arial" w:hAnsi="Arial" w:cs="Arial"/>
                <w:color w:val="000000"/>
                <w:sz w:val="20"/>
                <w:szCs w:val="20"/>
              </w:rPr>
              <w:t>м</w:t>
            </w:r>
            <w:r w:rsidRPr="00AA50AC">
              <w:rPr>
                <w:rFonts w:ascii="Arial" w:hAnsi="Arial" w:cs="Arial"/>
                <w:sz w:val="20"/>
                <w:szCs w:val="20"/>
                <w:vertAlign w:val="superscript"/>
              </w:rPr>
              <w:t>2</w:t>
            </w:r>
          </w:p>
        </w:tc>
        <w:tc>
          <w:tcPr>
            <w:tcW w:w="2317" w:type="dxa"/>
            <w:tcBorders>
              <w:top w:val="nil"/>
              <w:left w:val="nil"/>
              <w:bottom w:val="single" w:sz="4" w:space="0" w:color="auto"/>
              <w:right w:val="single" w:sz="4" w:space="0" w:color="auto"/>
            </w:tcBorders>
            <w:noWrap/>
            <w:vAlign w:val="center"/>
          </w:tcPr>
          <w:p w:rsidR="00E10581" w:rsidRPr="00AA50AC" w:rsidRDefault="00E10581" w:rsidP="00B50474">
            <w:pPr>
              <w:ind w:left="-99" w:right="-112"/>
              <w:jc w:val="center"/>
              <w:rPr>
                <w:rFonts w:ascii="Arial" w:hAnsi="Arial" w:cs="Arial"/>
                <w:i/>
                <w:iCs/>
                <w:sz w:val="20"/>
                <w:szCs w:val="20"/>
              </w:rPr>
            </w:pPr>
          </w:p>
        </w:tc>
        <w:tc>
          <w:tcPr>
            <w:tcW w:w="2078" w:type="dxa"/>
            <w:tcBorders>
              <w:top w:val="nil"/>
              <w:left w:val="nil"/>
              <w:bottom w:val="single" w:sz="4" w:space="0" w:color="auto"/>
              <w:right w:val="single" w:sz="4" w:space="0" w:color="auto"/>
            </w:tcBorders>
            <w:noWrap/>
            <w:vAlign w:val="center"/>
          </w:tcPr>
          <w:p w:rsidR="00E10581" w:rsidRPr="00AA50AC" w:rsidRDefault="00E10581" w:rsidP="00B50474">
            <w:pPr>
              <w:ind w:left="-99" w:right="-112"/>
              <w:jc w:val="center"/>
              <w:rPr>
                <w:rFonts w:ascii="Arial" w:hAnsi="Arial" w:cs="Arial"/>
                <w:i/>
                <w:iCs/>
                <w:sz w:val="20"/>
                <w:szCs w:val="20"/>
              </w:rPr>
            </w:pPr>
          </w:p>
        </w:tc>
      </w:tr>
      <w:tr w:rsidR="00E10581" w:rsidRPr="00AA50AC">
        <w:trPr>
          <w:gridAfter w:val="1"/>
          <w:wAfter w:w="8" w:type="dxa"/>
          <w:trHeight w:val="300"/>
          <w:jc w:val="center"/>
        </w:trPr>
        <w:tc>
          <w:tcPr>
            <w:tcW w:w="669" w:type="dxa"/>
            <w:tcBorders>
              <w:top w:val="nil"/>
              <w:left w:val="single" w:sz="8" w:space="0" w:color="auto"/>
              <w:bottom w:val="single" w:sz="4" w:space="0" w:color="auto"/>
              <w:right w:val="nil"/>
            </w:tcBorders>
            <w:vAlign w:val="center"/>
          </w:tcPr>
          <w:p w:rsidR="00E10581" w:rsidRPr="00AA50AC" w:rsidRDefault="00E10581" w:rsidP="00B50474">
            <w:pPr>
              <w:jc w:val="center"/>
              <w:rPr>
                <w:rFonts w:ascii="Arial" w:hAnsi="Arial" w:cs="Arial"/>
                <w:sz w:val="20"/>
                <w:szCs w:val="20"/>
              </w:rPr>
            </w:pPr>
            <w:r w:rsidRPr="00AA50AC">
              <w:rPr>
                <w:rFonts w:ascii="Arial" w:hAnsi="Arial" w:cs="Arial"/>
                <w:sz w:val="20"/>
                <w:szCs w:val="20"/>
              </w:rPr>
              <w:t>4.1</w:t>
            </w:r>
          </w:p>
        </w:tc>
        <w:tc>
          <w:tcPr>
            <w:tcW w:w="3544" w:type="dxa"/>
            <w:tcBorders>
              <w:top w:val="nil"/>
              <w:left w:val="single" w:sz="8" w:space="0" w:color="auto"/>
              <w:bottom w:val="single" w:sz="4" w:space="0" w:color="auto"/>
              <w:right w:val="single" w:sz="8" w:space="0" w:color="auto"/>
            </w:tcBorders>
            <w:vAlign w:val="center"/>
          </w:tcPr>
          <w:p w:rsidR="00E10581" w:rsidRPr="00F532B9" w:rsidRDefault="00E10581" w:rsidP="00B50474">
            <w:pPr>
              <w:pStyle w:val="aff5"/>
              <w:spacing w:line="240" w:lineRule="auto"/>
              <w:jc w:val="center"/>
              <w:rPr>
                <w:sz w:val="20"/>
                <w:szCs w:val="20"/>
              </w:rPr>
            </w:pPr>
            <w:r w:rsidRPr="00F532B9">
              <w:rPr>
                <w:sz w:val="20"/>
                <w:szCs w:val="20"/>
              </w:rPr>
              <w:t>Котельная</w:t>
            </w:r>
          </w:p>
          <w:p w:rsidR="00E10581" w:rsidRPr="00F532B9" w:rsidRDefault="00E10581" w:rsidP="00B50474">
            <w:pPr>
              <w:pStyle w:val="aff5"/>
              <w:spacing w:line="240" w:lineRule="auto"/>
              <w:jc w:val="center"/>
              <w:rPr>
                <w:color w:val="000000"/>
                <w:sz w:val="20"/>
                <w:szCs w:val="20"/>
              </w:rPr>
            </w:pPr>
            <w:proofErr w:type="spellStart"/>
            <w:r w:rsidRPr="00F532B9">
              <w:rPr>
                <w:sz w:val="20"/>
                <w:szCs w:val="20"/>
              </w:rPr>
              <w:t>п.г.т</w:t>
            </w:r>
            <w:proofErr w:type="spellEnd"/>
            <w:r w:rsidRPr="00F532B9">
              <w:rPr>
                <w:sz w:val="20"/>
                <w:szCs w:val="20"/>
              </w:rPr>
              <w:t>. Суходол</w:t>
            </w:r>
            <w:r w:rsidRPr="00F532B9">
              <w:rPr>
                <w:color w:val="000000"/>
                <w:sz w:val="20"/>
                <w:szCs w:val="20"/>
              </w:rPr>
              <w:t>,</w:t>
            </w:r>
          </w:p>
          <w:p w:rsidR="00E10581" w:rsidRPr="00AA50AC" w:rsidRDefault="00E10581" w:rsidP="00B50474">
            <w:pPr>
              <w:jc w:val="center"/>
              <w:rPr>
                <w:rFonts w:ascii="Arial" w:hAnsi="Arial" w:cs="Arial"/>
                <w:sz w:val="20"/>
                <w:szCs w:val="20"/>
              </w:rPr>
            </w:pPr>
            <w:r w:rsidRPr="00AA50AC">
              <w:rPr>
                <w:rFonts w:ascii="Arial" w:hAnsi="Arial" w:cs="Arial"/>
                <w:color w:val="000000"/>
                <w:sz w:val="20"/>
                <w:szCs w:val="20"/>
              </w:rPr>
              <w:t>ул. Пушкина</w:t>
            </w:r>
          </w:p>
        </w:tc>
        <w:tc>
          <w:tcPr>
            <w:tcW w:w="943" w:type="dxa"/>
            <w:tcBorders>
              <w:top w:val="nil"/>
              <w:left w:val="nil"/>
              <w:bottom w:val="single" w:sz="4" w:space="0" w:color="auto"/>
              <w:right w:val="single" w:sz="4" w:space="0" w:color="auto"/>
            </w:tcBorders>
            <w:noWrap/>
            <w:vAlign w:val="center"/>
          </w:tcPr>
          <w:p w:rsidR="00E10581" w:rsidRPr="00AA50AC" w:rsidRDefault="00E10581" w:rsidP="00B50474">
            <w:pPr>
              <w:ind w:left="-99" w:right="-112"/>
              <w:jc w:val="center"/>
              <w:rPr>
                <w:rFonts w:ascii="Arial" w:hAnsi="Arial" w:cs="Arial"/>
                <w:sz w:val="20"/>
                <w:szCs w:val="20"/>
              </w:rPr>
            </w:pPr>
            <w:r w:rsidRPr="00AA50AC">
              <w:rPr>
                <w:rFonts w:ascii="Arial" w:hAnsi="Arial" w:cs="Arial"/>
                <w:sz w:val="20"/>
                <w:szCs w:val="20"/>
              </w:rPr>
              <w:t xml:space="preserve">Гкал/ </w:t>
            </w:r>
            <w:r w:rsidRPr="00AA50AC">
              <w:rPr>
                <w:rFonts w:ascii="Arial" w:hAnsi="Arial" w:cs="Arial"/>
                <w:color w:val="000000"/>
                <w:sz w:val="20"/>
                <w:szCs w:val="20"/>
              </w:rPr>
              <w:t>м</w:t>
            </w:r>
            <w:r w:rsidRPr="00AA50AC">
              <w:rPr>
                <w:rFonts w:ascii="Arial" w:hAnsi="Arial" w:cs="Arial"/>
                <w:sz w:val="20"/>
                <w:szCs w:val="20"/>
                <w:vertAlign w:val="superscript"/>
              </w:rPr>
              <w:t>2</w:t>
            </w:r>
          </w:p>
        </w:tc>
        <w:tc>
          <w:tcPr>
            <w:tcW w:w="2317" w:type="dxa"/>
            <w:tcBorders>
              <w:top w:val="nil"/>
              <w:left w:val="nil"/>
              <w:bottom w:val="single" w:sz="4" w:space="0" w:color="auto"/>
              <w:right w:val="single" w:sz="4" w:space="0" w:color="auto"/>
            </w:tcBorders>
            <w:noWrap/>
            <w:vAlign w:val="center"/>
          </w:tcPr>
          <w:p w:rsidR="00E10581" w:rsidRPr="00AA50AC" w:rsidRDefault="00E10581" w:rsidP="00B50474">
            <w:pPr>
              <w:ind w:left="-99" w:right="-112"/>
              <w:jc w:val="center"/>
              <w:rPr>
                <w:rFonts w:ascii="Arial" w:hAnsi="Arial" w:cs="Arial"/>
                <w:sz w:val="20"/>
                <w:szCs w:val="20"/>
              </w:rPr>
            </w:pPr>
            <w:r w:rsidRPr="00AA50AC">
              <w:rPr>
                <w:rFonts w:ascii="Arial" w:hAnsi="Arial" w:cs="Arial"/>
                <w:sz w:val="20"/>
                <w:szCs w:val="20"/>
              </w:rPr>
              <w:t>0,740</w:t>
            </w:r>
          </w:p>
        </w:tc>
        <w:tc>
          <w:tcPr>
            <w:tcW w:w="2078" w:type="dxa"/>
            <w:tcBorders>
              <w:top w:val="nil"/>
              <w:left w:val="nil"/>
              <w:bottom w:val="single" w:sz="4" w:space="0" w:color="auto"/>
              <w:right w:val="single" w:sz="4" w:space="0" w:color="auto"/>
            </w:tcBorders>
            <w:noWrap/>
            <w:vAlign w:val="center"/>
          </w:tcPr>
          <w:p w:rsidR="00E10581" w:rsidRPr="00AA50AC" w:rsidRDefault="00E10581" w:rsidP="00B50474">
            <w:pPr>
              <w:ind w:left="-99" w:right="-112"/>
              <w:jc w:val="center"/>
              <w:rPr>
                <w:rFonts w:ascii="Arial" w:hAnsi="Arial" w:cs="Arial"/>
                <w:sz w:val="20"/>
                <w:szCs w:val="20"/>
              </w:rPr>
            </w:pPr>
            <w:r w:rsidRPr="00AA50AC">
              <w:rPr>
                <w:rFonts w:ascii="Arial" w:hAnsi="Arial" w:cs="Arial"/>
                <w:sz w:val="20"/>
                <w:szCs w:val="20"/>
              </w:rPr>
              <w:t>0,740</w:t>
            </w:r>
          </w:p>
        </w:tc>
      </w:tr>
      <w:tr w:rsidR="00E10581" w:rsidRPr="00AA50AC">
        <w:trPr>
          <w:gridAfter w:val="1"/>
          <w:wAfter w:w="8" w:type="dxa"/>
          <w:trHeight w:val="300"/>
          <w:jc w:val="center"/>
        </w:trPr>
        <w:tc>
          <w:tcPr>
            <w:tcW w:w="669" w:type="dxa"/>
            <w:tcBorders>
              <w:top w:val="nil"/>
              <w:left w:val="single" w:sz="8" w:space="0" w:color="auto"/>
              <w:bottom w:val="single" w:sz="4" w:space="0" w:color="auto"/>
              <w:right w:val="nil"/>
            </w:tcBorders>
            <w:vAlign w:val="center"/>
          </w:tcPr>
          <w:p w:rsidR="00E10581" w:rsidRPr="00AA50AC" w:rsidRDefault="00E10581" w:rsidP="00B50474">
            <w:pPr>
              <w:jc w:val="center"/>
              <w:rPr>
                <w:rFonts w:ascii="Arial" w:hAnsi="Arial" w:cs="Arial"/>
                <w:sz w:val="20"/>
                <w:szCs w:val="20"/>
              </w:rPr>
            </w:pPr>
            <w:r w:rsidRPr="00AA50AC">
              <w:rPr>
                <w:rFonts w:ascii="Arial" w:hAnsi="Arial" w:cs="Arial"/>
                <w:sz w:val="20"/>
                <w:szCs w:val="20"/>
              </w:rPr>
              <w:t>4.2</w:t>
            </w:r>
          </w:p>
        </w:tc>
        <w:tc>
          <w:tcPr>
            <w:tcW w:w="3544" w:type="dxa"/>
            <w:tcBorders>
              <w:top w:val="nil"/>
              <w:left w:val="single" w:sz="8" w:space="0" w:color="auto"/>
              <w:bottom w:val="single" w:sz="4" w:space="0" w:color="auto"/>
              <w:right w:val="single" w:sz="8" w:space="0" w:color="auto"/>
            </w:tcBorders>
            <w:vAlign w:val="center"/>
          </w:tcPr>
          <w:p w:rsidR="00E10581" w:rsidRPr="00F532B9" w:rsidRDefault="00E10581" w:rsidP="00B50474">
            <w:pPr>
              <w:pStyle w:val="aff5"/>
              <w:spacing w:line="240" w:lineRule="auto"/>
              <w:jc w:val="center"/>
              <w:rPr>
                <w:sz w:val="20"/>
                <w:szCs w:val="20"/>
              </w:rPr>
            </w:pPr>
            <w:r w:rsidRPr="00F532B9">
              <w:rPr>
                <w:sz w:val="20"/>
                <w:szCs w:val="20"/>
              </w:rPr>
              <w:t>Котельная</w:t>
            </w:r>
          </w:p>
          <w:p w:rsidR="00E10581" w:rsidRPr="00F532B9" w:rsidRDefault="00E10581" w:rsidP="00B50474">
            <w:pPr>
              <w:pStyle w:val="aff5"/>
              <w:spacing w:line="240" w:lineRule="auto"/>
              <w:jc w:val="center"/>
              <w:rPr>
                <w:color w:val="000000"/>
                <w:sz w:val="20"/>
                <w:szCs w:val="20"/>
              </w:rPr>
            </w:pPr>
            <w:proofErr w:type="spellStart"/>
            <w:r w:rsidRPr="00F532B9">
              <w:rPr>
                <w:sz w:val="20"/>
                <w:szCs w:val="20"/>
              </w:rPr>
              <w:t>п.г.т</w:t>
            </w:r>
            <w:proofErr w:type="spellEnd"/>
            <w:r w:rsidRPr="00F532B9">
              <w:rPr>
                <w:sz w:val="20"/>
                <w:szCs w:val="20"/>
              </w:rPr>
              <w:t>. Суходол</w:t>
            </w:r>
            <w:r w:rsidRPr="00F532B9">
              <w:rPr>
                <w:color w:val="000000"/>
                <w:sz w:val="20"/>
                <w:szCs w:val="20"/>
              </w:rPr>
              <w:t>,</w:t>
            </w:r>
          </w:p>
          <w:p w:rsidR="00E10581" w:rsidRPr="00AA50AC" w:rsidRDefault="00E10581" w:rsidP="00B50474">
            <w:pPr>
              <w:jc w:val="center"/>
              <w:rPr>
                <w:rFonts w:ascii="Arial" w:hAnsi="Arial" w:cs="Arial"/>
                <w:sz w:val="20"/>
                <w:szCs w:val="20"/>
              </w:rPr>
            </w:pPr>
            <w:r w:rsidRPr="00AA50AC">
              <w:rPr>
                <w:rFonts w:ascii="Arial" w:hAnsi="Arial" w:cs="Arial"/>
                <w:color w:val="000000"/>
                <w:sz w:val="20"/>
                <w:szCs w:val="20"/>
              </w:rPr>
              <w:t>ул. Суворова,18</w:t>
            </w:r>
          </w:p>
        </w:tc>
        <w:tc>
          <w:tcPr>
            <w:tcW w:w="943" w:type="dxa"/>
            <w:tcBorders>
              <w:top w:val="nil"/>
              <w:left w:val="nil"/>
              <w:bottom w:val="single" w:sz="4" w:space="0" w:color="auto"/>
              <w:right w:val="single" w:sz="4" w:space="0" w:color="auto"/>
            </w:tcBorders>
            <w:noWrap/>
            <w:vAlign w:val="center"/>
          </w:tcPr>
          <w:p w:rsidR="00E10581" w:rsidRPr="00AA50AC" w:rsidRDefault="00E10581" w:rsidP="00B50474">
            <w:pPr>
              <w:ind w:left="-99" w:right="-112"/>
              <w:jc w:val="center"/>
              <w:rPr>
                <w:rFonts w:ascii="Arial" w:hAnsi="Arial" w:cs="Arial"/>
                <w:sz w:val="20"/>
                <w:szCs w:val="20"/>
              </w:rPr>
            </w:pPr>
            <w:r w:rsidRPr="00AA50AC">
              <w:rPr>
                <w:rFonts w:ascii="Arial" w:hAnsi="Arial" w:cs="Arial"/>
                <w:sz w:val="20"/>
                <w:szCs w:val="20"/>
              </w:rPr>
              <w:t xml:space="preserve">Гкал/ </w:t>
            </w:r>
            <w:r w:rsidRPr="00AA50AC">
              <w:rPr>
                <w:rFonts w:ascii="Arial" w:hAnsi="Arial" w:cs="Arial"/>
                <w:color w:val="000000"/>
                <w:sz w:val="20"/>
                <w:szCs w:val="20"/>
              </w:rPr>
              <w:t>м</w:t>
            </w:r>
            <w:r w:rsidRPr="00AA50AC">
              <w:rPr>
                <w:rFonts w:ascii="Arial" w:hAnsi="Arial" w:cs="Arial"/>
                <w:sz w:val="20"/>
                <w:szCs w:val="20"/>
                <w:vertAlign w:val="superscript"/>
              </w:rPr>
              <w:t>2</w:t>
            </w:r>
          </w:p>
        </w:tc>
        <w:tc>
          <w:tcPr>
            <w:tcW w:w="2317" w:type="dxa"/>
            <w:tcBorders>
              <w:top w:val="nil"/>
              <w:left w:val="nil"/>
              <w:bottom w:val="single" w:sz="4" w:space="0" w:color="auto"/>
              <w:right w:val="single" w:sz="4" w:space="0" w:color="auto"/>
            </w:tcBorders>
            <w:noWrap/>
            <w:vAlign w:val="center"/>
          </w:tcPr>
          <w:p w:rsidR="00E10581" w:rsidRPr="00AA50AC" w:rsidRDefault="00E10581" w:rsidP="00B50474">
            <w:pPr>
              <w:ind w:left="-99" w:right="-112"/>
              <w:jc w:val="center"/>
              <w:rPr>
                <w:rFonts w:ascii="Arial" w:hAnsi="Arial" w:cs="Arial"/>
                <w:sz w:val="20"/>
                <w:szCs w:val="20"/>
              </w:rPr>
            </w:pPr>
            <w:r w:rsidRPr="00AA50AC">
              <w:rPr>
                <w:rFonts w:ascii="Arial" w:hAnsi="Arial" w:cs="Arial"/>
                <w:sz w:val="20"/>
                <w:szCs w:val="20"/>
              </w:rPr>
              <w:t>1,449</w:t>
            </w:r>
          </w:p>
        </w:tc>
        <w:tc>
          <w:tcPr>
            <w:tcW w:w="2078" w:type="dxa"/>
            <w:tcBorders>
              <w:top w:val="nil"/>
              <w:left w:val="nil"/>
              <w:bottom w:val="single" w:sz="4" w:space="0" w:color="auto"/>
              <w:right w:val="single" w:sz="4" w:space="0" w:color="auto"/>
            </w:tcBorders>
            <w:noWrap/>
            <w:vAlign w:val="center"/>
          </w:tcPr>
          <w:p w:rsidR="00E10581" w:rsidRPr="00AA50AC" w:rsidRDefault="00E10581" w:rsidP="00B50474">
            <w:pPr>
              <w:ind w:left="-99" w:right="-112"/>
              <w:jc w:val="center"/>
              <w:rPr>
                <w:rFonts w:ascii="Arial" w:hAnsi="Arial" w:cs="Arial"/>
                <w:sz w:val="20"/>
                <w:szCs w:val="20"/>
              </w:rPr>
            </w:pPr>
            <w:r w:rsidRPr="00AA50AC">
              <w:rPr>
                <w:rFonts w:ascii="Arial" w:hAnsi="Arial" w:cs="Arial"/>
                <w:sz w:val="20"/>
                <w:szCs w:val="20"/>
              </w:rPr>
              <w:t>1,449</w:t>
            </w:r>
          </w:p>
        </w:tc>
      </w:tr>
      <w:tr w:rsidR="00E10581" w:rsidRPr="00AA50AC">
        <w:trPr>
          <w:gridAfter w:val="1"/>
          <w:wAfter w:w="8" w:type="dxa"/>
          <w:trHeight w:val="300"/>
          <w:jc w:val="center"/>
        </w:trPr>
        <w:tc>
          <w:tcPr>
            <w:tcW w:w="669" w:type="dxa"/>
            <w:tcBorders>
              <w:top w:val="nil"/>
              <w:left w:val="single" w:sz="8" w:space="0" w:color="auto"/>
              <w:bottom w:val="single" w:sz="4" w:space="0" w:color="auto"/>
              <w:right w:val="nil"/>
            </w:tcBorders>
            <w:vAlign w:val="center"/>
          </w:tcPr>
          <w:p w:rsidR="00E10581" w:rsidRPr="00AA50AC" w:rsidRDefault="00E10581" w:rsidP="00B50474">
            <w:pPr>
              <w:jc w:val="center"/>
              <w:rPr>
                <w:rFonts w:ascii="Arial" w:hAnsi="Arial" w:cs="Arial"/>
                <w:sz w:val="20"/>
                <w:szCs w:val="20"/>
              </w:rPr>
            </w:pPr>
            <w:r w:rsidRPr="00AA50AC">
              <w:rPr>
                <w:rFonts w:ascii="Arial" w:hAnsi="Arial" w:cs="Arial"/>
                <w:sz w:val="20"/>
                <w:szCs w:val="20"/>
              </w:rPr>
              <w:t>4.3</w:t>
            </w:r>
          </w:p>
        </w:tc>
        <w:tc>
          <w:tcPr>
            <w:tcW w:w="3544" w:type="dxa"/>
            <w:tcBorders>
              <w:top w:val="nil"/>
              <w:left w:val="single" w:sz="8" w:space="0" w:color="auto"/>
              <w:bottom w:val="single" w:sz="4" w:space="0" w:color="auto"/>
              <w:right w:val="single" w:sz="8" w:space="0" w:color="auto"/>
            </w:tcBorders>
            <w:vAlign w:val="center"/>
          </w:tcPr>
          <w:p w:rsidR="00E10581" w:rsidRPr="00F532B9" w:rsidRDefault="00E10581" w:rsidP="00B50474">
            <w:pPr>
              <w:pStyle w:val="aff5"/>
              <w:spacing w:line="240" w:lineRule="auto"/>
              <w:jc w:val="center"/>
              <w:rPr>
                <w:sz w:val="20"/>
                <w:szCs w:val="20"/>
              </w:rPr>
            </w:pPr>
            <w:r w:rsidRPr="00F532B9">
              <w:rPr>
                <w:sz w:val="20"/>
                <w:szCs w:val="20"/>
              </w:rPr>
              <w:t>Котельная</w:t>
            </w:r>
          </w:p>
          <w:p w:rsidR="00E10581" w:rsidRPr="00AA50AC" w:rsidRDefault="00E10581" w:rsidP="00B50474">
            <w:pPr>
              <w:jc w:val="center"/>
              <w:rPr>
                <w:rFonts w:ascii="Arial" w:hAnsi="Arial" w:cs="Arial"/>
                <w:sz w:val="20"/>
                <w:szCs w:val="20"/>
              </w:rPr>
            </w:pPr>
            <w:proofErr w:type="spellStart"/>
            <w:r w:rsidRPr="00AA50AC">
              <w:rPr>
                <w:rFonts w:ascii="Arial" w:hAnsi="Arial" w:cs="Arial"/>
                <w:sz w:val="20"/>
                <w:szCs w:val="20"/>
              </w:rPr>
              <w:t>п.г.т</w:t>
            </w:r>
            <w:proofErr w:type="spellEnd"/>
            <w:r w:rsidRPr="00AA50AC">
              <w:rPr>
                <w:rFonts w:ascii="Arial" w:hAnsi="Arial" w:cs="Arial"/>
                <w:sz w:val="20"/>
                <w:szCs w:val="20"/>
              </w:rPr>
              <w:t>. Суходол</w:t>
            </w:r>
            <w:r w:rsidRPr="00AA50AC">
              <w:rPr>
                <w:rFonts w:ascii="Arial" w:hAnsi="Arial" w:cs="Arial"/>
                <w:color w:val="000000"/>
                <w:sz w:val="20"/>
                <w:szCs w:val="20"/>
              </w:rPr>
              <w:t xml:space="preserve">, </w:t>
            </w:r>
            <w:r w:rsidRPr="00AA50AC">
              <w:rPr>
                <w:rFonts w:ascii="Arial" w:hAnsi="Arial" w:cs="Arial"/>
                <w:sz w:val="20"/>
                <w:szCs w:val="20"/>
              </w:rPr>
              <w:t>ул. Молодогвардейская, 40</w:t>
            </w:r>
          </w:p>
        </w:tc>
        <w:tc>
          <w:tcPr>
            <w:tcW w:w="943" w:type="dxa"/>
            <w:tcBorders>
              <w:top w:val="nil"/>
              <w:left w:val="nil"/>
              <w:bottom w:val="single" w:sz="4" w:space="0" w:color="auto"/>
              <w:right w:val="single" w:sz="4" w:space="0" w:color="auto"/>
            </w:tcBorders>
            <w:noWrap/>
            <w:vAlign w:val="center"/>
          </w:tcPr>
          <w:p w:rsidR="00E10581" w:rsidRPr="00AA50AC" w:rsidRDefault="00E10581" w:rsidP="00B50474">
            <w:pPr>
              <w:ind w:left="-99" w:right="-112"/>
              <w:jc w:val="center"/>
              <w:rPr>
                <w:rFonts w:ascii="Arial" w:hAnsi="Arial" w:cs="Arial"/>
                <w:sz w:val="20"/>
                <w:szCs w:val="20"/>
              </w:rPr>
            </w:pPr>
            <w:r w:rsidRPr="00AA50AC">
              <w:rPr>
                <w:rFonts w:ascii="Arial" w:hAnsi="Arial" w:cs="Arial"/>
                <w:sz w:val="20"/>
                <w:szCs w:val="20"/>
              </w:rPr>
              <w:t xml:space="preserve">Гкал/ </w:t>
            </w:r>
            <w:r w:rsidRPr="00AA50AC">
              <w:rPr>
                <w:rFonts w:ascii="Arial" w:hAnsi="Arial" w:cs="Arial"/>
                <w:color w:val="000000"/>
                <w:sz w:val="20"/>
                <w:szCs w:val="20"/>
              </w:rPr>
              <w:t>м</w:t>
            </w:r>
            <w:r w:rsidRPr="00AA50AC">
              <w:rPr>
                <w:rFonts w:ascii="Arial" w:hAnsi="Arial" w:cs="Arial"/>
                <w:sz w:val="20"/>
                <w:szCs w:val="20"/>
                <w:vertAlign w:val="superscript"/>
              </w:rPr>
              <w:t>2</w:t>
            </w:r>
          </w:p>
        </w:tc>
        <w:tc>
          <w:tcPr>
            <w:tcW w:w="2317" w:type="dxa"/>
            <w:tcBorders>
              <w:top w:val="nil"/>
              <w:left w:val="nil"/>
              <w:bottom w:val="single" w:sz="4" w:space="0" w:color="auto"/>
              <w:right w:val="single" w:sz="4" w:space="0" w:color="auto"/>
            </w:tcBorders>
            <w:noWrap/>
            <w:vAlign w:val="center"/>
          </w:tcPr>
          <w:p w:rsidR="00E10581" w:rsidRPr="00AA50AC" w:rsidRDefault="00E10581" w:rsidP="00B50474">
            <w:pPr>
              <w:ind w:left="-99" w:right="-112"/>
              <w:jc w:val="center"/>
              <w:rPr>
                <w:rFonts w:ascii="Arial" w:hAnsi="Arial" w:cs="Arial"/>
                <w:sz w:val="20"/>
                <w:szCs w:val="20"/>
              </w:rPr>
            </w:pPr>
            <w:r w:rsidRPr="00AA50AC">
              <w:rPr>
                <w:rFonts w:ascii="Arial" w:hAnsi="Arial" w:cs="Arial"/>
                <w:sz w:val="20"/>
                <w:szCs w:val="20"/>
              </w:rPr>
              <w:t>0,794</w:t>
            </w:r>
          </w:p>
        </w:tc>
        <w:tc>
          <w:tcPr>
            <w:tcW w:w="2078" w:type="dxa"/>
            <w:tcBorders>
              <w:top w:val="nil"/>
              <w:left w:val="nil"/>
              <w:bottom w:val="single" w:sz="4" w:space="0" w:color="auto"/>
              <w:right w:val="single" w:sz="4" w:space="0" w:color="auto"/>
            </w:tcBorders>
            <w:noWrap/>
            <w:vAlign w:val="center"/>
          </w:tcPr>
          <w:p w:rsidR="00E10581" w:rsidRPr="00AA50AC" w:rsidRDefault="00E10581" w:rsidP="00B50474">
            <w:pPr>
              <w:ind w:left="-99" w:right="-112"/>
              <w:jc w:val="center"/>
              <w:rPr>
                <w:rFonts w:ascii="Arial" w:hAnsi="Arial" w:cs="Arial"/>
                <w:sz w:val="20"/>
                <w:szCs w:val="20"/>
              </w:rPr>
            </w:pPr>
            <w:r w:rsidRPr="00AA50AC">
              <w:rPr>
                <w:rFonts w:ascii="Arial" w:hAnsi="Arial" w:cs="Arial"/>
                <w:sz w:val="20"/>
                <w:szCs w:val="20"/>
              </w:rPr>
              <w:t>0,794</w:t>
            </w:r>
          </w:p>
        </w:tc>
      </w:tr>
      <w:tr w:rsidR="00E10581" w:rsidRPr="00AA50AC">
        <w:trPr>
          <w:gridAfter w:val="1"/>
          <w:wAfter w:w="8" w:type="dxa"/>
          <w:trHeight w:val="300"/>
          <w:jc w:val="center"/>
        </w:trPr>
        <w:tc>
          <w:tcPr>
            <w:tcW w:w="669" w:type="dxa"/>
            <w:tcBorders>
              <w:top w:val="nil"/>
              <w:left w:val="single" w:sz="8" w:space="0" w:color="auto"/>
              <w:bottom w:val="single" w:sz="4" w:space="0" w:color="auto"/>
              <w:right w:val="nil"/>
            </w:tcBorders>
            <w:vAlign w:val="center"/>
          </w:tcPr>
          <w:p w:rsidR="00E10581" w:rsidRPr="00AA50AC" w:rsidRDefault="00E10581" w:rsidP="00B50474">
            <w:pPr>
              <w:jc w:val="center"/>
              <w:rPr>
                <w:rFonts w:ascii="Arial" w:hAnsi="Arial" w:cs="Arial"/>
                <w:sz w:val="20"/>
                <w:szCs w:val="20"/>
              </w:rPr>
            </w:pPr>
            <w:r w:rsidRPr="00AA50AC">
              <w:rPr>
                <w:rFonts w:ascii="Arial" w:hAnsi="Arial" w:cs="Arial"/>
                <w:sz w:val="20"/>
                <w:szCs w:val="20"/>
              </w:rPr>
              <w:t>4.4</w:t>
            </w:r>
          </w:p>
        </w:tc>
        <w:tc>
          <w:tcPr>
            <w:tcW w:w="3544" w:type="dxa"/>
            <w:tcBorders>
              <w:top w:val="nil"/>
              <w:left w:val="single" w:sz="8" w:space="0" w:color="auto"/>
              <w:bottom w:val="single" w:sz="4" w:space="0" w:color="auto"/>
              <w:right w:val="single" w:sz="8" w:space="0" w:color="auto"/>
            </w:tcBorders>
            <w:vAlign w:val="center"/>
          </w:tcPr>
          <w:p w:rsidR="00E10581" w:rsidRPr="00F532B9" w:rsidRDefault="00E10581" w:rsidP="00B50474">
            <w:pPr>
              <w:pStyle w:val="aff5"/>
              <w:spacing w:line="240" w:lineRule="auto"/>
              <w:jc w:val="center"/>
              <w:rPr>
                <w:sz w:val="20"/>
                <w:szCs w:val="20"/>
              </w:rPr>
            </w:pPr>
            <w:r w:rsidRPr="00F532B9">
              <w:rPr>
                <w:sz w:val="20"/>
                <w:szCs w:val="20"/>
              </w:rPr>
              <w:t>Котельная</w:t>
            </w:r>
          </w:p>
          <w:p w:rsidR="00E10581" w:rsidRPr="00F532B9" w:rsidRDefault="00E10581" w:rsidP="00B50474">
            <w:pPr>
              <w:pStyle w:val="aff5"/>
              <w:spacing w:line="240" w:lineRule="auto"/>
              <w:jc w:val="center"/>
              <w:rPr>
                <w:color w:val="000000"/>
                <w:sz w:val="20"/>
                <w:szCs w:val="20"/>
              </w:rPr>
            </w:pPr>
            <w:proofErr w:type="spellStart"/>
            <w:r w:rsidRPr="00F532B9">
              <w:rPr>
                <w:sz w:val="20"/>
                <w:szCs w:val="20"/>
              </w:rPr>
              <w:t>п.г.т</w:t>
            </w:r>
            <w:proofErr w:type="spellEnd"/>
            <w:r w:rsidRPr="00F532B9">
              <w:rPr>
                <w:sz w:val="20"/>
                <w:szCs w:val="20"/>
              </w:rPr>
              <w:t>. Суходол</w:t>
            </w:r>
            <w:r w:rsidRPr="00F532B9">
              <w:rPr>
                <w:color w:val="000000"/>
                <w:sz w:val="20"/>
                <w:szCs w:val="20"/>
              </w:rPr>
              <w:t>,</w:t>
            </w:r>
          </w:p>
          <w:p w:rsidR="00E10581" w:rsidRPr="00AA50AC" w:rsidRDefault="00E10581" w:rsidP="00B50474">
            <w:pPr>
              <w:jc w:val="center"/>
              <w:rPr>
                <w:rFonts w:ascii="Arial" w:hAnsi="Arial" w:cs="Arial"/>
                <w:sz w:val="20"/>
                <w:szCs w:val="20"/>
              </w:rPr>
            </w:pPr>
            <w:r w:rsidRPr="00AA50AC">
              <w:rPr>
                <w:rFonts w:ascii="Arial" w:hAnsi="Arial" w:cs="Arial"/>
                <w:sz w:val="20"/>
                <w:szCs w:val="20"/>
              </w:rPr>
              <w:t>ул. Мира, 1А</w:t>
            </w:r>
          </w:p>
        </w:tc>
        <w:tc>
          <w:tcPr>
            <w:tcW w:w="943" w:type="dxa"/>
            <w:tcBorders>
              <w:top w:val="nil"/>
              <w:left w:val="nil"/>
              <w:bottom w:val="single" w:sz="4" w:space="0" w:color="auto"/>
              <w:right w:val="single" w:sz="4" w:space="0" w:color="auto"/>
            </w:tcBorders>
            <w:noWrap/>
            <w:vAlign w:val="center"/>
          </w:tcPr>
          <w:p w:rsidR="00E10581" w:rsidRPr="00AA50AC" w:rsidRDefault="00E10581" w:rsidP="00B50474">
            <w:pPr>
              <w:ind w:left="-99" w:right="-112"/>
              <w:jc w:val="center"/>
              <w:rPr>
                <w:rFonts w:ascii="Arial" w:hAnsi="Arial" w:cs="Arial"/>
                <w:sz w:val="20"/>
                <w:szCs w:val="20"/>
              </w:rPr>
            </w:pPr>
            <w:r w:rsidRPr="00AA50AC">
              <w:rPr>
                <w:rFonts w:ascii="Arial" w:hAnsi="Arial" w:cs="Arial"/>
                <w:sz w:val="20"/>
                <w:szCs w:val="20"/>
              </w:rPr>
              <w:t xml:space="preserve">Гкал/ </w:t>
            </w:r>
            <w:r w:rsidRPr="00AA50AC">
              <w:rPr>
                <w:rFonts w:ascii="Arial" w:hAnsi="Arial" w:cs="Arial"/>
                <w:color w:val="000000"/>
                <w:sz w:val="20"/>
                <w:szCs w:val="20"/>
              </w:rPr>
              <w:t>м</w:t>
            </w:r>
            <w:r w:rsidRPr="00AA50AC">
              <w:rPr>
                <w:rFonts w:ascii="Arial" w:hAnsi="Arial" w:cs="Arial"/>
                <w:sz w:val="20"/>
                <w:szCs w:val="20"/>
                <w:vertAlign w:val="superscript"/>
              </w:rPr>
              <w:t>2</w:t>
            </w:r>
          </w:p>
        </w:tc>
        <w:tc>
          <w:tcPr>
            <w:tcW w:w="2317" w:type="dxa"/>
            <w:tcBorders>
              <w:top w:val="nil"/>
              <w:left w:val="nil"/>
              <w:bottom w:val="single" w:sz="4" w:space="0" w:color="auto"/>
              <w:right w:val="single" w:sz="4" w:space="0" w:color="auto"/>
            </w:tcBorders>
            <w:noWrap/>
            <w:vAlign w:val="center"/>
          </w:tcPr>
          <w:p w:rsidR="00E10581" w:rsidRPr="00AA50AC" w:rsidRDefault="00E10581" w:rsidP="00B50474">
            <w:pPr>
              <w:ind w:left="-99" w:right="-112"/>
              <w:jc w:val="center"/>
              <w:rPr>
                <w:rFonts w:ascii="Arial" w:hAnsi="Arial" w:cs="Arial"/>
                <w:sz w:val="20"/>
                <w:szCs w:val="20"/>
              </w:rPr>
            </w:pPr>
            <w:r w:rsidRPr="00AA50AC">
              <w:rPr>
                <w:rFonts w:ascii="Arial" w:hAnsi="Arial" w:cs="Arial"/>
                <w:sz w:val="20"/>
                <w:szCs w:val="20"/>
              </w:rPr>
              <w:t>1,190</w:t>
            </w:r>
          </w:p>
        </w:tc>
        <w:tc>
          <w:tcPr>
            <w:tcW w:w="2078" w:type="dxa"/>
            <w:tcBorders>
              <w:top w:val="nil"/>
              <w:left w:val="nil"/>
              <w:bottom w:val="single" w:sz="4" w:space="0" w:color="auto"/>
              <w:right w:val="single" w:sz="4" w:space="0" w:color="auto"/>
            </w:tcBorders>
            <w:noWrap/>
            <w:vAlign w:val="center"/>
          </w:tcPr>
          <w:p w:rsidR="00E10581" w:rsidRPr="00AA50AC" w:rsidRDefault="00E10581" w:rsidP="00B50474">
            <w:pPr>
              <w:ind w:left="-99" w:right="-112"/>
              <w:jc w:val="center"/>
              <w:rPr>
                <w:rFonts w:ascii="Arial" w:hAnsi="Arial" w:cs="Arial"/>
                <w:sz w:val="20"/>
                <w:szCs w:val="20"/>
              </w:rPr>
            </w:pPr>
            <w:r w:rsidRPr="00AA50AC">
              <w:rPr>
                <w:rFonts w:ascii="Arial" w:hAnsi="Arial" w:cs="Arial"/>
                <w:sz w:val="20"/>
                <w:szCs w:val="20"/>
              </w:rPr>
              <w:t>1,190</w:t>
            </w:r>
          </w:p>
        </w:tc>
      </w:tr>
      <w:tr w:rsidR="00E10581" w:rsidRPr="00AA50AC">
        <w:trPr>
          <w:gridAfter w:val="1"/>
          <w:wAfter w:w="8" w:type="dxa"/>
          <w:trHeight w:val="300"/>
          <w:jc w:val="center"/>
        </w:trPr>
        <w:tc>
          <w:tcPr>
            <w:tcW w:w="669" w:type="dxa"/>
            <w:tcBorders>
              <w:top w:val="nil"/>
              <w:left w:val="single" w:sz="8" w:space="0" w:color="auto"/>
              <w:bottom w:val="single" w:sz="4" w:space="0" w:color="auto"/>
              <w:right w:val="nil"/>
            </w:tcBorders>
            <w:vAlign w:val="center"/>
          </w:tcPr>
          <w:p w:rsidR="00E10581" w:rsidRPr="00AA50AC" w:rsidRDefault="00E10581" w:rsidP="00B50474">
            <w:pPr>
              <w:jc w:val="center"/>
              <w:rPr>
                <w:rFonts w:ascii="Arial" w:hAnsi="Arial" w:cs="Arial"/>
                <w:sz w:val="20"/>
                <w:szCs w:val="20"/>
              </w:rPr>
            </w:pPr>
            <w:r w:rsidRPr="00AA50AC">
              <w:rPr>
                <w:rFonts w:ascii="Arial" w:hAnsi="Arial" w:cs="Arial"/>
                <w:sz w:val="20"/>
                <w:szCs w:val="20"/>
              </w:rPr>
              <w:t>4.5</w:t>
            </w:r>
          </w:p>
        </w:tc>
        <w:tc>
          <w:tcPr>
            <w:tcW w:w="3544" w:type="dxa"/>
            <w:tcBorders>
              <w:top w:val="nil"/>
              <w:left w:val="single" w:sz="8" w:space="0" w:color="auto"/>
              <w:bottom w:val="single" w:sz="4" w:space="0" w:color="auto"/>
              <w:right w:val="single" w:sz="8" w:space="0" w:color="auto"/>
            </w:tcBorders>
            <w:vAlign w:val="center"/>
          </w:tcPr>
          <w:p w:rsidR="00E10581" w:rsidRPr="00F532B9" w:rsidRDefault="00E10581" w:rsidP="00B50474">
            <w:pPr>
              <w:pStyle w:val="aff5"/>
              <w:spacing w:line="240" w:lineRule="auto"/>
              <w:jc w:val="center"/>
              <w:rPr>
                <w:sz w:val="20"/>
                <w:szCs w:val="20"/>
              </w:rPr>
            </w:pPr>
            <w:r w:rsidRPr="00F532B9">
              <w:rPr>
                <w:sz w:val="20"/>
                <w:szCs w:val="20"/>
              </w:rPr>
              <w:t>Котельная</w:t>
            </w:r>
          </w:p>
          <w:p w:rsidR="00E10581" w:rsidRPr="00F532B9" w:rsidRDefault="00E10581" w:rsidP="00B50474">
            <w:pPr>
              <w:pStyle w:val="aff5"/>
              <w:spacing w:line="240" w:lineRule="auto"/>
              <w:jc w:val="center"/>
              <w:rPr>
                <w:color w:val="000000"/>
                <w:sz w:val="20"/>
                <w:szCs w:val="20"/>
              </w:rPr>
            </w:pPr>
            <w:proofErr w:type="spellStart"/>
            <w:r w:rsidRPr="00F532B9">
              <w:rPr>
                <w:sz w:val="20"/>
                <w:szCs w:val="20"/>
              </w:rPr>
              <w:t>п.г.т</w:t>
            </w:r>
            <w:proofErr w:type="spellEnd"/>
            <w:r w:rsidRPr="00F532B9">
              <w:rPr>
                <w:sz w:val="20"/>
                <w:szCs w:val="20"/>
              </w:rPr>
              <w:t>. Суходол</w:t>
            </w:r>
            <w:r w:rsidRPr="00F532B9">
              <w:rPr>
                <w:color w:val="000000"/>
                <w:sz w:val="20"/>
                <w:szCs w:val="20"/>
              </w:rPr>
              <w:t>,</w:t>
            </w:r>
          </w:p>
          <w:p w:rsidR="00E10581" w:rsidRPr="00AA50AC" w:rsidRDefault="00E10581" w:rsidP="00B50474">
            <w:pPr>
              <w:jc w:val="center"/>
              <w:rPr>
                <w:rFonts w:ascii="Arial" w:hAnsi="Arial" w:cs="Arial"/>
                <w:sz w:val="20"/>
                <w:szCs w:val="20"/>
              </w:rPr>
            </w:pPr>
            <w:r w:rsidRPr="00AA50AC">
              <w:rPr>
                <w:rFonts w:ascii="Arial" w:hAnsi="Arial" w:cs="Arial"/>
                <w:sz w:val="20"/>
                <w:szCs w:val="20"/>
              </w:rPr>
              <w:t>ул. Мира, 1Б</w:t>
            </w:r>
          </w:p>
        </w:tc>
        <w:tc>
          <w:tcPr>
            <w:tcW w:w="943" w:type="dxa"/>
            <w:tcBorders>
              <w:top w:val="nil"/>
              <w:left w:val="nil"/>
              <w:bottom w:val="single" w:sz="4" w:space="0" w:color="auto"/>
              <w:right w:val="single" w:sz="4" w:space="0" w:color="auto"/>
            </w:tcBorders>
            <w:noWrap/>
            <w:vAlign w:val="center"/>
          </w:tcPr>
          <w:p w:rsidR="00E10581" w:rsidRPr="00AA50AC" w:rsidRDefault="00E10581" w:rsidP="00B50474">
            <w:pPr>
              <w:ind w:left="-99" w:right="-112"/>
              <w:jc w:val="center"/>
              <w:rPr>
                <w:rFonts w:ascii="Arial" w:hAnsi="Arial" w:cs="Arial"/>
                <w:sz w:val="20"/>
                <w:szCs w:val="20"/>
              </w:rPr>
            </w:pPr>
            <w:r w:rsidRPr="00AA50AC">
              <w:rPr>
                <w:rFonts w:ascii="Arial" w:hAnsi="Arial" w:cs="Arial"/>
                <w:sz w:val="20"/>
                <w:szCs w:val="20"/>
              </w:rPr>
              <w:t xml:space="preserve">Гкал/ </w:t>
            </w:r>
            <w:r w:rsidRPr="00AA50AC">
              <w:rPr>
                <w:rFonts w:ascii="Arial" w:hAnsi="Arial" w:cs="Arial"/>
                <w:color w:val="000000"/>
                <w:sz w:val="20"/>
                <w:szCs w:val="20"/>
              </w:rPr>
              <w:t>м</w:t>
            </w:r>
            <w:r w:rsidRPr="00AA50AC">
              <w:rPr>
                <w:rFonts w:ascii="Arial" w:hAnsi="Arial" w:cs="Arial"/>
                <w:sz w:val="20"/>
                <w:szCs w:val="20"/>
                <w:vertAlign w:val="superscript"/>
              </w:rPr>
              <w:t>2</w:t>
            </w:r>
          </w:p>
        </w:tc>
        <w:tc>
          <w:tcPr>
            <w:tcW w:w="2317" w:type="dxa"/>
            <w:tcBorders>
              <w:top w:val="nil"/>
              <w:left w:val="nil"/>
              <w:bottom w:val="single" w:sz="4" w:space="0" w:color="auto"/>
              <w:right w:val="single" w:sz="4" w:space="0" w:color="auto"/>
            </w:tcBorders>
            <w:noWrap/>
            <w:vAlign w:val="center"/>
          </w:tcPr>
          <w:p w:rsidR="00E10581" w:rsidRPr="00AA50AC" w:rsidRDefault="00E10581" w:rsidP="00B50474">
            <w:pPr>
              <w:ind w:left="-99" w:right="-112"/>
              <w:jc w:val="center"/>
              <w:rPr>
                <w:rFonts w:ascii="Arial" w:hAnsi="Arial" w:cs="Arial"/>
                <w:sz w:val="20"/>
                <w:szCs w:val="20"/>
              </w:rPr>
            </w:pPr>
            <w:r w:rsidRPr="00AA50AC">
              <w:rPr>
                <w:rFonts w:ascii="Arial" w:hAnsi="Arial" w:cs="Arial"/>
                <w:sz w:val="20"/>
                <w:szCs w:val="20"/>
              </w:rPr>
              <w:t>0,805</w:t>
            </w:r>
          </w:p>
        </w:tc>
        <w:tc>
          <w:tcPr>
            <w:tcW w:w="2078" w:type="dxa"/>
            <w:tcBorders>
              <w:top w:val="nil"/>
              <w:left w:val="nil"/>
              <w:bottom w:val="single" w:sz="4" w:space="0" w:color="auto"/>
              <w:right w:val="single" w:sz="4" w:space="0" w:color="auto"/>
            </w:tcBorders>
            <w:noWrap/>
            <w:vAlign w:val="center"/>
          </w:tcPr>
          <w:p w:rsidR="00E10581" w:rsidRPr="00AA50AC" w:rsidRDefault="00E10581" w:rsidP="00B50474">
            <w:pPr>
              <w:ind w:left="-99" w:right="-112"/>
              <w:jc w:val="center"/>
              <w:rPr>
                <w:rFonts w:ascii="Arial" w:hAnsi="Arial" w:cs="Arial"/>
                <w:sz w:val="20"/>
                <w:szCs w:val="20"/>
              </w:rPr>
            </w:pPr>
            <w:r w:rsidRPr="00AA50AC">
              <w:rPr>
                <w:rFonts w:ascii="Arial" w:hAnsi="Arial" w:cs="Arial"/>
                <w:sz w:val="20"/>
                <w:szCs w:val="20"/>
              </w:rPr>
              <w:t>0,805</w:t>
            </w:r>
          </w:p>
        </w:tc>
      </w:tr>
      <w:tr w:rsidR="00E10581" w:rsidRPr="00AA50AC">
        <w:trPr>
          <w:gridAfter w:val="1"/>
          <w:wAfter w:w="8" w:type="dxa"/>
          <w:trHeight w:val="300"/>
          <w:jc w:val="center"/>
        </w:trPr>
        <w:tc>
          <w:tcPr>
            <w:tcW w:w="669" w:type="dxa"/>
            <w:tcBorders>
              <w:top w:val="nil"/>
              <w:left w:val="single" w:sz="8" w:space="0" w:color="auto"/>
              <w:bottom w:val="single" w:sz="4" w:space="0" w:color="auto"/>
              <w:right w:val="nil"/>
            </w:tcBorders>
            <w:vAlign w:val="center"/>
          </w:tcPr>
          <w:p w:rsidR="00E10581" w:rsidRPr="00AA50AC" w:rsidRDefault="00E10581" w:rsidP="00B50474">
            <w:pPr>
              <w:jc w:val="center"/>
              <w:rPr>
                <w:rFonts w:ascii="Arial" w:hAnsi="Arial" w:cs="Arial"/>
                <w:sz w:val="20"/>
                <w:szCs w:val="20"/>
              </w:rPr>
            </w:pPr>
            <w:r w:rsidRPr="00AA50AC">
              <w:rPr>
                <w:rFonts w:ascii="Arial" w:hAnsi="Arial" w:cs="Arial"/>
                <w:sz w:val="20"/>
                <w:szCs w:val="20"/>
              </w:rPr>
              <w:t>4.6</w:t>
            </w:r>
          </w:p>
        </w:tc>
        <w:tc>
          <w:tcPr>
            <w:tcW w:w="3544" w:type="dxa"/>
            <w:tcBorders>
              <w:top w:val="nil"/>
              <w:left w:val="single" w:sz="8" w:space="0" w:color="auto"/>
              <w:bottom w:val="single" w:sz="4" w:space="0" w:color="auto"/>
              <w:right w:val="single" w:sz="8" w:space="0" w:color="auto"/>
            </w:tcBorders>
            <w:vAlign w:val="center"/>
          </w:tcPr>
          <w:p w:rsidR="00E10581" w:rsidRPr="00F532B9" w:rsidRDefault="00E10581" w:rsidP="00B50474">
            <w:pPr>
              <w:pStyle w:val="aff5"/>
              <w:spacing w:line="240" w:lineRule="auto"/>
              <w:jc w:val="center"/>
              <w:rPr>
                <w:sz w:val="20"/>
                <w:szCs w:val="20"/>
              </w:rPr>
            </w:pPr>
            <w:r w:rsidRPr="00F532B9">
              <w:rPr>
                <w:sz w:val="20"/>
                <w:szCs w:val="20"/>
              </w:rPr>
              <w:t>Котельная</w:t>
            </w:r>
          </w:p>
          <w:p w:rsidR="00E10581" w:rsidRPr="00F532B9" w:rsidRDefault="00E10581" w:rsidP="00B50474">
            <w:pPr>
              <w:pStyle w:val="aff5"/>
              <w:spacing w:line="240" w:lineRule="auto"/>
              <w:jc w:val="center"/>
              <w:rPr>
                <w:color w:val="000000"/>
                <w:sz w:val="20"/>
                <w:szCs w:val="20"/>
              </w:rPr>
            </w:pPr>
            <w:proofErr w:type="spellStart"/>
            <w:r w:rsidRPr="00F532B9">
              <w:rPr>
                <w:sz w:val="20"/>
                <w:szCs w:val="20"/>
              </w:rPr>
              <w:t>п.г.т</w:t>
            </w:r>
            <w:proofErr w:type="spellEnd"/>
            <w:r w:rsidRPr="00F532B9">
              <w:rPr>
                <w:sz w:val="20"/>
                <w:szCs w:val="20"/>
              </w:rPr>
              <w:t>. Суходол</w:t>
            </w:r>
            <w:r w:rsidRPr="00F532B9">
              <w:rPr>
                <w:color w:val="000000"/>
                <w:sz w:val="20"/>
                <w:szCs w:val="20"/>
              </w:rPr>
              <w:t>,</w:t>
            </w:r>
          </w:p>
          <w:p w:rsidR="00E10581" w:rsidRPr="00AA50AC" w:rsidRDefault="00E10581" w:rsidP="00B50474">
            <w:pPr>
              <w:jc w:val="center"/>
              <w:rPr>
                <w:rFonts w:ascii="Arial" w:hAnsi="Arial" w:cs="Arial"/>
                <w:sz w:val="20"/>
                <w:szCs w:val="20"/>
              </w:rPr>
            </w:pPr>
            <w:r w:rsidRPr="00AA50AC">
              <w:rPr>
                <w:rFonts w:ascii="Arial" w:hAnsi="Arial" w:cs="Arial"/>
                <w:sz w:val="20"/>
                <w:szCs w:val="20"/>
              </w:rPr>
              <w:t>ул. Суслова,8А</w:t>
            </w:r>
          </w:p>
        </w:tc>
        <w:tc>
          <w:tcPr>
            <w:tcW w:w="943" w:type="dxa"/>
            <w:tcBorders>
              <w:top w:val="nil"/>
              <w:left w:val="nil"/>
              <w:bottom w:val="single" w:sz="4" w:space="0" w:color="auto"/>
              <w:right w:val="single" w:sz="4" w:space="0" w:color="auto"/>
            </w:tcBorders>
            <w:noWrap/>
            <w:vAlign w:val="center"/>
          </w:tcPr>
          <w:p w:rsidR="00E10581" w:rsidRPr="00AA50AC" w:rsidRDefault="00E10581" w:rsidP="00B50474">
            <w:pPr>
              <w:ind w:left="-99" w:right="-112"/>
              <w:jc w:val="center"/>
              <w:rPr>
                <w:rFonts w:ascii="Arial" w:hAnsi="Arial" w:cs="Arial"/>
                <w:sz w:val="20"/>
                <w:szCs w:val="20"/>
              </w:rPr>
            </w:pPr>
            <w:r w:rsidRPr="00AA50AC">
              <w:rPr>
                <w:rFonts w:ascii="Arial" w:hAnsi="Arial" w:cs="Arial"/>
                <w:sz w:val="20"/>
                <w:szCs w:val="20"/>
              </w:rPr>
              <w:t xml:space="preserve">Гкал/ </w:t>
            </w:r>
            <w:r w:rsidRPr="00AA50AC">
              <w:rPr>
                <w:rFonts w:ascii="Arial" w:hAnsi="Arial" w:cs="Arial"/>
                <w:color w:val="000000"/>
                <w:sz w:val="20"/>
                <w:szCs w:val="20"/>
              </w:rPr>
              <w:t>м</w:t>
            </w:r>
            <w:r w:rsidRPr="00AA50AC">
              <w:rPr>
                <w:rFonts w:ascii="Arial" w:hAnsi="Arial" w:cs="Arial"/>
                <w:sz w:val="20"/>
                <w:szCs w:val="20"/>
                <w:vertAlign w:val="superscript"/>
              </w:rPr>
              <w:t>2</w:t>
            </w:r>
          </w:p>
        </w:tc>
        <w:tc>
          <w:tcPr>
            <w:tcW w:w="2317" w:type="dxa"/>
            <w:tcBorders>
              <w:top w:val="nil"/>
              <w:left w:val="nil"/>
              <w:bottom w:val="single" w:sz="4" w:space="0" w:color="auto"/>
              <w:right w:val="single" w:sz="4" w:space="0" w:color="auto"/>
            </w:tcBorders>
            <w:noWrap/>
            <w:vAlign w:val="center"/>
          </w:tcPr>
          <w:p w:rsidR="00E10581" w:rsidRPr="00AA50AC" w:rsidRDefault="00E10581" w:rsidP="00B50474">
            <w:pPr>
              <w:ind w:left="-99" w:right="-112"/>
              <w:jc w:val="center"/>
              <w:rPr>
                <w:rFonts w:ascii="Arial" w:hAnsi="Arial" w:cs="Arial"/>
                <w:sz w:val="20"/>
                <w:szCs w:val="20"/>
              </w:rPr>
            </w:pPr>
            <w:r w:rsidRPr="00AA50AC">
              <w:rPr>
                <w:rFonts w:ascii="Arial" w:hAnsi="Arial" w:cs="Arial"/>
                <w:sz w:val="20"/>
                <w:szCs w:val="20"/>
              </w:rPr>
              <w:t>0,860</w:t>
            </w:r>
          </w:p>
        </w:tc>
        <w:tc>
          <w:tcPr>
            <w:tcW w:w="2078" w:type="dxa"/>
            <w:tcBorders>
              <w:top w:val="nil"/>
              <w:left w:val="nil"/>
              <w:bottom w:val="single" w:sz="4" w:space="0" w:color="auto"/>
              <w:right w:val="single" w:sz="4" w:space="0" w:color="auto"/>
            </w:tcBorders>
            <w:noWrap/>
            <w:vAlign w:val="center"/>
          </w:tcPr>
          <w:p w:rsidR="00E10581" w:rsidRPr="00AA50AC" w:rsidRDefault="00E10581" w:rsidP="00B50474">
            <w:pPr>
              <w:ind w:left="-99" w:right="-112"/>
              <w:jc w:val="center"/>
              <w:rPr>
                <w:rFonts w:ascii="Arial" w:hAnsi="Arial" w:cs="Arial"/>
                <w:sz w:val="20"/>
                <w:szCs w:val="20"/>
              </w:rPr>
            </w:pPr>
            <w:r w:rsidRPr="00AA50AC">
              <w:rPr>
                <w:rFonts w:ascii="Arial" w:hAnsi="Arial" w:cs="Arial"/>
                <w:sz w:val="20"/>
                <w:szCs w:val="20"/>
              </w:rPr>
              <w:t>0,860</w:t>
            </w:r>
          </w:p>
        </w:tc>
      </w:tr>
      <w:tr w:rsidR="00E10581" w:rsidRPr="00AA50AC">
        <w:trPr>
          <w:gridAfter w:val="1"/>
          <w:wAfter w:w="8" w:type="dxa"/>
          <w:trHeight w:val="300"/>
          <w:jc w:val="center"/>
        </w:trPr>
        <w:tc>
          <w:tcPr>
            <w:tcW w:w="669" w:type="dxa"/>
            <w:tcBorders>
              <w:top w:val="single" w:sz="4" w:space="0" w:color="auto"/>
              <w:left w:val="single" w:sz="8" w:space="0" w:color="auto"/>
              <w:bottom w:val="single" w:sz="4" w:space="0" w:color="auto"/>
              <w:right w:val="nil"/>
            </w:tcBorders>
            <w:vAlign w:val="center"/>
          </w:tcPr>
          <w:p w:rsidR="00E10581" w:rsidRPr="00AA50AC" w:rsidRDefault="00E10581" w:rsidP="00B50474">
            <w:pPr>
              <w:jc w:val="center"/>
              <w:rPr>
                <w:rFonts w:ascii="Arial" w:hAnsi="Arial" w:cs="Arial"/>
                <w:sz w:val="20"/>
                <w:szCs w:val="20"/>
              </w:rPr>
            </w:pPr>
            <w:r w:rsidRPr="00AA50AC">
              <w:rPr>
                <w:rFonts w:ascii="Arial" w:hAnsi="Arial" w:cs="Arial"/>
                <w:sz w:val="20"/>
                <w:szCs w:val="20"/>
              </w:rPr>
              <w:t>5</w:t>
            </w:r>
          </w:p>
        </w:tc>
        <w:tc>
          <w:tcPr>
            <w:tcW w:w="3544" w:type="dxa"/>
            <w:tcBorders>
              <w:top w:val="single" w:sz="4" w:space="0" w:color="auto"/>
              <w:left w:val="single" w:sz="8" w:space="0" w:color="auto"/>
              <w:bottom w:val="single" w:sz="4" w:space="0" w:color="auto"/>
              <w:right w:val="single" w:sz="8" w:space="0" w:color="auto"/>
            </w:tcBorders>
            <w:vAlign w:val="center"/>
          </w:tcPr>
          <w:p w:rsidR="00E10581" w:rsidRPr="00AA50AC" w:rsidRDefault="00E10581" w:rsidP="00B50474">
            <w:pPr>
              <w:pStyle w:val="11111"/>
              <w:tabs>
                <w:tab w:val="left" w:pos="23"/>
                <w:tab w:val="left" w:pos="709"/>
                <w:tab w:val="left" w:pos="2520"/>
              </w:tabs>
              <w:spacing w:line="240" w:lineRule="auto"/>
              <w:ind w:firstLine="0"/>
              <w:jc w:val="left"/>
              <w:rPr>
                <w:rFonts w:cs="Times New Roman"/>
                <w:b w:val="0"/>
                <w:bCs w:val="0"/>
                <w:sz w:val="20"/>
                <w:szCs w:val="20"/>
              </w:rPr>
            </w:pPr>
            <w:r w:rsidRPr="00AA50AC">
              <w:rPr>
                <w:b w:val="0"/>
                <w:bCs w:val="0"/>
                <w:sz w:val="20"/>
                <w:szCs w:val="20"/>
              </w:rPr>
              <w:t>Коэффициент использования                                    установленной тепловой мощности</w:t>
            </w:r>
          </w:p>
        </w:tc>
        <w:tc>
          <w:tcPr>
            <w:tcW w:w="943" w:type="dxa"/>
            <w:tcBorders>
              <w:top w:val="single" w:sz="4" w:space="0" w:color="auto"/>
              <w:left w:val="nil"/>
              <w:bottom w:val="single" w:sz="4" w:space="0" w:color="auto"/>
              <w:right w:val="single" w:sz="4" w:space="0" w:color="auto"/>
            </w:tcBorders>
            <w:noWrap/>
            <w:vAlign w:val="center"/>
          </w:tcPr>
          <w:p w:rsidR="00E10581" w:rsidRPr="00AA50AC" w:rsidRDefault="00E10581" w:rsidP="00B50474">
            <w:pPr>
              <w:ind w:left="-99" w:right="-112"/>
              <w:jc w:val="center"/>
              <w:rPr>
                <w:rFonts w:ascii="Arial" w:hAnsi="Arial" w:cs="Arial"/>
                <w:i/>
                <w:iCs/>
                <w:sz w:val="20"/>
                <w:szCs w:val="20"/>
              </w:rPr>
            </w:pPr>
          </w:p>
        </w:tc>
        <w:tc>
          <w:tcPr>
            <w:tcW w:w="2317" w:type="dxa"/>
            <w:tcBorders>
              <w:top w:val="single" w:sz="4" w:space="0" w:color="auto"/>
              <w:left w:val="nil"/>
              <w:bottom w:val="single" w:sz="4" w:space="0" w:color="auto"/>
              <w:right w:val="single" w:sz="4" w:space="0" w:color="auto"/>
            </w:tcBorders>
            <w:noWrap/>
            <w:vAlign w:val="center"/>
          </w:tcPr>
          <w:p w:rsidR="00E10581" w:rsidRPr="00AA50AC" w:rsidRDefault="00E10581" w:rsidP="00B50474">
            <w:pPr>
              <w:ind w:left="-99" w:right="-112"/>
              <w:jc w:val="center"/>
              <w:rPr>
                <w:rFonts w:ascii="Arial" w:hAnsi="Arial" w:cs="Arial"/>
                <w:i/>
                <w:iCs/>
                <w:sz w:val="20"/>
                <w:szCs w:val="20"/>
              </w:rPr>
            </w:pPr>
          </w:p>
        </w:tc>
        <w:tc>
          <w:tcPr>
            <w:tcW w:w="2078" w:type="dxa"/>
            <w:tcBorders>
              <w:top w:val="single" w:sz="4" w:space="0" w:color="auto"/>
              <w:left w:val="nil"/>
              <w:bottom w:val="single" w:sz="4" w:space="0" w:color="auto"/>
              <w:right w:val="single" w:sz="4" w:space="0" w:color="auto"/>
            </w:tcBorders>
            <w:noWrap/>
            <w:vAlign w:val="center"/>
          </w:tcPr>
          <w:p w:rsidR="00E10581" w:rsidRPr="00AA50AC" w:rsidRDefault="00E10581" w:rsidP="00B50474">
            <w:pPr>
              <w:ind w:left="-99" w:right="-112"/>
              <w:jc w:val="center"/>
              <w:rPr>
                <w:rFonts w:ascii="Arial" w:hAnsi="Arial" w:cs="Arial"/>
                <w:i/>
                <w:iCs/>
                <w:sz w:val="20"/>
                <w:szCs w:val="20"/>
              </w:rPr>
            </w:pPr>
          </w:p>
        </w:tc>
      </w:tr>
      <w:tr w:rsidR="00E10581" w:rsidRPr="00AA50AC">
        <w:trPr>
          <w:gridAfter w:val="1"/>
          <w:wAfter w:w="8" w:type="dxa"/>
          <w:trHeight w:val="300"/>
          <w:jc w:val="center"/>
        </w:trPr>
        <w:tc>
          <w:tcPr>
            <w:tcW w:w="669" w:type="dxa"/>
            <w:tcBorders>
              <w:top w:val="single" w:sz="4" w:space="0" w:color="auto"/>
              <w:left w:val="single" w:sz="8" w:space="0" w:color="auto"/>
              <w:bottom w:val="single" w:sz="4" w:space="0" w:color="auto"/>
              <w:right w:val="nil"/>
            </w:tcBorders>
            <w:vAlign w:val="center"/>
          </w:tcPr>
          <w:p w:rsidR="00E10581" w:rsidRPr="00AA50AC" w:rsidRDefault="00E10581" w:rsidP="00B50474">
            <w:pPr>
              <w:jc w:val="center"/>
              <w:rPr>
                <w:rFonts w:ascii="Arial" w:hAnsi="Arial" w:cs="Arial"/>
                <w:sz w:val="20"/>
                <w:szCs w:val="20"/>
              </w:rPr>
            </w:pPr>
            <w:r w:rsidRPr="00AA50AC">
              <w:rPr>
                <w:rFonts w:ascii="Arial" w:hAnsi="Arial" w:cs="Arial"/>
                <w:sz w:val="20"/>
                <w:szCs w:val="20"/>
              </w:rPr>
              <w:t>5.1</w:t>
            </w:r>
          </w:p>
        </w:tc>
        <w:tc>
          <w:tcPr>
            <w:tcW w:w="3544" w:type="dxa"/>
            <w:tcBorders>
              <w:top w:val="single" w:sz="4" w:space="0" w:color="auto"/>
              <w:left w:val="single" w:sz="8" w:space="0" w:color="auto"/>
              <w:bottom w:val="single" w:sz="4" w:space="0" w:color="auto"/>
              <w:right w:val="single" w:sz="8" w:space="0" w:color="auto"/>
            </w:tcBorders>
            <w:vAlign w:val="center"/>
          </w:tcPr>
          <w:p w:rsidR="00E10581" w:rsidRPr="00F532B9" w:rsidRDefault="00E10581" w:rsidP="00B50474">
            <w:pPr>
              <w:pStyle w:val="aff5"/>
              <w:spacing w:line="240" w:lineRule="auto"/>
              <w:jc w:val="center"/>
              <w:rPr>
                <w:sz w:val="20"/>
                <w:szCs w:val="20"/>
              </w:rPr>
            </w:pPr>
            <w:r w:rsidRPr="00F532B9">
              <w:rPr>
                <w:sz w:val="20"/>
                <w:szCs w:val="20"/>
              </w:rPr>
              <w:t>Котельная</w:t>
            </w:r>
          </w:p>
          <w:p w:rsidR="00E10581" w:rsidRPr="00F532B9" w:rsidRDefault="00E10581" w:rsidP="00B50474">
            <w:pPr>
              <w:pStyle w:val="aff5"/>
              <w:spacing w:line="240" w:lineRule="auto"/>
              <w:jc w:val="center"/>
              <w:rPr>
                <w:color w:val="000000"/>
                <w:sz w:val="20"/>
                <w:szCs w:val="20"/>
              </w:rPr>
            </w:pPr>
            <w:proofErr w:type="spellStart"/>
            <w:r w:rsidRPr="00F532B9">
              <w:rPr>
                <w:sz w:val="20"/>
                <w:szCs w:val="20"/>
              </w:rPr>
              <w:t>п.г.т</w:t>
            </w:r>
            <w:proofErr w:type="spellEnd"/>
            <w:r w:rsidRPr="00F532B9">
              <w:rPr>
                <w:sz w:val="20"/>
                <w:szCs w:val="20"/>
              </w:rPr>
              <w:t>. Суходол</w:t>
            </w:r>
            <w:r w:rsidRPr="00F532B9">
              <w:rPr>
                <w:color w:val="000000"/>
                <w:sz w:val="20"/>
                <w:szCs w:val="20"/>
              </w:rPr>
              <w:t>,</w:t>
            </w:r>
          </w:p>
          <w:p w:rsidR="00E10581" w:rsidRPr="00AA50AC" w:rsidRDefault="00E10581" w:rsidP="00B50474">
            <w:pPr>
              <w:jc w:val="center"/>
              <w:rPr>
                <w:rFonts w:ascii="Arial" w:hAnsi="Arial" w:cs="Arial"/>
                <w:sz w:val="20"/>
                <w:szCs w:val="20"/>
              </w:rPr>
            </w:pPr>
            <w:r w:rsidRPr="00AA50AC">
              <w:rPr>
                <w:rFonts w:ascii="Arial" w:hAnsi="Arial" w:cs="Arial"/>
                <w:color w:val="000000"/>
                <w:sz w:val="20"/>
                <w:szCs w:val="20"/>
              </w:rPr>
              <w:t>ул. Пушкина</w:t>
            </w:r>
          </w:p>
        </w:tc>
        <w:tc>
          <w:tcPr>
            <w:tcW w:w="943" w:type="dxa"/>
            <w:tcBorders>
              <w:top w:val="single" w:sz="4" w:space="0" w:color="auto"/>
              <w:left w:val="nil"/>
              <w:bottom w:val="single" w:sz="4" w:space="0" w:color="auto"/>
              <w:right w:val="single" w:sz="4" w:space="0" w:color="auto"/>
            </w:tcBorders>
            <w:noWrap/>
            <w:vAlign w:val="center"/>
          </w:tcPr>
          <w:p w:rsidR="00E10581" w:rsidRPr="00AA50AC" w:rsidRDefault="00E10581" w:rsidP="00B50474">
            <w:pPr>
              <w:ind w:left="-99" w:right="-112"/>
              <w:jc w:val="center"/>
              <w:rPr>
                <w:rFonts w:ascii="Arial" w:hAnsi="Arial" w:cs="Arial"/>
                <w:i/>
                <w:iCs/>
                <w:sz w:val="20"/>
                <w:szCs w:val="20"/>
              </w:rPr>
            </w:pPr>
          </w:p>
        </w:tc>
        <w:tc>
          <w:tcPr>
            <w:tcW w:w="2317" w:type="dxa"/>
            <w:tcBorders>
              <w:top w:val="single" w:sz="4" w:space="0" w:color="auto"/>
              <w:left w:val="nil"/>
              <w:bottom w:val="single" w:sz="4" w:space="0" w:color="auto"/>
              <w:right w:val="single" w:sz="4" w:space="0" w:color="auto"/>
            </w:tcBorders>
            <w:noWrap/>
            <w:vAlign w:val="center"/>
          </w:tcPr>
          <w:p w:rsidR="00E10581" w:rsidRPr="00AA50AC" w:rsidRDefault="00E10581" w:rsidP="00B50474">
            <w:pPr>
              <w:ind w:left="-99" w:right="-112"/>
              <w:jc w:val="center"/>
              <w:rPr>
                <w:rFonts w:ascii="Arial" w:hAnsi="Arial" w:cs="Arial"/>
                <w:sz w:val="20"/>
                <w:szCs w:val="20"/>
              </w:rPr>
            </w:pPr>
            <w:r w:rsidRPr="00AA50AC">
              <w:rPr>
                <w:rFonts w:ascii="Arial" w:hAnsi="Arial" w:cs="Arial"/>
                <w:sz w:val="20"/>
                <w:szCs w:val="20"/>
              </w:rPr>
              <w:t>1,0</w:t>
            </w:r>
          </w:p>
        </w:tc>
        <w:tc>
          <w:tcPr>
            <w:tcW w:w="2078" w:type="dxa"/>
            <w:tcBorders>
              <w:top w:val="single" w:sz="4" w:space="0" w:color="auto"/>
              <w:left w:val="nil"/>
              <w:bottom w:val="single" w:sz="4" w:space="0" w:color="auto"/>
              <w:right w:val="single" w:sz="4" w:space="0" w:color="auto"/>
            </w:tcBorders>
            <w:noWrap/>
            <w:vAlign w:val="center"/>
          </w:tcPr>
          <w:p w:rsidR="00E10581" w:rsidRPr="00AA50AC" w:rsidRDefault="00E10581" w:rsidP="00B50474">
            <w:pPr>
              <w:ind w:left="-99" w:right="-112"/>
              <w:jc w:val="center"/>
              <w:rPr>
                <w:rFonts w:ascii="Arial" w:hAnsi="Arial" w:cs="Arial"/>
                <w:sz w:val="20"/>
                <w:szCs w:val="20"/>
              </w:rPr>
            </w:pPr>
            <w:r w:rsidRPr="00AA50AC">
              <w:rPr>
                <w:rFonts w:ascii="Arial" w:hAnsi="Arial" w:cs="Arial"/>
                <w:sz w:val="20"/>
                <w:szCs w:val="20"/>
              </w:rPr>
              <w:t>1,0</w:t>
            </w:r>
          </w:p>
        </w:tc>
      </w:tr>
      <w:tr w:rsidR="00E10581" w:rsidRPr="00AA50AC">
        <w:trPr>
          <w:gridAfter w:val="1"/>
          <w:wAfter w:w="8" w:type="dxa"/>
          <w:trHeight w:val="300"/>
          <w:jc w:val="center"/>
        </w:trPr>
        <w:tc>
          <w:tcPr>
            <w:tcW w:w="669" w:type="dxa"/>
            <w:tcBorders>
              <w:top w:val="single" w:sz="4" w:space="0" w:color="auto"/>
              <w:left w:val="single" w:sz="8" w:space="0" w:color="auto"/>
              <w:bottom w:val="single" w:sz="4" w:space="0" w:color="auto"/>
              <w:right w:val="nil"/>
            </w:tcBorders>
            <w:vAlign w:val="center"/>
          </w:tcPr>
          <w:p w:rsidR="00E10581" w:rsidRPr="00AA50AC" w:rsidRDefault="00E10581" w:rsidP="00B50474">
            <w:pPr>
              <w:jc w:val="center"/>
              <w:rPr>
                <w:rFonts w:ascii="Arial" w:hAnsi="Arial" w:cs="Arial"/>
                <w:sz w:val="20"/>
                <w:szCs w:val="20"/>
              </w:rPr>
            </w:pPr>
            <w:r w:rsidRPr="00AA50AC">
              <w:rPr>
                <w:rFonts w:ascii="Arial" w:hAnsi="Arial" w:cs="Arial"/>
                <w:sz w:val="20"/>
                <w:szCs w:val="20"/>
              </w:rPr>
              <w:t>5.2</w:t>
            </w:r>
          </w:p>
        </w:tc>
        <w:tc>
          <w:tcPr>
            <w:tcW w:w="3544" w:type="dxa"/>
            <w:tcBorders>
              <w:top w:val="single" w:sz="4" w:space="0" w:color="auto"/>
              <w:left w:val="single" w:sz="8" w:space="0" w:color="auto"/>
              <w:bottom w:val="single" w:sz="4" w:space="0" w:color="auto"/>
              <w:right w:val="single" w:sz="8" w:space="0" w:color="auto"/>
            </w:tcBorders>
            <w:vAlign w:val="center"/>
          </w:tcPr>
          <w:p w:rsidR="00E10581" w:rsidRPr="00F532B9" w:rsidRDefault="00E10581" w:rsidP="00B50474">
            <w:pPr>
              <w:pStyle w:val="aff5"/>
              <w:spacing w:line="240" w:lineRule="auto"/>
              <w:jc w:val="center"/>
              <w:rPr>
                <w:sz w:val="20"/>
                <w:szCs w:val="20"/>
              </w:rPr>
            </w:pPr>
            <w:r w:rsidRPr="00F532B9">
              <w:rPr>
                <w:sz w:val="20"/>
                <w:szCs w:val="20"/>
              </w:rPr>
              <w:t>Котельная</w:t>
            </w:r>
          </w:p>
          <w:p w:rsidR="00E10581" w:rsidRPr="00F532B9" w:rsidRDefault="00E10581" w:rsidP="00B50474">
            <w:pPr>
              <w:pStyle w:val="aff5"/>
              <w:spacing w:line="240" w:lineRule="auto"/>
              <w:jc w:val="center"/>
              <w:rPr>
                <w:color w:val="000000"/>
                <w:sz w:val="20"/>
                <w:szCs w:val="20"/>
              </w:rPr>
            </w:pPr>
            <w:proofErr w:type="spellStart"/>
            <w:r w:rsidRPr="00F532B9">
              <w:rPr>
                <w:sz w:val="20"/>
                <w:szCs w:val="20"/>
              </w:rPr>
              <w:t>п.г.т</w:t>
            </w:r>
            <w:proofErr w:type="spellEnd"/>
            <w:r w:rsidRPr="00F532B9">
              <w:rPr>
                <w:sz w:val="20"/>
                <w:szCs w:val="20"/>
              </w:rPr>
              <w:t>. Суходол</w:t>
            </w:r>
            <w:r w:rsidRPr="00F532B9">
              <w:rPr>
                <w:color w:val="000000"/>
                <w:sz w:val="20"/>
                <w:szCs w:val="20"/>
              </w:rPr>
              <w:t>,</w:t>
            </w:r>
          </w:p>
          <w:p w:rsidR="00E10581" w:rsidRPr="00AA50AC" w:rsidRDefault="00E10581" w:rsidP="00B50474">
            <w:pPr>
              <w:jc w:val="center"/>
              <w:rPr>
                <w:rFonts w:ascii="Arial" w:hAnsi="Arial" w:cs="Arial"/>
                <w:sz w:val="20"/>
                <w:szCs w:val="20"/>
              </w:rPr>
            </w:pPr>
            <w:r w:rsidRPr="00AA50AC">
              <w:rPr>
                <w:rFonts w:ascii="Arial" w:hAnsi="Arial" w:cs="Arial"/>
                <w:color w:val="000000"/>
                <w:sz w:val="20"/>
                <w:szCs w:val="20"/>
              </w:rPr>
              <w:t>ул. Суворова,18</w:t>
            </w:r>
          </w:p>
        </w:tc>
        <w:tc>
          <w:tcPr>
            <w:tcW w:w="943" w:type="dxa"/>
            <w:tcBorders>
              <w:top w:val="single" w:sz="4" w:space="0" w:color="auto"/>
              <w:left w:val="nil"/>
              <w:bottom w:val="single" w:sz="4" w:space="0" w:color="auto"/>
              <w:right w:val="single" w:sz="4" w:space="0" w:color="auto"/>
            </w:tcBorders>
            <w:noWrap/>
            <w:vAlign w:val="center"/>
          </w:tcPr>
          <w:p w:rsidR="00E10581" w:rsidRPr="00AA50AC" w:rsidRDefault="00E10581" w:rsidP="00B50474">
            <w:pPr>
              <w:ind w:left="-99" w:right="-112"/>
              <w:jc w:val="center"/>
              <w:rPr>
                <w:rFonts w:ascii="Arial" w:hAnsi="Arial" w:cs="Arial"/>
                <w:i/>
                <w:iCs/>
                <w:sz w:val="20"/>
                <w:szCs w:val="20"/>
              </w:rPr>
            </w:pPr>
          </w:p>
        </w:tc>
        <w:tc>
          <w:tcPr>
            <w:tcW w:w="2317" w:type="dxa"/>
            <w:tcBorders>
              <w:top w:val="single" w:sz="4" w:space="0" w:color="auto"/>
              <w:left w:val="nil"/>
              <w:bottom w:val="single" w:sz="4" w:space="0" w:color="auto"/>
              <w:right w:val="single" w:sz="4" w:space="0" w:color="auto"/>
            </w:tcBorders>
            <w:noWrap/>
            <w:vAlign w:val="center"/>
          </w:tcPr>
          <w:p w:rsidR="00E10581" w:rsidRPr="00AA50AC" w:rsidRDefault="00E10581" w:rsidP="00B50474">
            <w:pPr>
              <w:ind w:left="-99" w:right="-112"/>
              <w:jc w:val="center"/>
              <w:rPr>
                <w:rFonts w:ascii="Arial" w:hAnsi="Arial" w:cs="Arial"/>
                <w:sz w:val="20"/>
                <w:szCs w:val="20"/>
              </w:rPr>
            </w:pPr>
            <w:r w:rsidRPr="00AA50AC">
              <w:rPr>
                <w:rFonts w:ascii="Arial" w:hAnsi="Arial" w:cs="Arial"/>
                <w:sz w:val="20"/>
                <w:szCs w:val="20"/>
              </w:rPr>
              <w:t>1,0</w:t>
            </w:r>
          </w:p>
        </w:tc>
        <w:tc>
          <w:tcPr>
            <w:tcW w:w="2078" w:type="dxa"/>
            <w:tcBorders>
              <w:top w:val="single" w:sz="4" w:space="0" w:color="auto"/>
              <w:left w:val="nil"/>
              <w:bottom w:val="single" w:sz="4" w:space="0" w:color="auto"/>
              <w:right w:val="single" w:sz="4" w:space="0" w:color="auto"/>
            </w:tcBorders>
            <w:noWrap/>
            <w:vAlign w:val="center"/>
          </w:tcPr>
          <w:p w:rsidR="00E10581" w:rsidRPr="00AA50AC" w:rsidRDefault="00E10581" w:rsidP="00B50474">
            <w:pPr>
              <w:ind w:left="-99" w:right="-112"/>
              <w:jc w:val="center"/>
              <w:rPr>
                <w:rFonts w:ascii="Arial" w:hAnsi="Arial" w:cs="Arial"/>
                <w:sz w:val="20"/>
                <w:szCs w:val="20"/>
              </w:rPr>
            </w:pPr>
            <w:r w:rsidRPr="00AA50AC">
              <w:rPr>
                <w:rFonts w:ascii="Arial" w:hAnsi="Arial" w:cs="Arial"/>
                <w:sz w:val="20"/>
                <w:szCs w:val="20"/>
              </w:rPr>
              <w:t>1,0</w:t>
            </w:r>
          </w:p>
        </w:tc>
      </w:tr>
      <w:tr w:rsidR="00E10581" w:rsidRPr="00AA50AC">
        <w:trPr>
          <w:gridAfter w:val="1"/>
          <w:wAfter w:w="8" w:type="dxa"/>
          <w:trHeight w:val="300"/>
          <w:jc w:val="center"/>
        </w:trPr>
        <w:tc>
          <w:tcPr>
            <w:tcW w:w="669" w:type="dxa"/>
            <w:tcBorders>
              <w:top w:val="single" w:sz="4" w:space="0" w:color="auto"/>
              <w:left w:val="single" w:sz="8" w:space="0" w:color="auto"/>
              <w:bottom w:val="single" w:sz="4" w:space="0" w:color="auto"/>
              <w:right w:val="nil"/>
            </w:tcBorders>
            <w:vAlign w:val="center"/>
          </w:tcPr>
          <w:p w:rsidR="00E10581" w:rsidRPr="00AA50AC" w:rsidRDefault="00E10581" w:rsidP="00B50474">
            <w:pPr>
              <w:jc w:val="center"/>
              <w:rPr>
                <w:rFonts w:ascii="Arial" w:hAnsi="Arial" w:cs="Arial"/>
                <w:sz w:val="20"/>
                <w:szCs w:val="20"/>
              </w:rPr>
            </w:pPr>
            <w:r w:rsidRPr="00AA50AC">
              <w:rPr>
                <w:rFonts w:ascii="Arial" w:hAnsi="Arial" w:cs="Arial"/>
                <w:sz w:val="20"/>
                <w:szCs w:val="20"/>
              </w:rPr>
              <w:t>5.3</w:t>
            </w:r>
          </w:p>
        </w:tc>
        <w:tc>
          <w:tcPr>
            <w:tcW w:w="3544" w:type="dxa"/>
            <w:tcBorders>
              <w:top w:val="single" w:sz="4" w:space="0" w:color="auto"/>
              <w:left w:val="single" w:sz="8" w:space="0" w:color="auto"/>
              <w:bottom w:val="single" w:sz="4" w:space="0" w:color="auto"/>
              <w:right w:val="single" w:sz="8" w:space="0" w:color="auto"/>
            </w:tcBorders>
            <w:vAlign w:val="center"/>
          </w:tcPr>
          <w:p w:rsidR="00E10581" w:rsidRPr="00F532B9" w:rsidRDefault="00E10581" w:rsidP="00B50474">
            <w:pPr>
              <w:pStyle w:val="aff5"/>
              <w:spacing w:line="240" w:lineRule="auto"/>
              <w:jc w:val="center"/>
              <w:rPr>
                <w:sz w:val="20"/>
                <w:szCs w:val="20"/>
              </w:rPr>
            </w:pPr>
            <w:r w:rsidRPr="00F532B9">
              <w:rPr>
                <w:sz w:val="20"/>
                <w:szCs w:val="20"/>
              </w:rPr>
              <w:t>Котельная</w:t>
            </w:r>
          </w:p>
          <w:p w:rsidR="00E10581" w:rsidRPr="00AA50AC" w:rsidRDefault="00E10581" w:rsidP="00B50474">
            <w:pPr>
              <w:jc w:val="center"/>
              <w:rPr>
                <w:rFonts w:ascii="Arial" w:hAnsi="Arial" w:cs="Arial"/>
                <w:sz w:val="20"/>
                <w:szCs w:val="20"/>
              </w:rPr>
            </w:pPr>
            <w:proofErr w:type="spellStart"/>
            <w:r w:rsidRPr="00AA50AC">
              <w:rPr>
                <w:rFonts w:ascii="Arial" w:hAnsi="Arial" w:cs="Arial"/>
                <w:sz w:val="20"/>
                <w:szCs w:val="20"/>
              </w:rPr>
              <w:t>п.г.т</w:t>
            </w:r>
            <w:proofErr w:type="spellEnd"/>
            <w:r w:rsidRPr="00AA50AC">
              <w:rPr>
                <w:rFonts w:ascii="Arial" w:hAnsi="Arial" w:cs="Arial"/>
                <w:sz w:val="20"/>
                <w:szCs w:val="20"/>
              </w:rPr>
              <w:t>. Суходол</w:t>
            </w:r>
            <w:r w:rsidRPr="00AA50AC">
              <w:rPr>
                <w:rFonts w:ascii="Arial" w:hAnsi="Arial" w:cs="Arial"/>
                <w:color w:val="000000"/>
                <w:sz w:val="20"/>
                <w:szCs w:val="20"/>
              </w:rPr>
              <w:t xml:space="preserve">, </w:t>
            </w:r>
            <w:r w:rsidRPr="00AA50AC">
              <w:rPr>
                <w:rFonts w:ascii="Arial" w:hAnsi="Arial" w:cs="Arial"/>
                <w:sz w:val="20"/>
                <w:szCs w:val="20"/>
              </w:rPr>
              <w:t>ул. Молодогвардейская, 40</w:t>
            </w:r>
          </w:p>
        </w:tc>
        <w:tc>
          <w:tcPr>
            <w:tcW w:w="943" w:type="dxa"/>
            <w:tcBorders>
              <w:top w:val="single" w:sz="4" w:space="0" w:color="auto"/>
              <w:left w:val="nil"/>
              <w:bottom w:val="single" w:sz="4" w:space="0" w:color="auto"/>
              <w:right w:val="single" w:sz="4" w:space="0" w:color="auto"/>
            </w:tcBorders>
            <w:noWrap/>
            <w:vAlign w:val="center"/>
          </w:tcPr>
          <w:p w:rsidR="00E10581" w:rsidRPr="00AA50AC" w:rsidRDefault="00E10581" w:rsidP="00B50474">
            <w:pPr>
              <w:ind w:left="-99" w:right="-112"/>
              <w:jc w:val="center"/>
              <w:rPr>
                <w:rFonts w:ascii="Arial" w:hAnsi="Arial" w:cs="Arial"/>
                <w:i/>
                <w:iCs/>
                <w:sz w:val="20"/>
                <w:szCs w:val="20"/>
              </w:rPr>
            </w:pPr>
          </w:p>
        </w:tc>
        <w:tc>
          <w:tcPr>
            <w:tcW w:w="2317" w:type="dxa"/>
            <w:tcBorders>
              <w:top w:val="single" w:sz="4" w:space="0" w:color="auto"/>
              <w:left w:val="nil"/>
              <w:bottom w:val="single" w:sz="4" w:space="0" w:color="auto"/>
              <w:right w:val="single" w:sz="4" w:space="0" w:color="auto"/>
            </w:tcBorders>
            <w:noWrap/>
            <w:vAlign w:val="center"/>
          </w:tcPr>
          <w:p w:rsidR="00E10581" w:rsidRPr="00AA50AC" w:rsidRDefault="00E10581" w:rsidP="00B50474">
            <w:pPr>
              <w:ind w:left="-99" w:right="-112"/>
              <w:jc w:val="center"/>
              <w:rPr>
                <w:rFonts w:ascii="Arial" w:hAnsi="Arial" w:cs="Arial"/>
                <w:sz w:val="20"/>
                <w:szCs w:val="20"/>
              </w:rPr>
            </w:pPr>
            <w:r w:rsidRPr="00AA50AC">
              <w:rPr>
                <w:rFonts w:ascii="Arial" w:hAnsi="Arial" w:cs="Arial"/>
                <w:sz w:val="20"/>
                <w:szCs w:val="20"/>
              </w:rPr>
              <w:t>0,93</w:t>
            </w:r>
          </w:p>
        </w:tc>
        <w:tc>
          <w:tcPr>
            <w:tcW w:w="2078" w:type="dxa"/>
            <w:tcBorders>
              <w:top w:val="single" w:sz="4" w:space="0" w:color="auto"/>
              <w:left w:val="nil"/>
              <w:bottom w:val="single" w:sz="4" w:space="0" w:color="auto"/>
              <w:right w:val="single" w:sz="4" w:space="0" w:color="auto"/>
            </w:tcBorders>
            <w:noWrap/>
            <w:vAlign w:val="center"/>
          </w:tcPr>
          <w:p w:rsidR="00E10581" w:rsidRPr="00AA50AC" w:rsidRDefault="00E10581" w:rsidP="00B50474">
            <w:pPr>
              <w:ind w:left="-99" w:right="-112"/>
              <w:jc w:val="center"/>
              <w:rPr>
                <w:rFonts w:ascii="Arial" w:hAnsi="Arial" w:cs="Arial"/>
                <w:sz w:val="20"/>
                <w:szCs w:val="20"/>
              </w:rPr>
            </w:pPr>
            <w:r w:rsidRPr="00AA50AC">
              <w:rPr>
                <w:rFonts w:ascii="Arial" w:hAnsi="Arial" w:cs="Arial"/>
                <w:sz w:val="20"/>
                <w:szCs w:val="20"/>
              </w:rPr>
              <w:t>0,93</w:t>
            </w:r>
          </w:p>
        </w:tc>
      </w:tr>
      <w:tr w:rsidR="00E10581" w:rsidRPr="00AA50AC">
        <w:trPr>
          <w:gridAfter w:val="1"/>
          <w:wAfter w:w="8" w:type="dxa"/>
          <w:trHeight w:val="300"/>
          <w:jc w:val="center"/>
        </w:trPr>
        <w:tc>
          <w:tcPr>
            <w:tcW w:w="669" w:type="dxa"/>
            <w:tcBorders>
              <w:top w:val="single" w:sz="4" w:space="0" w:color="auto"/>
              <w:left w:val="single" w:sz="8" w:space="0" w:color="auto"/>
              <w:bottom w:val="single" w:sz="4" w:space="0" w:color="auto"/>
              <w:right w:val="nil"/>
            </w:tcBorders>
            <w:vAlign w:val="center"/>
          </w:tcPr>
          <w:p w:rsidR="00E10581" w:rsidRPr="00AA50AC" w:rsidRDefault="00E10581" w:rsidP="00B50474">
            <w:pPr>
              <w:jc w:val="center"/>
              <w:rPr>
                <w:rFonts w:ascii="Arial" w:hAnsi="Arial" w:cs="Arial"/>
                <w:sz w:val="20"/>
                <w:szCs w:val="20"/>
              </w:rPr>
            </w:pPr>
            <w:r w:rsidRPr="00AA50AC">
              <w:rPr>
                <w:rFonts w:ascii="Arial" w:hAnsi="Arial" w:cs="Arial"/>
                <w:sz w:val="20"/>
                <w:szCs w:val="20"/>
              </w:rPr>
              <w:t>5.4</w:t>
            </w:r>
          </w:p>
        </w:tc>
        <w:tc>
          <w:tcPr>
            <w:tcW w:w="3544" w:type="dxa"/>
            <w:tcBorders>
              <w:top w:val="single" w:sz="4" w:space="0" w:color="auto"/>
              <w:left w:val="single" w:sz="8" w:space="0" w:color="auto"/>
              <w:bottom w:val="single" w:sz="4" w:space="0" w:color="auto"/>
              <w:right w:val="single" w:sz="8" w:space="0" w:color="auto"/>
            </w:tcBorders>
            <w:vAlign w:val="center"/>
          </w:tcPr>
          <w:p w:rsidR="00E10581" w:rsidRPr="00F532B9" w:rsidRDefault="00E10581" w:rsidP="00B50474">
            <w:pPr>
              <w:pStyle w:val="aff5"/>
              <w:spacing w:line="240" w:lineRule="auto"/>
              <w:jc w:val="center"/>
              <w:rPr>
                <w:sz w:val="20"/>
                <w:szCs w:val="20"/>
              </w:rPr>
            </w:pPr>
            <w:r w:rsidRPr="00F532B9">
              <w:rPr>
                <w:sz w:val="20"/>
                <w:szCs w:val="20"/>
              </w:rPr>
              <w:t>Котельная</w:t>
            </w:r>
          </w:p>
          <w:p w:rsidR="00E10581" w:rsidRPr="00F532B9" w:rsidRDefault="00E10581" w:rsidP="00B50474">
            <w:pPr>
              <w:pStyle w:val="aff5"/>
              <w:spacing w:line="240" w:lineRule="auto"/>
              <w:jc w:val="center"/>
              <w:rPr>
                <w:color w:val="000000"/>
                <w:sz w:val="20"/>
                <w:szCs w:val="20"/>
              </w:rPr>
            </w:pPr>
            <w:proofErr w:type="spellStart"/>
            <w:r w:rsidRPr="00F532B9">
              <w:rPr>
                <w:sz w:val="20"/>
                <w:szCs w:val="20"/>
              </w:rPr>
              <w:t>п.г.т</w:t>
            </w:r>
            <w:proofErr w:type="spellEnd"/>
            <w:r w:rsidRPr="00F532B9">
              <w:rPr>
                <w:sz w:val="20"/>
                <w:szCs w:val="20"/>
              </w:rPr>
              <w:t>. Суходол</w:t>
            </w:r>
            <w:r w:rsidRPr="00F532B9">
              <w:rPr>
                <w:color w:val="000000"/>
                <w:sz w:val="20"/>
                <w:szCs w:val="20"/>
              </w:rPr>
              <w:t>,</w:t>
            </w:r>
          </w:p>
          <w:p w:rsidR="00E10581" w:rsidRPr="00AA50AC" w:rsidRDefault="00E10581" w:rsidP="00B50474">
            <w:pPr>
              <w:jc w:val="center"/>
              <w:rPr>
                <w:rFonts w:ascii="Arial" w:hAnsi="Arial" w:cs="Arial"/>
                <w:sz w:val="20"/>
                <w:szCs w:val="20"/>
              </w:rPr>
            </w:pPr>
            <w:r w:rsidRPr="00AA50AC">
              <w:rPr>
                <w:rFonts w:ascii="Arial" w:hAnsi="Arial" w:cs="Arial"/>
                <w:sz w:val="20"/>
                <w:szCs w:val="20"/>
              </w:rPr>
              <w:t>ул. Мира, 1А</w:t>
            </w:r>
          </w:p>
        </w:tc>
        <w:tc>
          <w:tcPr>
            <w:tcW w:w="943" w:type="dxa"/>
            <w:tcBorders>
              <w:top w:val="single" w:sz="4" w:space="0" w:color="auto"/>
              <w:left w:val="nil"/>
              <w:bottom w:val="single" w:sz="4" w:space="0" w:color="auto"/>
              <w:right w:val="single" w:sz="4" w:space="0" w:color="auto"/>
            </w:tcBorders>
            <w:noWrap/>
            <w:vAlign w:val="center"/>
          </w:tcPr>
          <w:p w:rsidR="00E10581" w:rsidRPr="00AA50AC" w:rsidRDefault="00E10581" w:rsidP="00B50474">
            <w:pPr>
              <w:ind w:left="-99" w:right="-112"/>
              <w:jc w:val="center"/>
              <w:rPr>
                <w:rFonts w:ascii="Arial" w:hAnsi="Arial" w:cs="Arial"/>
                <w:i/>
                <w:iCs/>
                <w:sz w:val="20"/>
                <w:szCs w:val="20"/>
              </w:rPr>
            </w:pPr>
          </w:p>
        </w:tc>
        <w:tc>
          <w:tcPr>
            <w:tcW w:w="2317" w:type="dxa"/>
            <w:tcBorders>
              <w:top w:val="single" w:sz="4" w:space="0" w:color="auto"/>
              <w:left w:val="nil"/>
              <w:bottom w:val="single" w:sz="4" w:space="0" w:color="auto"/>
              <w:right w:val="single" w:sz="4" w:space="0" w:color="auto"/>
            </w:tcBorders>
            <w:noWrap/>
            <w:vAlign w:val="center"/>
          </w:tcPr>
          <w:p w:rsidR="00E10581" w:rsidRPr="00AA50AC" w:rsidRDefault="00E10581" w:rsidP="00B50474">
            <w:pPr>
              <w:ind w:left="-99" w:right="-112"/>
              <w:jc w:val="center"/>
              <w:rPr>
                <w:rFonts w:ascii="Arial" w:hAnsi="Arial" w:cs="Arial"/>
                <w:sz w:val="20"/>
                <w:szCs w:val="20"/>
              </w:rPr>
            </w:pPr>
            <w:r w:rsidRPr="00AA50AC">
              <w:rPr>
                <w:rFonts w:ascii="Arial" w:hAnsi="Arial" w:cs="Arial"/>
                <w:sz w:val="20"/>
                <w:szCs w:val="20"/>
              </w:rPr>
              <w:t>0,92</w:t>
            </w:r>
          </w:p>
        </w:tc>
        <w:tc>
          <w:tcPr>
            <w:tcW w:w="2078" w:type="dxa"/>
            <w:tcBorders>
              <w:top w:val="single" w:sz="4" w:space="0" w:color="auto"/>
              <w:left w:val="nil"/>
              <w:bottom w:val="single" w:sz="4" w:space="0" w:color="auto"/>
              <w:right w:val="single" w:sz="4" w:space="0" w:color="auto"/>
            </w:tcBorders>
            <w:noWrap/>
            <w:vAlign w:val="center"/>
          </w:tcPr>
          <w:p w:rsidR="00E10581" w:rsidRPr="00AA50AC" w:rsidRDefault="00E10581" w:rsidP="00B50474">
            <w:pPr>
              <w:ind w:left="-99" w:right="-112"/>
              <w:jc w:val="center"/>
              <w:rPr>
                <w:rFonts w:ascii="Arial" w:hAnsi="Arial" w:cs="Arial"/>
                <w:sz w:val="20"/>
                <w:szCs w:val="20"/>
              </w:rPr>
            </w:pPr>
            <w:r w:rsidRPr="00AA50AC">
              <w:rPr>
                <w:rFonts w:ascii="Arial" w:hAnsi="Arial" w:cs="Arial"/>
                <w:sz w:val="20"/>
                <w:szCs w:val="20"/>
              </w:rPr>
              <w:t>0,92</w:t>
            </w:r>
          </w:p>
        </w:tc>
      </w:tr>
      <w:tr w:rsidR="00E10581" w:rsidRPr="00AA50AC">
        <w:trPr>
          <w:gridAfter w:val="1"/>
          <w:wAfter w:w="8" w:type="dxa"/>
          <w:trHeight w:val="300"/>
          <w:jc w:val="center"/>
        </w:trPr>
        <w:tc>
          <w:tcPr>
            <w:tcW w:w="669" w:type="dxa"/>
            <w:tcBorders>
              <w:top w:val="single" w:sz="4" w:space="0" w:color="auto"/>
              <w:left w:val="single" w:sz="8" w:space="0" w:color="auto"/>
              <w:bottom w:val="single" w:sz="4" w:space="0" w:color="auto"/>
              <w:right w:val="nil"/>
            </w:tcBorders>
            <w:vAlign w:val="center"/>
          </w:tcPr>
          <w:p w:rsidR="00E10581" w:rsidRPr="00AA50AC" w:rsidRDefault="00E10581" w:rsidP="00B50474">
            <w:pPr>
              <w:jc w:val="center"/>
              <w:rPr>
                <w:rFonts w:ascii="Arial" w:hAnsi="Arial" w:cs="Arial"/>
                <w:sz w:val="20"/>
                <w:szCs w:val="20"/>
              </w:rPr>
            </w:pPr>
            <w:r w:rsidRPr="00AA50AC">
              <w:rPr>
                <w:rFonts w:ascii="Arial" w:hAnsi="Arial" w:cs="Arial"/>
                <w:sz w:val="20"/>
                <w:szCs w:val="20"/>
              </w:rPr>
              <w:lastRenderedPageBreak/>
              <w:t>5.5</w:t>
            </w:r>
          </w:p>
        </w:tc>
        <w:tc>
          <w:tcPr>
            <w:tcW w:w="3544" w:type="dxa"/>
            <w:tcBorders>
              <w:top w:val="single" w:sz="4" w:space="0" w:color="auto"/>
              <w:left w:val="single" w:sz="8" w:space="0" w:color="auto"/>
              <w:bottom w:val="single" w:sz="4" w:space="0" w:color="auto"/>
              <w:right w:val="single" w:sz="8" w:space="0" w:color="auto"/>
            </w:tcBorders>
            <w:vAlign w:val="center"/>
          </w:tcPr>
          <w:p w:rsidR="00E10581" w:rsidRPr="00F532B9" w:rsidRDefault="00E10581" w:rsidP="00B50474">
            <w:pPr>
              <w:pStyle w:val="aff5"/>
              <w:spacing w:line="240" w:lineRule="auto"/>
              <w:jc w:val="center"/>
              <w:rPr>
                <w:sz w:val="20"/>
                <w:szCs w:val="20"/>
              </w:rPr>
            </w:pPr>
            <w:r w:rsidRPr="00F532B9">
              <w:rPr>
                <w:sz w:val="20"/>
                <w:szCs w:val="20"/>
              </w:rPr>
              <w:t>Котельная</w:t>
            </w:r>
          </w:p>
          <w:p w:rsidR="00E10581" w:rsidRPr="00F532B9" w:rsidRDefault="00E10581" w:rsidP="00B50474">
            <w:pPr>
              <w:pStyle w:val="aff5"/>
              <w:spacing w:line="240" w:lineRule="auto"/>
              <w:jc w:val="center"/>
              <w:rPr>
                <w:color w:val="000000"/>
                <w:sz w:val="20"/>
                <w:szCs w:val="20"/>
              </w:rPr>
            </w:pPr>
            <w:proofErr w:type="spellStart"/>
            <w:r w:rsidRPr="00F532B9">
              <w:rPr>
                <w:sz w:val="20"/>
                <w:szCs w:val="20"/>
              </w:rPr>
              <w:t>п.г.т</w:t>
            </w:r>
            <w:proofErr w:type="spellEnd"/>
            <w:r w:rsidRPr="00F532B9">
              <w:rPr>
                <w:sz w:val="20"/>
                <w:szCs w:val="20"/>
              </w:rPr>
              <w:t>. Суходол</w:t>
            </w:r>
            <w:r w:rsidRPr="00F532B9">
              <w:rPr>
                <w:color w:val="000000"/>
                <w:sz w:val="20"/>
                <w:szCs w:val="20"/>
              </w:rPr>
              <w:t>,</w:t>
            </w:r>
          </w:p>
          <w:p w:rsidR="00E10581" w:rsidRPr="00AA50AC" w:rsidRDefault="00E10581" w:rsidP="00B50474">
            <w:pPr>
              <w:jc w:val="center"/>
              <w:rPr>
                <w:rFonts w:ascii="Arial" w:hAnsi="Arial" w:cs="Arial"/>
                <w:sz w:val="20"/>
                <w:szCs w:val="20"/>
              </w:rPr>
            </w:pPr>
            <w:r w:rsidRPr="00AA50AC">
              <w:rPr>
                <w:rFonts w:ascii="Arial" w:hAnsi="Arial" w:cs="Arial"/>
                <w:sz w:val="20"/>
                <w:szCs w:val="20"/>
              </w:rPr>
              <w:t>ул. Мира, 1Б</w:t>
            </w:r>
          </w:p>
        </w:tc>
        <w:tc>
          <w:tcPr>
            <w:tcW w:w="943" w:type="dxa"/>
            <w:tcBorders>
              <w:top w:val="single" w:sz="4" w:space="0" w:color="auto"/>
              <w:left w:val="nil"/>
              <w:bottom w:val="single" w:sz="4" w:space="0" w:color="auto"/>
              <w:right w:val="single" w:sz="4" w:space="0" w:color="auto"/>
            </w:tcBorders>
            <w:noWrap/>
            <w:vAlign w:val="center"/>
          </w:tcPr>
          <w:p w:rsidR="00E10581" w:rsidRPr="00AA50AC" w:rsidRDefault="00E10581" w:rsidP="00B50474">
            <w:pPr>
              <w:ind w:left="-99" w:right="-112"/>
              <w:jc w:val="center"/>
              <w:rPr>
                <w:rFonts w:ascii="Arial" w:hAnsi="Arial" w:cs="Arial"/>
                <w:i/>
                <w:iCs/>
                <w:sz w:val="20"/>
                <w:szCs w:val="20"/>
              </w:rPr>
            </w:pPr>
          </w:p>
        </w:tc>
        <w:tc>
          <w:tcPr>
            <w:tcW w:w="2317" w:type="dxa"/>
            <w:tcBorders>
              <w:top w:val="single" w:sz="4" w:space="0" w:color="auto"/>
              <w:left w:val="nil"/>
              <w:bottom w:val="single" w:sz="4" w:space="0" w:color="auto"/>
              <w:right w:val="single" w:sz="4" w:space="0" w:color="auto"/>
            </w:tcBorders>
            <w:noWrap/>
            <w:vAlign w:val="center"/>
          </w:tcPr>
          <w:p w:rsidR="00E10581" w:rsidRPr="00AA50AC" w:rsidRDefault="00E10581" w:rsidP="00B50474">
            <w:pPr>
              <w:ind w:left="-99" w:right="-112"/>
              <w:jc w:val="center"/>
              <w:rPr>
                <w:rFonts w:ascii="Arial" w:hAnsi="Arial" w:cs="Arial"/>
                <w:sz w:val="20"/>
                <w:szCs w:val="20"/>
              </w:rPr>
            </w:pPr>
            <w:r w:rsidRPr="00AA50AC">
              <w:rPr>
                <w:rFonts w:ascii="Arial" w:hAnsi="Arial" w:cs="Arial"/>
                <w:sz w:val="20"/>
                <w:szCs w:val="20"/>
              </w:rPr>
              <w:t>1,0</w:t>
            </w:r>
          </w:p>
        </w:tc>
        <w:tc>
          <w:tcPr>
            <w:tcW w:w="2078" w:type="dxa"/>
            <w:tcBorders>
              <w:top w:val="single" w:sz="4" w:space="0" w:color="auto"/>
              <w:left w:val="nil"/>
              <w:bottom w:val="single" w:sz="4" w:space="0" w:color="auto"/>
              <w:right w:val="single" w:sz="4" w:space="0" w:color="auto"/>
            </w:tcBorders>
            <w:noWrap/>
            <w:vAlign w:val="center"/>
          </w:tcPr>
          <w:p w:rsidR="00E10581" w:rsidRPr="00AA50AC" w:rsidRDefault="00E10581" w:rsidP="00B50474">
            <w:pPr>
              <w:ind w:left="-99" w:right="-112"/>
              <w:jc w:val="center"/>
              <w:rPr>
                <w:rFonts w:ascii="Arial" w:hAnsi="Arial" w:cs="Arial"/>
                <w:sz w:val="20"/>
                <w:szCs w:val="20"/>
              </w:rPr>
            </w:pPr>
            <w:r w:rsidRPr="00AA50AC">
              <w:rPr>
                <w:rFonts w:ascii="Arial" w:hAnsi="Arial" w:cs="Arial"/>
                <w:sz w:val="20"/>
                <w:szCs w:val="20"/>
              </w:rPr>
              <w:t>1,0</w:t>
            </w:r>
          </w:p>
        </w:tc>
      </w:tr>
      <w:tr w:rsidR="00E10581" w:rsidRPr="00AA50AC">
        <w:trPr>
          <w:gridAfter w:val="1"/>
          <w:wAfter w:w="8" w:type="dxa"/>
          <w:trHeight w:val="300"/>
          <w:jc w:val="center"/>
        </w:trPr>
        <w:tc>
          <w:tcPr>
            <w:tcW w:w="669" w:type="dxa"/>
            <w:tcBorders>
              <w:top w:val="single" w:sz="4" w:space="0" w:color="auto"/>
              <w:left w:val="single" w:sz="8" w:space="0" w:color="auto"/>
              <w:bottom w:val="single" w:sz="4" w:space="0" w:color="auto"/>
              <w:right w:val="nil"/>
            </w:tcBorders>
            <w:vAlign w:val="center"/>
          </w:tcPr>
          <w:p w:rsidR="00E10581" w:rsidRPr="00AA50AC" w:rsidRDefault="00E10581" w:rsidP="00B50474">
            <w:pPr>
              <w:jc w:val="center"/>
              <w:rPr>
                <w:rFonts w:ascii="Arial" w:hAnsi="Arial" w:cs="Arial"/>
                <w:sz w:val="20"/>
                <w:szCs w:val="20"/>
              </w:rPr>
            </w:pPr>
            <w:r w:rsidRPr="00AA50AC">
              <w:rPr>
                <w:rFonts w:ascii="Arial" w:hAnsi="Arial" w:cs="Arial"/>
                <w:sz w:val="20"/>
                <w:szCs w:val="20"/>
              </w:rPr>
              <w:t>5.6</w:t>
            </w:r>
          </w:p>
        </w:tc>
        <w:tc>
          <w:tcPr>
            <w:tcW w:w="3544" w:type="dxa"/>
            <w:tcBorders>
              <w:top w:val="single" w:sz="4" w:space="0" w:color="auto"/>
              <w:left w:val="single" w:sz="8" w:space="0" w:color="auto"/>
              <w:bottom w:val="single" w:sz="4" w:space="0" w:color="auto"/>
              <w:right w:val="single" w:sz="8" w:space="0" w:color="auto"/>
            </w:tcBorders>
            <w:vAlign w:val="center"/>
          </w:tcPr>
          <w:p w:rsidR="00E10581" w:rsidRPr="00F532B9" w:rsidRDefault="00E10581" w:rsidP="00B50474">
            <w:pPr>
              <w:pStyle w:val="aff5"/>
              <w:spacing w:line="240" w:lineRule="auto"/>
              <w:jc w:val="center"/>
              <w:rPr>
                <w:sz w:val="20"/>
                <w:szCs w:val="20"/>
              </w:rPr>
            </w:pPr>
            <w:r w:rsidRPr="00F532B9">
              <w:rPr>
                <w:sz w:val="20"/>
                <w:szCs w:val="20"/>
              </w:rPr>
              <w:t>Котельная</w:t>
            </w:r>
          </w:p>
          <w:p w:rsidR="00E10581" w:rsidRPr="00F532B9" w:rsidRDefault="00E10581" w:rsidP="00B50474">
            <w:pPr>
              <w:pStyle w:val="aff5"/>
              <w:spacing w:line="240" w:lineRule="auto"/>
              <w:jc w:val="center"/>
              <w:rPr>
                <w:color w:val="000000"/>
                <w:sz w:val="20"/>
                <w:szCs w:val="20"/>
              </w:rPr>
            </w:pPr>
            <w:proofErr w:type="spellStart"/>
            <w:r w:rsidRPr="00F532B9">
              <w:rPr>
                <w:sz w:val="20"/>
                <w:szCs w:val="20"/>
              </w:rPr>
              <w:t>п.г.т</w:t>
            </w:r>
            <w:proofErr w:type="spellEnd"/>
            <w:r w:rsidRPr="00F532B9">
              <w:rPr>
                <w:sz w:val="20"/>
                <w:szCs w:val="20"/>
              </w:rPr>
              <w:t>. Суходол</w:t>
            </w:r>
            <w:r w:rsidRPr="00F532B9">
              <w:rPr>
                <w:color w:val="000000"/>
                <w:sz w:val="20"/>
                <w:szCs w:val="20"/>
              </w:rPr>
              <w:t>,</w:t>
            </w:r>
          </w:p>
          <w:p w:rsidR="00E10581" w:rsidRPr="00AA50AC" w:rsidRDefault="00E10581" w:rsidP="00B50474">
            <w:pPr>
              <w:jc w:val="center"/>
              <w:rPr>
                <w:rFonts w:ascii="Arial" w:hAnsi="Arial" w:cs="Arial"/>
                <w:sz w:val="20"/>
                <w:szCs w:val="20"/>
              </w:rPr>
            </w:pPr>
            <w:r w:rsidRPr="00AA50AC">
              <w:rPr>
                <w:rFonts w:ascii="Arial" w:hAnsi="Arial" w:cs="Arial"/>
                <w:sz w:val="20"/>
                <w:szCs w:val="20"/>
              </w:rPr>
              <w:t>ул. Суслова,8А</w:t>
            </w:r>
          </w:p>
        </w:tc>
        <w:tc>
          <w:tcPr>
            <w:tcW w:w="943" w:type="dxa"/>
            <w:tcBorders>
              <w:top w:val="single" w:sz="4" w:space="0" w:color="auto"/>
              <w:left w:val="nil"/>
              <w:bottom w:val="single" w:sz="4" w:space="0" w:color="auto"/>
              <w:right w:val="single" w:sz="4" w:space="0" w:color="auto"/>
            </w:tcBorders>
            <w:noWrap/>
            <w:vAlign w:val="center"/>
          </w:tcPr>
          <w:p w:rsidR="00E10581" w:rsidRPr="00AA50AC" w:rsidRDefault="00E10581" w:rsidP="00B50474">
            <w:pPr>
              <w:ind w:left="-99" w:right="-112"/>
              <w:jc w:val="center"/>
              <w:rPr>
                <w:rFonts w:ascii="Arial" w:hAnsi="Arial" w:cs="Arial"/>
                <w:i/>
                <w:iCs/>
                <w:sz w:val="20"/>
                <w:szCs w:val="20"/>
              </w:rPr>
            </w:pPr>
          </w:p>
        </w:tc>
        <w:tc>
          <w:tcPr>
            <w:tcW w:w="2317" w:type="dxa"/>
            <w:tcBorders>
              <w:top w:val="single" w:sz="4" w:space="0" w:color="auto"/>
              <w:left w:val="nil"/>
              <w:bottom w:val="single" w:sz="4" w:space="0" w:color="auto"/>
              <w:right w:val="single" w:sz="4" w:space="0" w:color="auto"/>
            </w:tcBorders>
            <w:noWrap/>
            <w:vAlign w:val="center"/>
          </w:tcPr>
          <w:p w:rsidR="00E10581" w:rsidRPr="00AA50AC" w:rsidRDefault="00E10581" w:rsidP="00B50474">
            <w:pPr>
              <w:ind w:left="-99" w:right="-112"/>
              <w:jc w:val="center"/>
              <w:rPr>
                <w:rFonts w:ascii="Arial" w:hAnsi="Arial" w:cs="Arial"/>
                <w:sz w:val="20"/>
                <w:szCs w:val="20"/>
              </w:rPr>
            </w:pPr>
            <w:r w:rsidRPr="00AA50AC">
              <w:rPr>
                <w:rFonts w:ascii="Arial" w:hAnsi="Arial" w:cs="Arial"/>
                <w:sz w:val="20"/>
                <w:szCs w:val="20"/>
              </w:rPr>
              <w:t>0,93</w:t>
            </w:r>
          </w:p>
        </w:tc>
        <w:tc>
          <w:tcPr>
            <w:tcW w:w="2078" w:type="dxa"/>
            <w:tcBorders>
              <w:top w:val="single" w:sz="4" w:space="0" w:color="auto"/>
              <w:left w:val="nil"/>
              <w:bottom w:val="single" w:sz="4" w:space="0" w:color="auto"/>
              <w:right w:val="single" w:sz="4" w:space="0" w:color="auto"/>
            </w:tcBorders>
            <w:noWrap/>
            <w:vAlign w:val="center"/>
          </w:tcPr>
          <w:p w:rsidR="00E10581" w:rsidRPr="00AA50AC" w:rsidRDefault="00E10581" w:rsidP="00B50474">
            <w:pPr>
              <w:ind w:left="-99" w:right="-112"/>
              <w:jc w:val="center"/>
              <w:rPr>
                <w:rFonts w:ascii="Arial" w:hAnsi="Arial" w:cs="Arial"/>
                <w:sz w:val="20"/>
                <w:szCs w:val="20"/>
              </w:rPr>
            </w:pPr>
            <w:r w:rsidRPr="00AA50AC">
              <w:rPr>
                <w:rFonts w:ascii="Arial" w:hAnsi="Arial" w:cs="Arial"/>
                <w:sz w:val="20"/>
                <w:szCs w:val="20"/>
              </w:rPr>
              <w:t>0,93</w:t>
            </w:r>
          </w:p>
        </w:tc>
      </w:tr>
      <w:tr w:rsidR="00E10581" w:rsidRPr="00AA50AC">
        <w:trPr>
          <w:gridAfter w:val="1"/>
          <w:wAfter w:w="8" w:type="dxa"/>
          <w:trHeight w:val="300"/>
          <w:jc w:val="center"/>
        </w:trPr>
        <w:tc>
          <w:tcPr>
            <w:tcW w:w="669" w:type="dxa"/>
            <w:tcBorders>
              <w:top w:val="single" w:sz="4" w:space="0" w:color="auto"/>
              <w:left w:val="single" w:sz="8" w:space="0" w:color="auto"/>
              <w:bottom w:val="single" w:sz="4" w:space="0" w:color="auto"/>
              <w:right w:val="nil"/>
            </w:tcBorders>
            <w:vAlign w:val="center"/>
          </w:tcPr>
          <w:p w:rsidR="00E10581" w:rsidRPr="00AA50AC" w:rsidRDefault="00E10581" w:rsidP="00B50474">
            <w:pPr>
              <w:jc w:val="center"/>
              <w:rPr>
                <w:rFonts w:ascii="Arial" w:hAnsi="Arial" w:cs="Arial"/>
                <w:sz w:val="20"/>
                <w:szCs w:val="20"/>
              </w:rPr>
            </w:pPr>
            <w:r w:rsidRPr="00AA50AC">
              <w:rPr>
                <w:rFonts w:ascii="Arial" w:hAnsi="Arial" w:cs="Arial"/>
                <w:sz w:val="20"/>
                <w:szCs w:val="20"/>
              </w:rPr>
              <w:t>6</w:t>
            </w:r>
          </w:p>
        </w:tc>
        <w:tc>
          <w:tcPr>
            <w:tcW w:w="3544" w:type="dxa"/>
            <w:tcBorders>
              <w:top w:val="single" w:sz="4" w:space="0" w:color="auto"/>
              <w:left w:val="single" w:sz="8" w:space="0" w:color="auto"/>
              <w:bottom w:val="single" w:sz="4" w:space="0" w:color="auto"/>
              <w:right w:val="single" w:sz="8" w:space="0" w:color="auto"/>
            </w:tcBorders>
            <w:vAlign w:val="center"/>
          </w:tcPr>
          <w:p w:rsidR="00E10581" w:rsidRPr="00AA50AC" w:rsidRDefault="00E10581" w:rsidP="00B50474">
            <w:pPr>
              <w:rPr>
                <w:rFonts w:ascii="Arial" w:hAnsi="Arial" w:cs="Arial"/>
                <w:sz w:val="20"/>
                <w:szCs w:val="20"/>
              </w:rPr>
            </w:pPr>
            <w:r w:rsidRPr="00AA50AC">
              <w:rPr>
                <w:rFonts w:ascii="Arial" w:hAnsi="Arial" w:cs="Arial"/>
                <w:sz w:val="20"/>
                <w:szCs w:val="20"/>
              </w:rPr>
              <w:t>Удельная материальная характеристика тепловых сетей, приведенная к расчетной тепловой нагрузке</w:t>
            </w:r>
          </w:p>
        </w:tc>
        <w:tc>
          <w:tcPr>
            <w:tcW w:w="943" w:type="dxa"/>
            <w:tcBorders>
              <w:top w:val="single" w:sz="4" w:space="0" w:color="auto"/>
              <w:left w:val="nil"/>
              <w:bottom w:val="single" w:sz="4" w:space="0" w:color="auto"/>
              <w:right w:val="single" w:sz="4" w:space="0" w:color="auto"/>
            </w:tcBorders>
            <w:noWrap/>
            <w:vAlign w:val="center"/>
          </w:tcPr>
          <w:p w:rsidR="00E10581" w:rsidRPr="00AA50AC" w:rsidRDefault="00E10581" w:rsidP="00B50474">
            <w:pPr>
              <w:ind w:left="-99" w:right="-112"/>
              <w:jc w:val="center"/>
              <w:rPr>
                <w:rFonts w:ascii="Arial" w:hAnsi="Arial" w:cs="Arial"/>
                <w:sz w:val="20"/>
                <w:szCs w:val="20"/>
              </w:rPr>
            </w:pPr>
            <w:proofErr w:type="gramStart"/>
            <w:r w:rsidRPr="00AA50AC">
              <w:rPr>
                <w:rFonts w:ascii="Arial" w:hAnsi="Arial" w:cs="Arial"/>
                <w:sz w:val="20"/>
                <w:szCs w:val="20"/>
              </w:rPr>
              <w:t>м</w:t>
            </w:r>
            <w:proofErr w:type="gramEnd"/>
            <w:r w:rsidRPr="00AA50AC">
              <w:rPr>
                <w:rFonts w:ascii="Arial" w:hAnsi="Arial" w:cs="Arial"/>
                <w:sz w:val="20"/>
                <w:szCs w:val="20"/>
              </w:rPr>
              <w:t>2/Гкал/ч</w:t>
            </w:r>
          </w:p>
        </w:tc>
        <w:tc>
          <w:tcPr>
            <w:tcW w:w="2317" w:type="dxa"/>
            <w:tcBorders>
              <w:top w:val="single" w:sz="4" w:space="0" w:color="auto"/>
              <w:left w:val="nil"/>
              <w:bottom w:val="single" w:sz="4" w:space="0" w:color="auto"/>
              <w:right w:val="single" w:sz="4" w:space="0" w:color="auto"/>
            </w:tcBorders>
            <w:noWrap/>
            <w:vAlign w:val="center"/>
          </w:tcPr>
          <w:p w:rsidR="00E10581" w:rsidRPr="00AA50AC" w:rsidRDefault="00E10581" w:rsidP="00B50474">
            <w:pPr>
              <w:ind w:left="-99" w:right="-112"/>
              <w:jc w:val="center"/>
              <w:rPr>
                <w:rFonts w:ascii="Arial" w:hAnsi="Arial" w:cs="Arial"/>
                <w:sz w:val="20"/>
                <w:szCs w:val="20"/>
              </w:rPr>
            </w:pPr>
          </w:p>
        </w:tc>
        <w:tc>
          <w:tcPr>
            <w:tcW w:w="2078" w:type="dxa"/>
            <w:tcBorders>
              <w:top w:val="single" w:sz="4" w:space="0" w:color="auto"/>
              <w:left w:val="nil"/>
              <w:bottom w:val="single" w:sz="4" w:space="0" w:color="auto"/>
              <w:right w:val="single" w:sz="4" w:space="0" w:color="auto"/>
            </w:tcBorders>
            <w:noWrap/>
            <w:vAlign w:val="center"/>
          </w:tcPr>
          <w:p w:rsidR="00E10581" w:rsidRPr="00AA50AC" w:rsidRDefault="00E10581" w:rsidP="00B50474">
            <w:pPr>
              <w:ind w:left="-99" w:right="-112"/>
              <w:jc w:val="center"/>
              <w:rPr>
                <w:rFonts w:ascii="Arial" w:hAnsi="Arial" w:cs="Arial"/>
                <w:sz w:val="20"/>
                <w:szCs w:val="20"/>
              </w:rPr>
            </w:pPr>
          </w:p>
        </w:tc>
      </w:tr>
      <w:tr w:rsidR="00E10581" w:rsidRPr="00AA50AC">
        <w:trPr>
          <w:gridAfter w:val="1"/>
          <w:wAfter w:w="8" w:type="dxa"/>
          <w:trHeight w:val="300"/>
          <w:jc w:val="center"/>
        </w:trPr>
        <w:tc>
          <w:tcPr>
            <w:tcW w:w="669" w:type="dxa"/>
            <w:tcBorders>
              <w:top w:val="single" w:sz="4" w:space="0" w:color="auto"/>
              <w:left w:val="single" w:sz="8" w:space="0" w:color="auto"/>
              <w:bottom w:val="single" w:sz="4" w:space="0" w:color="auto"/>
              <w:right w:val="nil"/>
            </w:tcBorders>
            <w:vAlign w:val="center"/>
          </w:tcPr>
          <w:p w:rsidR="00E10581" w:rsidRPr="00AA50AC" w:rsidRDefault="00E10581" w:rsidP="00B50474">
            <w:pPr>
              <w:jc w:val="center"/>
              <w:rPr>
                <w:rFonts w:ascii="Arial" w:hAnsi="Arial" w:cs="Arial"/>
                <w:sz w:val="20"/>
                <w:szCs w:val="20"/>
              </w:rPr>
            </w:pPr>
            <w:r w:rsidRPr="00AA50AC">
              <w:rPr>
                <w:rFonts w:ascii="Arial" w:hAnsi="Arial" w:cs="Arial"/>
                <w:sz w:val="20"/>
                <w:szCs w:val="20"/>
              </w:rPr>
              <w:t>6.1</w:t>
            </w:r>
          </w:p>
        </w:tc>
        <w:tc>
          <w:tcPr>
            <w:tcW w:w="3544" w:type="dxa"/>
            <w:tcBorders>
              <w:top w:val="single" w:sz="4" w:space="0" w:color="auto"/>
              <w:left w:val="single" w:sz="8" w:space="0" w:color="auto"/>
              <w:bottom w:val="single" w:sz="4" w:space="0" w:color="auto"/>
              <w:right w:val="single" w:sz="8" w:space="0" w:color="auto"/>
            </w:tcBorders>
            <w:vAlign w:val="center"/>
          </w:tcPr>
          <w:p w:rsidR="00E10581" w:rsidRPr="00F532B9" w:rsidRDefault="00E10581" w:rsidP="00B50474">
            <w:pPr>
              <w:pStyle w:val="aff5"/>
              <w:spacing w:line="240" w:lineRule="auto"/>
              <w:jc w:val="center"/>
              <w:rPr>
                <w:sz w:val="20"/>
                <w:szCs w:val="20"/>
              </w:rPr>
            </w:pPr>
            <w:r w:rsidRPr="00F532B9">
              <w:rPr>
                <w:sz w:val="20"/>
                <w:szCs w:val="20"/>
              </w:rPr>
              <w:t>Котельная</w:t>
            </w:r>
          </w:p>
          <w:p w:rsidR="00E10581" w:rsidRPr="00F532B9" w:rsidRDefault="00E10581" w:rsidP="00B50474">
            <w:pPr>
              <w:pStyle w:val="aff5"/>
              <w:spacing w:line="240" w:lineRule="auto"/>
              <w:jc w:val="center"/>
              <w:rPr>
                <w:color w:val="000000"/>
                <w:sz w:val="20"/>
                <w:szCs w:val="20"/>
              </w:rPr>
            </w:pPr>
            <w:proofErr w:type="spellStart"/>
            <w:r w:rsidRPr="00F532B9">
              <w:rPr>
                <w:sz w:val="20"/>
                <w:szCs w:val="20"/>
              </w:rPr>
              <w:t>п.г.т</w:t>
            </w:r>
            <w:proofErr w:type="spellEnd"/>
            <w:r w:rsidRPr="00F532B9">
              <w:rPr>
                <w:sz w:val="20"/>
                <w:szCs w:val="20"/>
              </w:rPr>
              <w:t>. Суходол</w:t>
            </w:r>
            <w:r w:rsidRPr="00F532B9">
              <w:rPr>
                <w:color w:val="000000"/>
                <w:sz w:val="20"/>
                <w:szCs w:val="20"/>
              </w:rPr>
              <w:t>,</w:t>
            </w:r>
          </w:p>
          <w:p w:rsidR="00E10581" w:rsidRPr="00AA50AC" w:rsidRDefault="00E10581" w:rsidP="00B50474">
            <w:pPr>
              <w:jc w:val="center"/>
              <w:rPr>
                <w:rFonts w:ascii="Arial" w:hAnsi="Arial" w:cs="Arial"/>
                <w:sz w:val="20"/>
                <w:szCs w:val="20"/>
              </w:rPr>
            </w:pPr>
            <w:r w:rsidRPr="00AA50AC">
              <w:rPr>
                <w:rFonts w:ascii="Arial" w:hAnsi="Arial" w:cs="Arial"/>
                <w:color w:val="000000"/>
                <w:sz w:val="20"/>
                <w:szCs w:val="20"/>
              </w:rPr>
              <w:t>ул. Пушкина</w:t>
            </w:r>
          </w:p>
        </w:tc>
        <w:tc>
          <w:tcPr>
            <w:tcW w:w="943" w:type="dxa"/>
            <w:tcBorders>
              <w:top w:val="single" w:sz="4" w:space="0" w:color="auto"/>
              <w:left w:val="nil"/>
              <w:bottom w:val="single" w:sz="4" w:space="0" w:color="auto"/>
              <w:right w:val="single" w:sz="4" w:space="0" w:color="auto"/>
            </w:tcBorders>
            <w:noWrap/>
            <w:vAlign w:val="center"/>
          </w:tcPr>
          <w:p w:rsidR="00E10581" w:rsidRPr="00AA50AC" w:rsidRDefault="00E10581" w:rsidP="00B50474">
            <w:pPr>
              <w:ind w:left="-99" w:right="-112"/>
              <w:jc w:val="center"/>
              <w:rPr>
                <w:rFonts w:ascii="Arial" w:hAnsi="Arial" w:cs="Arial"/>
                <w:i/>
                <w:iCs/>
                <w:sz w:val="20"/>
                <w:szCs w:val="20"/>
              </w:rPr>
            </w:pPr>
            <w:proofErr w:type="gramStart"/>
            <w:r w:rsidRPr="00AA50AC">
              <w:rPr>
                <w:rFonts w:ascii="Arial" w:hAnsi="Arial" w:cs="Arial"/>
                <w:sz w:val="20"/>
                <w:szCs w:val="20"/>
              </w:rPr>
              <w:t>м</w:t>
            </w:r>
            <w:proofErr w:type="gramEnd"/>
            <w:r w:rsidRPr="00AA50AC">
              <w:rPr>
                <w:rFonts w:ascii="Arial" w:hAnsi="Arial" w:cs="Arial"/>
                <w:sz w:val="20"/>
                <w:szCs w:val="20"/>
              </w:rPr>
              <w:t>2/Гкал/ч</w:t>
            </w:r>
          </w:p>
        </w:tc>
        <w:tc>
          <w:tcPr>
            <w:tcW w:w="2317" w:type="dxa"/>
            <w:tcBorders>
              <w:top w:val="single" w:sz="4" w:space="0" w:color="auto"/>
              <w:left w:val="nil"/>
              <w:bottom w:val="single" w:sz="4" w:space="0" w:color="auto"/>
              <w:right w:val="single" w:sz="4" w:space="0" w:color="auto"/>
            </w:tcBorders>
            <w:noWrap/>
            <w:vAlign w:val="center"/>
          </w:tcPr>
          <w:p w:rsidR="00E10581" w:rsidRPr="00AA50AC" w:rsidRDefault="00E10581" w:rsidP="00B50474">
            <w:pPr>
              <w:ind w:left="-99" w:right="-112"/>
              <w:jc w:val="center"/>
              <w:rPr>
                <w:rFonts w:ascii="Arial" w:hAnsi="Arial" w:cs="Arial"/>
                <w:sz w:val="20"/>
                <w:szCs w:val="20"/>
              </w:rPr>
            </w:pPr>
            <w:r w:rsidRPr="00AA50AC">
              <w:rPr>
                <w:rFonts w:ascii="Arial" w:hAnsi="Arial" w:cs="Arial"/>
                <w:sz w:val="20"/>
                <w:szCs w:val="20"/>
              </w:rPr>
              <w:t>1234,797</w:t>
            </w:r>
          </w:p>
        </w:tc>
        <w:tc>
          <w:tcPr>
            <w:tcW w:w="2078" w:type="dxa"/>
            <w:tcBorders>
              <w:top w:val="single" w:sz="4" w:space="0" w:color="auto"/>
              <w:left w:val="nil"/>
              <w:bottom w:val="single" w:sz="4" w:space="0" w:color="auto"/>
              <w:right w:val="single" w:sz="4" w:space="0" w:color="auto"/>
            </w:tcBorders>
            <w:noWrap/>
            <w:vAlign w:val="center"/>
          </w:tcPr>
          <w:p w:rsidR="00E10581" w:rsidRPr="00AA50AC" w:rsidRDefault="00E10581" w:rsidP="00B50474">
            <w:pPr>
              <w:ind w:left="-99" w:right="-112"/>
              <w:jc w:val="center"/>
              <w:rPr>
                <w:rFonts w:ascii="Arial" w:hAnsi="Arial" w:cs="Arial"/>
                <w:sz w:val="20"/>
                <w:szCs w:val="20"/>
              </w:rPr>
            </w:pPr>
            <w:r w:rsidRPr="00AA50AC">
              <w:rPr>
                <w:rFonts w:ascii="Arial" w:hAnsi="Arial" w:cs="Arial"/>
                <w:sz w:val="20"/>
                <w:szCs w:val="20"/>
              </w:rPr>
              <w:t>1234,797</w:t>
            </w:r>
          </w:p>
        </w:tc>
      </w:tr>
      <w:tr w:rsidR="00E10581" w:rsidRPr="00AA50AC">
        <w:trPr>
          <w:gridAfter w:val="1"/>
          <w:wAfter w:w="8" w:type="dxa"/>
          <w:trHeight w:val="300"/>
          <w:jc w:val="center"/>
        </w:trPr>
        <w:tc>
          <w:tcPr>
            <w:tcW w:w="669" w:type="dxa"/>
            <w:tcBorders>
              <w:top w:val="single" w:sz="4" w:space="0" w:color="auto"/>
              <w:left w:val="single" w:sz="8" w:space="0" w:color="auto"/>
              <w:bottom w:val="single" w:sz="4" w:space="0" w:color="auto"/>
              <w:right w:val="nil"/>
            </w:tcBorders>
            <w:vAlign w:val="center"/>
          </w:tcPr>
          <w:p w:rsidR="00E10581" w:rsidRPr="00AA50AC" w:rsidRDefault="00E10581" w:rsidP="00B50474">
            <w:pPr>
              <w:jc w:val="center"/>
              <w:rPr>
                <w:rFonts w:ascii="Arial" w:hAnsi="Arial" w:cs="Arial"/>
                <w:sz w:val="20"/>
                <w:szCs w:val="20"/>
              </w:rPr>
            </w:pPr>
            <w:r w:rsidRPr="00AA50AC">
              <w:rPr>
                <w:rFonts w:ascii="Arial" w:hAnsi="Arial" w:cs="Arial"/>
                <w:sz w:val="20"/>
                <w:szCs w:val="20"/>
              </w:rPr>
              <w:t>6.2</w:t>
            </w:r>
          </w:p>
        </w:tc>
        <w:tc>
          <w:tcPr>
            <w:tcW w:w="3544" w:type="dxa"/>
            <w:tcBorders>
              <w:top w:val="single" w:sz="4" w:space="0" w:color="auto"/>
              <w:left w:val="single" w:sz="8" w:space="0" w:color="auto"/>
              <w:bottom w:val="single" w:sz="4" w:space="0" w:color="auto"/>
              <w:right w:val="single" w:sz="8" w:space="0" w:color="auto"/>
            </w:tcBorders>
            <w:vAlign w:val="center"/>
          </w:tcPr>
          <w:p w:rsidR="00E10581" w:rsidRPr="00F532B9" w:rsidRDefault="00E10581" w:rsidP="00B50474">
            <w:pPr>
              <w:pStyle w:val="aff5"/>
              <w:spacing w:line="240" w:lineRule="auto"/>
              <w:jc w:val="center"/>
              <w:rPr>
                <w:sz w:val="20"/>
                <w:szCs w:val="20"/>
              </w:rPr>
            </w:pPr>
            <w:r w:rsidRPr="00F532B9">
              <w:rPr>
                <w:sz w:val="20"/>
                <w:szCs w:val="20"/>
              </w:rPr>
              <w:t>Котельная</w:t>
            </w:r>
          </w:p>
          <w:p w:rsidR="00E10581" w:rsidRPr="00F532B9" w:rsidRDefault="00E10581" w:rsidP="00B50474">
            <w:pPr>
              <w:pStyle w:val="aff5"/>
              <w:spacing w:line="240" w:lineRule="auto"/>
              <w:jc w:val="center"/>
              <w:rPr>
                <w:color w:val="000000"/>
                <w:sz w:val="20"/>
                <w:szCs w:val="20"/>
              </w:rPr>
            </w:pPr>
            <w:proofErr w:type="spellStart"/>
            <w:r w:rsidRPr="00F532B9">
              <w:rPr>
                <w:sz w:val="20"/>
                <w:szCs w:val="20"/>
              </w:rPr>
              <w:t>п.г.т</w:t>
            </w:r>
            <w:proofErr w:type="spellEnd"/>
            <w:r w:rsidRPr="00F532B9">
              <w:rPr>
                <w:sz w:val="20"/>
                <w:szCs w:val="20"/>
              </w:rPr>
              <w:t>. Суходол</w:t>
            </w:r>
            <w:r w:rsidRPr="00F532B9">
              <w:rPr>
                <w:color w:val="000000"/>
                <w:sz w:val="20"/>
                <w:szCs w:val="20"/>
              </w:rPr>
              <w:t>,</w:t>
            </w:r>
          </w:p>
          <w:p w:rsidR="00E10581" w:rsidRPr="00AA50AC" w:rsidRDefault="00E10581" w:rsidP="00B50474">
            <w:pPr>
              <w:jc w:val="center"/>
              <w:rPr>
                <w:rFonts w:ascii="Arial" w:hAnsi="Arial" w:cs="Arial"/>
                <w:sz w:val="20"/>
                <w:szCs w:val="20"/>
              </w:rPr>
            </w:pPr>
            <w:r w:rsidRPr="00AA50AC">
              <w:rPr>
                <w:rFonts w:ascii="Arial" w:hAnsi="Arial" w:cs="Arial"/>
                <w:color w:val="000000"/>
                <w:sz w:val="20"/>
                <w:szCs w:val="20"/>
              </w:rPr>
              <w:t>ул. Суворова,18</w:t>
            </w:r>
          </w:p>
        </w:tc>
        <w:tc>
          <w:tcPr>
            <w:tcW w:w="943" w:type="dxa"/>
            <w:tcBorders>
              <w:top w:val="single" w:sz="4" w:space="0" w:color="auto"/>
              <w:left w:val="nil"/>
              <w:bottom w:val="single" w:sz="4" w:space="0" w:color="auto"/>
              <w:right w:val="single" w:sz="4" w:space="0" w:color="auto"/>
            </w:tcBorders>
            <w:noWrap/>
            <w:vAlign w:val="center"/>
          </w:tcPr>
          <w:p w:rsidR="00E10581" w:rsidRPr="00AA50AC" w:rsidRDefault="00E10581" w:rsidP="00B50474">
            <w:pPr>
              <w:ind w:left="-99" w:right="-112"/>
              <w:jc w:val="center"/>
              <w:rPr>
                <w:rFonts w:ascii="Arial" w:hAnsi="Arial" w:cs="Arial"/>
                <w:i/>
                <w:iCs/>
                <w:sz w:val="20"/>
                <w:szCs w:val="20"/>
              </w:rPr>
            </w:pPr>
            <w:proofErr w:type="gramStart"/>
            <w:r w:rsidRPr="00AA50AC">
              <w:rPr>
                <w:rFonts w:ascii="Arial" w:hAnsi="Arial" w:cs="Arial"/>
                <w:sz w:val="20"/>
                <w:szCs w:val="20"/>
              </w:rPr>
              <w:t>м</w:t>
            </w:r>
            <w:proofErr w:type="gramEnd"/>
            <w:r w:rsidRPr="00AA50AC">
              <w:rPr>
                <w:rFonts w:ascii="Arial" w:hAnsi="Arial" w:cs="Arial"/>
                <w:sz w:val="20"/>
                <w:szCs w:val="20"/>
              </w:rPr>
              <w:t>2/Гкал/ч</w:t>
            </w:r>
          </w:p>
        </w:tc>
        <w:tc>
          <w:tcPr>
            <w:tcW w:w="2317" w:type="dxa"/>
            <w:tcBorders>
              <w:top w:val="single" w:sz="4" w:space="0" w:color="auto"/>
              <w:left w:val="nil"/>
              <w:bottom w:val="single" w:sz="4" w:space="0" w:color="auto"/>
              <w:right w:val="single" w:sz="4" w:space="0" w:color="auto"/>
            </w:tcBorders>
            <w:noWrap/>
            <w:vAlign w:val="center"/>
          </w:tcPr>
          <w:p w:rsidR="00E10581" w:rsidRPr="00AA50AC" w:rsidRDefault="00E10581" w:rsidP="00B50474">
            <w:pPr>
              <w:ind w:left="-99" w:right="-112"/>
              <w:jc w:val="center"/>
              <w:rPr>
                <w:rFonts w:ascii="Arial" w:hAnsi="Arial" w:cs="Arial"/>
                <w:sz w:val="20"/>
                <w:szCs w:val="20"/>
              </w:rPr>
            </w:pPr>
            <w:r w:rsidRPr="00AA50AC">
              <w:rPr>
                <w:rFonts w:ascii="Arial" w:hAnsi="Arial" w:cs="Arial"/>
                <w:sz w:val="20"/>
                <w:szCs w:val="20"/>
              </w:rPr>
              <w:t>176,813</w:t>
            </w:r>
          </w:p>
        </w:tc>
        <w:tc>
          <w:tcPr>
            <w:tcW w:w="2078" w:type="dxa"/>
            <w:tcBorders>
              <w:top w:val="single" w:sz="4" w:space="0" w:color="auto"/>
              <w:left w:val="nil"/>
              <w:bottom w:val="single" w:sz="4" w:space="0" w:color="auto"/>
              <w:right w:val="single" w:sz="4" w:space="0" w:color="auto"/>
            </w:tcBorders>
            <w:noWrap/>
            <w:vAlign w:val="center"/>
          </w:tcPr>
          <w:p w:rsidR="00E10581" w:rsidRPr="00AA50AC" w:rsidRDefault="00E10581" w:rsidP="00B50474">
            <w:pPr>
              <w:ind w:left="-99" w:right="-112"/>
              <w:jc w:val="center"/>
              <w:rPr>
                <w:rFonts w:ascii="Arial" w:hAnsi="Arial" w:cs="Arial"/>
                <w:sz w:val="20"/>
                <w:szCs w:val="20"/>
              </w:rPr>
            </w:pPr>
            <w:r w:rsidRPr="00AA50AC">
              <w:rPr>
                <w:rFonts w:ascii="Arial" w:hAnsi="Arial" w:cs="Arial"/>
                <w:sz w:val="20"/>
                <w:szCs w:val="20"/>
              </w:rPr>
              <w:t>176,813</w:t>
            </w:r>
          </w:p>
        </w:tc>
      </w:tr>
      <w:tr w:rsidR="00E10581" w:rsidRPr="00AA50AC">
        <w:trPr>
          <w:gridAfter w:val="1"/>
          <w:wAfter w:w="8" w:type="dxa"/>
          <w:trHeight w:val="300"/>
          <w:jc w:val="center"/>
        </w:trPr>
        <w:tc>
          <w:tcPr>
            <w:tcW w:w="669" w:type="dxa"/>
            <w:tcBorders>
              <w:top w:val="single" w:sz="4" w:space="0" w:color="auto"/>
              <w:left w:val="single" w:sz="8" w:space="0" w:color="auto"/>
              <w:bottom w:val="single" w:sz="4" w:space="0" w:color="auto"/>
              <w:right w:val="nil"/>
            </w:tcBorders>
            <w:vAlign w:val="center"/>
          </w:tcPr>
          <w:p w:rsidR="00E10581" w:rsidRPr="00AA50AC" w:rsidRDefault="00E10581" w:rsidP="00B50474">
            <w:pPr>
              <w:jc w:val="center"/>
              <w:rPr>
                <w:rFonts w:ascii="Arial" w:hAnsi="Arial" w:cs="Arial"/>
                <w:sz w:val="20"/>
                <w:szCs w:val="20"/>
              </w:rPr>
            </w:pPr>
            <w:r w:rsidRPr="00AA50AC">
              <w:rPr>
                <w:rFonts w:ascii="Arial" w:hAnsi="Arial" w:cs="Arial"/>
                <w:sz w:val="20"/>
                <w:szCs w:val="20"/>
              </w:rPr>
              <w:t>6.3</w:t>
            </w:r>
          </w:p>
        </w:tc>
        <w:tc>
          <w:tcPr>
            <w:tcW w:w="3544" w:type="dxa"/>
            <w:tcBorders>
              <w:top w:val="single" w:sz="4" w:space="0" w:color="auto"/>
              <w:left w:val="single" w:sz="8" w:space="0" w:color="auto"/>
              <w:bottom w:val="single" w:sz="4" w:space="0" w:color="auto"/>
              <w:right w:val="single" w:sz="8" w:space="0" w:color="auto"/>
            </w:tcBorders>
            <w:vAlign w:val="center"/>
          </w:tcPr>
          <w:p w:rsidR="00E10581" w:rsidRPr="00F532B9" w:rsidRDefault="00E10581" w:rsidP="00B50474">
            <w:pPr>
              <w:pStyle w:val="aff5"/>
              <w:spacing w:line="240" w:lineRule="auto"/>
              <w:jc w:val="center"/>
              <w:rPr>
                <w:sz w:val="20"/>
                <w:szCs w:val="20"/>
              </w:rPr>
            </w:pPr>
            <w:r w:rsidRPr="00F532B9">
              <w:rPr>
                <w:sz w:val="20"/>
                <w:szCs w:val="20"/>
              </w:rPr>
              <w:t>Котельная</w:t>
            </w:r>
          </w:p>
          <w:p w:rsidR="00E10581" w:rsidRPr="00AA50AC" w:rsidRDefault="00E10581" w:rsidP="00B50474">
            <w:pPr>
              <w:jc w:val="center"/>
              <w:rPr>
                <w:rFonts w:ascii="Arial" w:hAnsi="Arial" w:cs="Arial"/>
                <w:sz w:val="20"/>
                <w:szCs w:val="20"/>
              </w:rPr>
            </w:pPr>
            <w:proofErr w:type="spellStart"/>
            <w:r w:rsidRPr="00AA50AC">
              <w:rPr>
                <w:rFonts w:ascii="Arial" w:hAnsi="Arial" w:cs="Arial"/>
                <w:sz w:val="20"/>
                <w:szCs w:val="20"/>
              </w:rPr>
              <w:t>п.г.т</w:t>
            </w:r>
            <w:proofErr w:type="spellEnd"/>
            <w:r w:rsidRPr="00AA50AC">
              <w:rPr>
                <w:rFonts w:ascii="Arial" w:hAnsi="Arial" w:cs="Arial"/>
                <w:sz w:val="20"/>
                <w:szCs w:val="20"/>
              </w:rPr>
              <w:t>. Суходол</w:t>
            </w:r>
            <w:r w:rsidRPr="00AA50AC">
              <w:rPr>
                <w:rFonts w:ascii="Arial" w:hAnsi="Arial" w:cs="Arial"/>
                <w:color w:val="000000"/>
                <w:sz w:val="20"/>
                <w:szCs w:val="20"/>
              </w:rPr>
              <w:t xml:space="preserve">, </w:t>
            </w:r>
            <w:r w:rsidRPr="00AA50AC">
              <w:rPr>
                <w:rFonts w:ascii="Arial" w:hAnsi="Arial" w:cs="Arial"/>
                <w:sz w:val="20"/>
                <w:szCs w:val="20"/>
              </w:rPr>
              <w:t>ул. Молодогвардейская, 40</w:t>
            </w:r>
          </w:p>
        </w:tc>
        <w:tc>
          <w:tcPr>
            <w:tcW w:w="943" w:type="dxa"/>
            <w:tcBorders>
              <w:top w:val="single" w:sz="4" w:space="0" w:color="auto"/>
              <w:left w:val="nil"/>
              <w:bottom w:val="single" w:sz="4" w:space="0" w:color="auto"/>
              <w:right w:val="single" w:sz="4" w:space="0" w:color="auto"/>
            </w:tcBorders>
            <w:noWrap/>
            <w:vAlign w:val="center"/>
          </w:tcPr>
          <w:p w:rsidR="00E10581" w:rsidRPr="00AA50AC" w:rsidRDefault="00E10581" w:rsidP="00B50474">
            <w:pPr>
              <w:ind w:left="-99" w:right="-112"/>
              <w:jc w:val="center"/>
              <w:rPr>
                <w:rFonts w:ascii="Arial" w:hAnsi="Arial" w:cs="Arial"/>
                <w:sz w:val="20"/>
                <w:szCs w:val="20"/>
              </w:rPr>
            </w:pPr>
            <w:proofErr w:type="gramStart"/>
            <w:r w:rsidRPr="00AA50AC">
              <w:rPr>
                <w:rFonts w:ascii="Arial" w:hAnsi="Arial" w:cs="Arial"/>
                <w:sz w:val="20"/>
                <w:szCs w:val="20"/>
              </w:rPr>
              <w:t>м</w:t>
            </w:r>
            <w:proofErr w:type="gramEnd"/>
            <w:r w:rsidRPr="00AA50AC">
              <w:rPr>
                <w:rFonts w:ascii="Arial" w:hAnsi="Arial" w:cs="Arial"/>
                <w:sz w:val="20"/>
                <w:szCs w:val="20"/>
              </w:rPr>
              <w:t>2/Гкал/ч</w:t>
            </w:r>
          </w:p>
        </w:tc>
        <w:tc>
          <w:tcPr>
            <w:tcW w:w="2317" w:type="dxa"/>
            <w:tcBorders>
              <w:top w:val="single" w:sz="4" w:space="0" w:color="auto"/>
              <w:left w:val="nil"/>
              <w:bottom w:val="single" w:sz="4" w:space="0" w:color="auto"/>
              <w:right w:val="single" w:sz="4" w:space="0" w:color="auto"/>
            </w:tcBorders>
            <w:noWrap/>
            <w:vAlign w:val="center"/>
          </w:tcPr>
          <w:p w:rsidR="00E10581" w:rsidRPr="00AA50AC" w:rsidRDefault="00E10581" w:rsidP="00B50474">
            <w:pPr>
              <w:ind w:left="-99" w:right="-112"/>
              <w:jc w:val="center"/>
              <w:rPr>
                <w:rFonts w:ascii="Arial" w:hAnsi="Arial" w:cs="Arial"/>
                <w:sz w:val="20"/>
                <w:szCs w:val="20"/>
              </w:rPr>
            </w:pPr>
            <w:r w:rsidRPr="00AA50AC">
              <w:rPr>
                <w:rFonts w:ascii="Arial" w:hAnsi="Arial" w:cs="Arial"/>
                <w:sz w:val="20"/>
                <w:szCs w:val="20"/>
              </w:rPr>
              <w:t>399,310</w:t>
            </w:r>
          </w:p>
        </w:tc>
        <w:tc>
          <w:tcPr>
            <w:tcW w:w="2078" w:type="dxa"/>
            <w:tcBorders>
              <w:top w:val="single" w:sz="4" w:space="0" w:color="auto"/>
              <w:left w:val="nil"/>
              <w:bottom w:val="single" w:sz="4" w:space="0" w:color="auto"/>
              <w:right w:val="single" w:sz="4" w:space="0" w:color="auto"/>
            </w:tcBorders>
            <w:noWrap/>
            <w:vAlign w:val="center"/>
          </w:tcPr>
          <w:p w:rsidR="00E10581" w:rsidRPr="00AA50AC" w:rsidRDefault="00E10581" w:rsidP="00B50474">
            <w:pPr>
              <w:ind w:left="-99" w:right="-112"/>
              <w:jc w:val="center"/>
              <w:rPr>
                <w:rFonts w:ascii="Arial" w:hAnsi="Arial" w:cs="Arial"/>
                <w:sz w:val="20"/>
                <w:szCs w:val="20"/>
              </w:rPr>
            </w:pPr>
            <w:r w:rsidRPr="00AA50AC">
              <w:rPr>
                <w:rFonts w:ascii="Arial" w:hAnsi="Arial" w:cs="Arial"/>
                <w:sz w:val="20"/>
                <w:szCs w:val="20"/>
              </w:rPr>
              <w:t>399,310</w:t>
            </w:r>
          </w:p>
        </w:tc>
      </w:tr>
      <w:tr w:rsidR="00E10581" w:rsidRPr="00AA50AC">
        <w:trPr>
          <w:gridAfter w:val="1"/>
          <w:wAfter w:w="8" w:type="dxa"/>
          <w:trHeight w:val="300"/>
          <w:jc w:val="center"/>
        </w:trPr>
        <w:tc>
          <w:tcPr>
            <w:tcW w:w="669" w:type="dxa"/>
            <w:tcBorders>
              <w:top w:val="single" w:sz="4" w:space="0" w:color="auto"/>
              <w:left w:val="single" w:sz="8" w:space="0" w:color="auto"/>
              <w:bottom w:val="single" w:sz="4" w:space="0" w:color="auto"/>
              <w:right w:val="nil"/>
            </w:tcBorders>
            <w:vAlign w:val="center"/>
          </w:tcPr>
          <w:p w:rsidR="00E10581" w:rsidRPr="00AA50AC" w:rsidRDefault="00E10581" w:rsidP="00B50474">
            <w:pPr>
              <w:jc w:val="center"/>
              <w:rPr>
                <w:rFonts w:ascii="Arial" w:hAnsi="Arial" w:cs="Arial"/>
                <w:sz w:val="20"/>
                <w:szCs w:val="20"/>
              </w:rPr>
            </w:pPr>
            <w:r w:rsidRPr="00AA50AC">
              <w:rPr>
                <w:rFonts w:ascii="Arial" w:hAnsi="Arial" w:cs="Arial"/>
                <w:sz w:val="20"/>
                <w:szCs w:val="20"/>
              </w:rPr>
              <w:t>6.4</w:t>
            </w:r>
          </w:p>
        </w:tc>
        <w:tc>
          <w:tcPr>
            <w:tcW w:w="3544" w:type="dxa"/>
            <w:tcBorders>
              <w:top w:val="single" w:sz="4" w:space="0" w:color="auto"/>
              <w:left w:val="single" w:sz="8" w:space="0" w:color="auto"/>
              <w:bottom w:val="single" w:sz="4" w:space="0" w:color="auto"/>
              <w:right w:val="single" w:sz="8" w:space="0" w:color="auto"/>
            </w:tcBorders>
            <w:vAlign w:val="center"/>
          </w:tcPr>
          <w:p w:rsidR="00E10581" w:rsidRPr="00F532B9" w:rsidRDefault="00E10581" w:rsidP="00B50474">
            <w:pPr>
              <w:pStyle w:val="aff5"/>
              <w:spacing w:line="240" w:lineRule="auto"/>
              <w:jc w:val="center"/>
              <w:rPr>
                <w:sz w:val="20"/>
                <w:szCs w:val="20"/>
              </w:rPr>
            </w:pPr>
            <w:r w:rsidRPr="00F532B9">
              <w:rPr>
                <w:sz w:val="20"/>
                <w:szCs w:val="20"/>
              </w:rPr>
              <w:t>Котельная</w:t>
            </w:r>
          </w:p>
          <w:p w:rsidR="00E10581" w:rsidRPr="00F532B9" w:rsidRDefault="00E10581" w:rsidP="00B50474">
            <w:pPr>
              <w:pStyle w:val="aff5"/>
              <w:spacing w:line="240" w:lineRule="auto"/>
              <w:jc w:val="center"/>
              <w:rPr>
                <w:color w:val="000000"/>
                <w:sz w:val="20"/>
                <w:szCs w:val="20"/>
              </w:rPr>
            </w:pPr>
            <w:proofErr w:type="spellStart"/>
            <w:r w:rsidRPr="00F532B9">
              <w:rPr>
                <w:sz w:val="20"/>
                <w:szCs w:val="20"/>
              </w:rPr>
              <w:t>п.г.т</w:t>
            </w:r>
            <w:proofErr w:type="spellEnd"/>
            <w:r w:rsidRPr="00F532B9">
              <w:rPr>
                <w:sz w:val="20"/>
                <w:szCs w:val="20"/>
              </w:rPr>
              <w:t>. Суходол</w:t>
            </w:r>
            <w:r w:rsidRPr="00F532B9">
              <w:rPr>
                <w:color w:val="000000"/>
                <w:sz w:val="20"/>
                <w:szCs w:val="20"/>
              </w:rPr>
              <w:t>,</w:t>
            </w:r>
          </w:p>
          <w:p w:rsidR="00E10581" w:rsidRPr="00AA50AC" w:rsidRDefault="00E10581" w:rsidP="00B50474">
            <w:pPr>
              <w:jc w:val="center"/>
              <w:rPr>
                <w:rFonts w:ascii="Arial" w:hAnsi="Arial" w:cs="Arial"/>
                <w:sz w:val="20"/>
                <w:szCs w:val="20"/>
              </w:rPr>
            </w:pPr>
            <w:r w:rsidRPr="00AA50AC">
              <w:rPr>
                <w:rFonts w:ascii="Arial" w:hAnsi="Arial" w:cs="Arial"/>
                <w:sz w:val="20"/>
                <w:szCs w:val="20"/>
              </w:rPr>
              <w:t>ул. Мира, 1А</w:t>
            </w:r>
          </w:p>
        </w:tc>
        <w:tc>
          <w:tcPr>
            <w:tcW w:w="943" w:type="dxa"/>
            <w:tcBorders>
              <w:top w:val="single" w:sz="4" w:space="0" w:color="auto"/>
              <w:left w:val="nil"/>
              <w:bottom w:val="single" w:sz="4" w:space="0" w:color="auto"/>
              <w:right w:val="single" w:sz="4" w:space="0" w:color="auto"/>
            </w:tcBorders>
            <w:noWrap/>
            <w:vAlign w:val="center"/>
          </w:tcPr>
          <w:p w:rsidR="00E10581" w:rsidRPr="00AA50AC" w:rsidRDefault="00E10581" w:rsidP="00B50474">
            <w:pPr>
              <w:ind w:left="-99" w:right="-112"/>
              <w:jc w:val="center"/>
              <w:rPr>
                <w:rFonts w:ascii="Arial" w:hAnsi="Arial" w:cs="Arial"/>
                <w:sz w:val="20"/>
                <w:szCs w:val="20"/>
              </w:rPr>
            </w:pPr>
            <w:proofErr w:type="gramStart"/>
            <w:r w:rsidRPr="00AA50AC">
              <w:rPr>
                <w:rFonts w:ascii="Arial" w:hAnsi="Arial" w:cs="Arial"/>
                <w:sz w:val="20"/>
                <w:szCs w:val="20"/>
              </w:rPr>
              <w:t>м</w:t>
            </w:r>
            <w:proofErr w:type="gramEnd"/>
            <w:r w:rsidRPr="00AA50AC">
              <w:rPr>
                <w:rFonts w:ascii="Arial" w:hAnsi="Arial" w:cs="Arial"/>
                <w:sz w:val="20"/>
                <w:szCs w:val="20"/>
              </w:rPr>
              <w:t>2/Гкал/ч</w:t>
            </w:r>
          </w:p>
        </w:tc>
        <w:tc>
          <w:tcPr>
            <w:tcW w:w="2317" w:type="dxa"/>
            <w:tcBorders>
              <w:top w:val="single" w:sz="4" w:space="0" w:color="auto"/>
              <w:left w:val="nil"/>
              <w:bottom w:val="single" w:sz="4" w:space="0" w:color="auto"/>
              <w:right w:val="single" w:sz="4" w:space="0" w:color="auto"/>
            </w:tcBorders>
            <w:noWrap/>
            <w:vAlign w:val="center"/>
          </w:tcPr>
          <w:p w:rsidR="00E10581" w:rsidRPr="00AA50AC" w:rsidRDefault="00E10581" w:rsidP="00B50474">
            <w:pPr>
              <w:ind w:left="-99" w:right="-112"/>
              <w:jc w:val="center"/>
              <w:rPr>
                <w:rFonts w:ascii="Arial" w:hAnsi="Arial" w:cs="Arial"/>
                <w:sz w:val="20"/>
                <w:szCs w:val="20"/>
              </w:rPr>
            </w:pPr>
            <w:r w:rsidRPr="00AA50AC">
              <w:rPr>
                <w:rFonts w:ascii="Arial" w:hAnsi="Arial" w:cs="Arial"/>
                <w:sz w:val="20"/>
                <w:szCs w:val="20"/>
              </w:rPr>
              <w:t>428,636</w:t>
            </w:r>
          </w:p>
        </w:tc>
        <w:tc>
          <w:tcPr>
            <w:tcW w:w="2078" w:type="dxa"/>
            <w:tcBorders>
              <w:top w:val="single" w:sz="4" w:space="0" w:color="auto"/>
              <w:left w:val="nil"/>
              <w:bottom w:val="single" w:sz="4" w:space="0" w:color="auto"/>
              <w:right w:val="single" w:sz="4" w:space="0" w:color="auto"/>
            </w:tcBorders>
            <w:noWrap/>
            <w:vAlign w:val="center"/>
          </w:tcPr>
          <w:p w:rsidR="00E10581" w:rsidRPr="00AA50AC" w:rsidRDefault="00E10581" w:rsidP="00B50474">
            <w:pPr>
              <w:ind w:left="-99" w:right="-112"/>
              <w:jc w:val="center"/>
              <w:rPr>
                <w:rFonts w:ascii="Arial" w:hAnsi="Arial" w:cs="Arial"/>
                <w:sz w:val="20"/>
                <w:szCs w:val="20"/>
              </w:rPr>
            </w:pPr>
            <w:r w:rsidRPr="00AA50AC">
              <w:rPr>
                <w:rFonts w:ascii="Arial" w:hAnsi="Arial" w:cs="Arial"/>
                <w:sz w:val="20"/>
                <w:szCs w:val="20"/>
              </w:rPr>
              <w:t>428,636</w:t>
            </w:r>
          </w:p>
        </w:tc>
      </w:tr>
      <w:tr w:rsidR="00E10581" w:rsidRPr="00AA50AC">
        <w:trPr>
          <w:gridAfter w:val="1"/>
          <w:wAfter w:w="8" w:type="dxa"/>
          <w:trHeight w:val="300"/>
          <w:jc w:val="center"/>
        </w:trPr>
        <w:tc>
          <w:tcPr>
            <w:tcW w:w="669" w:type="dxa"/>
            <w:tcBorders>
              <w:top w:val="single" w:sz="4" w:space="0" w:color="auto"/>
              <w:left w:val="single" w:sz="8" w:space="0" w:color="auto"/>
              <w:bottom w:val="single" w:sz="4" w:space="0" w:color="auto"/>
              <w:right w:val="nil"/>
            </w:tcBorders>
            <w:vAlign w:val="center"/>
          </w:tcPr>
          <w:p w:rsidR="00E10581" w:rsidRPr="00AA50AC" w:rsidRDefault="00E10581" w:rsidP="00B50474">
            <w:pPr>
              <w:jc w:val="center"/>
              <w:rPr>
                <w:rFonts w:ascii="Arial" w:hAnsi="Arial" w:cs="Arial"/>
                <w:sz w:val="20"/>
                <w:szCs w:val="20"/>
              </w:rPr>
            </w:pPr>
            <w:r w:rsidRPr="00AA50AC">
              <w:rPr>
                <w:rFonts w:ascii="Arial" w:hAnsi="Arial" w:cs="Arial"/>
                <w:sz w:val="20"/>
                <w:szCs w:val="20"/>
              </w:rPr>
              <w:t>6.5</w:t>
            </w:r>
          </w:p>
        </w:tc>
        <w:tc>
          <w:tcPr>
            <w:tcW w:w="3544" w:type="dxa"/>
            <w:tcBorders>
              <w:top w:val="single" w:sz="4" w:space="0" w:color="auto"/>
              <w:left w:val="single" w:sz="8" w:space="0" w:color="auto"/>
              <w:bottom w:val="single" w:sz="4" w:space="0" w:color="auto"/>
              <w:right w:val="single" w:sz="8" w:space="0" w:color="auto"/>
            </w:tcBorders>
            <w:vAlign w:val="center"/>
          </w:tcPr>
          <w:p w:rsidR="00E10581" w:rsidRPr="00F532B9" w:rsidRDefault="00E10581" w:rsidP="00B50474">
            <w:pPr>
              <w:pStyle w:val="aff5"/>
              <w:spacing w:line="240" w:lineRule="auto"/>
              <w:jc w:val="center"/>
              <w:rPr>
                <w:sz w:val="20"/>
                <w:szCs w:val="20"/>
              </w:rPr>
            </w:pPr>
            <w:r w:rsidRPr="00F532B9">
              <w:rPr>
                <w:sz w:val="20"/>
                <w:szCs w:val="20"/>
              </w:rPr>
              <w:t>Котельная</w:t>
            </w:r>
          </w:p>
          <w:p w:rsidR="00E10581" w:rsidRPr="00F532B9" w:rsidRDefault="00E10581" w:rsidP="00B50474">
            <w:pPr>
              <w:pStyle w:val="aff5"/>
              <w:spacing w:line="240" w:lineRule="auto"/>
              <w:jc w:val="center"/>
              <w:rPr>
                <w:color w:val="000000"/>
                <w:sz w:val="20"/>
                <w:szCs w:val="20"/>
              </w:rPr>
            </w:pPr>
            <w:proofErr w:type="spellStart"/>
            <w:r w:rsidRPr="00F532B9">
              <w:rPr>
                <w:sz w:val="20"/>
                <w:szCs w:val="20"/>
              </w:rPr>
              <w:t>п.г.т</w:t>
            </w:r>
            <w:proofErr w:type="spellEnd"/>
            <w:r w:rsidRPr="00F532B9">
              <w:rPr>
                <w:sz w:val="20"/>
                <w:szCs w:val="20"/>
              </w:rPr>
              <w:t>. Суходол</w:t>
            </w:r>
            <w:r w:rsidRPr="00F532B9">
              <w:rPr>
                <w:color w:val="000000"/>
                <w:sz w:val="20"/>
                <w:szCs w:val="20"/>
              </w:rPr>
              <w:t>,</w:t>
            </w:r>
          </w:p>
          <w:p w:rsidR="00E10581" w:rsidRPr="00AA50AC" w:rsidRDefault="00E10581" w:rsidP="00B50474">
            <w:pPr>
              <w:jc w:val="center"/>
              <w:rPr>
                <w:rFonts w:ascii="Arial" w:hAnsi="Arial" w:cs="Arial"/>
                <w:sz w:val="20"/>
                <w:szCs w:val="20"/>
              </w:rPr>
            </w:pPr>
            <w:r w:rsidRPr="00AA50AC">
              <w:rPr>
                <w:rFonts w:ascii="Arial" w:hAnsi="Arial" w:cs="Arial"/>
                <w:sz w:val="20"/>
                <w:szCs w:val="20"/>
              </w:rPr>
              <w:t>ул. Мира, 1Б</w:t>
            </w:r>
          </w:p>
        </w:tc>
        <w:tc>
          <w:tcPr>
            <w:tcW w:w="943" w:type="dxa"/>
            <w:tcBorders>
              <w:top w:val="single" w:sz="4" w:space="0" w:color="auto"/>
              <w:left w:val="nil"/>
              <w:bottom w:val="single" w:sz="4" w:space="0" w:color="auto"/>
              <w:right w:val="single" w:sz="4" w:space="0" w:color="auto"/>
            </w:tcBorders>
            <w:noWrap/>
            <w:vAlign w:val="center"/>
          </w:tcPr>
          <w:p w:rsidR="00E10581" w:rsidRPr="00AA50AC" w:rsidRDefault="00E10581" w:rsidP="00B50474">
            <w:pPr>
              <w:ind w:left="-99" w:right="-112"/>
              <w:jc w:val="center"/>
              <w:rPr>
                <w:rFonts w:ascii="Arial" w:hAnsi="Arial" w:cs="Arial"/>
                <w:sz w:val="20"/>
                <w:szCs w:val="20"/>
              </w:rPr>
            </w:pPr>
            <w:proofErr w:type="gramStart"/>
            <w:r w:rsidRPr="00AA50AC">
              <w:rPr>
                <w:rFonts w:ascii="Arial" w:hAnsi="Arial" w:cs="Arial"/>
                <w:sz w:val="20"/>
                <w:szCs w:val="20"/>
              </w:rPr>
              <w:t>м</w:t>
            </w:r>
            <w:proofErr w:type="gramEnd"/>
            <w:r w:rsidRPr="00AA50AC">
              <w:rPr>
                <w:rFonts w:ascii="Arial" w:hAnsi="Arial" w:cs="Arial"/>
                <w:sz w:val="20"/>
                <w:szCs w:val="20"/>
              </w:rPr>
              <w:t>2/Гкал/ч</w:t>
            </w:r>
          </w:p>
        </w:tc>
        <w:tc>
          <w:tcPr>
            <w:tcW w:w="2317" w:type="dxa"/>
            <w:tcBorders>
              <w:top w:val="single" w:sz="4" w:space="0" w:color="auto"/>
              <w:left w:val="nil"/>
              <w:bottom w:val="single" w:sz="4" w:space="0" w:color="auto"/>
              <w:right w:val="single" w:sz="4" w:space="0" w:color="auto"/>
            </w:tcBorders>
            <w:noWrap/>
            <w:vAlign w:val="center"/>
          </w:tcPr>
          <w:p w:rsidR="00E10581" w:rsidRPr="00AA50AC" w:rsidRDefault="00E10581" w:rsidP="00B50474">
            <w:pPr>
              <w:ind w:left="-99" w:right="-112"/>
              <w:jc w:val="center"/>
              <w:rPr>
                <w:rFonts w:ascii="Arial" w:hAnsi="Arial" w:cs="Arial"/>
                <w:sz w:val="20"/>
                <w:szCs w:val="20"/>
              </w:rPr>
            </w:pPr>
            <w:r w:rsidRPr="00AA50AC">
              <w:rPr>
                <w:rFonts w:ascii="Arial" w:hAnsi="Arial" w:cs="Arial"/>
                <w:sz w:val="20"/>
                <w:szCs w:val="20"/>
              </w:rPr>
              <w:t>542,280</w:t>
            </w:r>
          </w:p>
        </w:tc>
        <w:tc>
          <w:tcPr>
            <w:tcW w:w="2078" w:type="dxa"/>
            <w:tcBorders>
              <w:top w:val="single" w:sz="4" w:space="0" w:color="auto"/>
              <w:left w:val="nil"/>
              <w:bottom w:val="single" w:sz="4" w:space="0" w:color="auto"/>
              <w:right w:val="single" w:sz="4" w:space="0" w:color="auto"/>
            </w:tcBorders>
            <w:noWrap/>
            <w:vAlign w:val="center"/>
          </w:tcPr>
          <w:p w:rsidR="00E10581" w:rsidRPr="00AA50AC" w:rsidRDefault="00E10581" w:rsidP="00B50474">
            <w:pPr>
              <w:ind w:left="-99" w:right="-112"/>
              <w:jc w:val="center"/>
              <w:rPr>
                <w:rFonts w:ascii="Arial" w:hAnsi="Arial" w:cs="Arial"/>
                <w:sz w:val="20"/>
                <w:szCs w:val="20"/>
              </w:rPr>
            </w:pPr>
            <w:r w:rsidRPr="00AA50AC">
              <w:rPr>
                <w:rFonts w:ascii="Arial" w:hAnsi="Arial" w:cs="Arial"/>
                <w:sz w:val="20"/>
                <w:szCs w:val="20"/>
              </w:rPr>
              <w:t>542,280</w:t>
            </w:r>
          </w:p>
        </w:tc>
      </w:tr>
      <w:tr w:rsidR="00E10581" w:rsidRPr="00AA50AC">
        <w:trPr>
          <w:gridAfter w:val="1"/>
          <w:wAfter w:w="8" w:type="dxa"/>
          <w:trHeight w:val="300"/>
          <w:jc w:val="center"/>
        </w:trPr>
        <w:tc>
          <w:tcPr>
            <w:tcW w:w="669" w:type="dxa"/>
            <w:tcBorders>
              <w:top w:val="single" w:sz="4" w:space="0" w:color="auto"/>
              <w:left w:val="single" w:sz="8" w:space="0" w:color="auto"/>
              <w:bottom w:val="single" w:sz="4" w:space="0" w:color="auto"/>
              <w:right w:val="nil"/>
            </w:tcBorders>
            <w:vAlign w:val="center"/>
          </w:tcPr>
          <w:p w:rsidR="00E10581" w:rsidRPr="00AA50AC" w:rsidRDefault="00E10581" w:rsidP="00B50474">
            <w:pPr>
              <w:jc w:val="center"/>
              <w:rPr>
                <w:rFonts w:ascii="Arial" w:hAnsi="Arial" w:cs="Arial"/>
                <w:sz w:val="20"/>
                <w:szCs w:val="20"/>
              </w:rPr>
            </w:pPr>
            <w:r w:rsidRPr="00AA50AC">
              <w:rPr>
                <w:rFonts w:ascii="Arial" w:hAnsi="Arial" w:cs="Arial"/>
                <w:sz w:val="20"/>
                <w:szCs w:val="20"/>
              </w:rPr>
              <w:t>6.6</w:t>
            </w:r>
          </w:p>
        </w:tc>
        <w:tc>
          <w:tcPr>
            <w:tcW w:w="3544" w:type="dxa"/>
            <w:tcBorders>
              <w:top w:val="single" w:sz="4" w:space="0" w:color="auto"/>
              <w:left w:val="single" w:sz="8" w:space="0" w:color="auto"/>
              <w:bottom w:val="single" w:sz="4" w:space="0" w:color="auto"/>
              <w:right w:val="single" w:sz="8" w:space="0" w:color="auto"/>
            </w:tcBorders>
            <w:vAlign w:val="center"/>
          </w:tcPr>
          <w:p w:rsidR="00E10581" w:rsidRPr="00F532B9" w:rsidRDefault="00E10581" w:rsidP="00B50474">
            <w:pPr>
              <w:pStyle w:val="aff5"/>
              <w:spacing w:line="240" w:lineRule="auto"/>
              <w:jc w:val="center"/>
              <w:rPr>
                <w:sz w:val="20"/>
                <w:szCs w:val="20"/>
              </w:rPr>
            </w:pPr>
            <w:r w:rsidRPr="00F532B9">
              <w:rPr>
                <w:sz w:val="20"/>
                <w:szCs w:val="20"/>
              </w:rPr>
              <w:t>Котельная</w:t>
            </w:r>
          </w:p>
          <w:p w:rsidR="00E10581" w:rsidRPr="00F532B9" w:rsidRDefault="00E10581" w:rsidP="00B50474">
            <w:pPr>
              <w:pStyle w:val="aff5"/>
              <w:spacing w:line="240" w:lineRule="auto"/>
              <w:jc w:val="center"/>
              <w:rPr>
                <w:color w:val="000000"/>
                <w:sz w:val="20"/>
                <w:szCs w:val="20"/>
              </w:rPr>
            </w:pPr>
            <w:proofErr w:type="spellStart"/>
            <w:r w:rsidRPr="00F532B9">
              <w:rPr>
                <w:sz w:val="20"/>
                <w:szCs w:val="20"/>
              </w:rPr>
              <w:t>п.г.т</w:t>
            </w:r>
            <w:proofErr w:type="spellEnd"/>
            <w:r w:rsidRPr="00F532B9">
              <w:rPr>
                <w:sz w:val="20"/>
                <w:szCs w:val="20"/>
              </w:rPr>
              <w:t>. Суходол</w:t>
            </w:r>
            <w:r w:rsidRPr="00F532B9">
              <w:rPr>
                <w:color w:val="000000"/>
                <w:sz w:val="20"/>
                <w:szCs w:val="20"/>
              </w:rPr>
              <w:t>,</w:t>
            </w:r>
          </w:p>
          <w:p w:rsidR="00E10581" w:rsidRPr="00AA50AC" w:rsidRDefault="00E10581" w:rsidP="00B50474">
            <w:pPr>
              <w:jc w:val="center"/>
              <w:rPr>
                <w:rFonts w:ascii="Arial" w:hAnsi="Arial" w:cs="Arial"/>
                <w:sz w:val="20"/>
                <w:szCs w:val="20"/>
              </w:rPr>
            </w:pPr>
            <w:r w:rsidRPr="00AA50AC">
              <w:rPr>
                <w:rFonts w:ascii="Arial" w:hAnsi="Arial" w:cs="Arial"/>
                <w:sz w:val="20"/>
                <w:szCs w:val="20"/>
              </w:rPr>
              <w:t>ул. Суслова,8А</w:t>
            </w:r>
          </w:p>
        </w:tc>
        <w:tc>
          <w:tcPr>
            <w:tcW w:w="943" w:type="dxa"/>
            <w:tcBorders>
              <w:top w:val="single" w:sz="4" w:space="0" w:color="auto"/>
              <w:left w:val="nil"/>
              <w:bottom w:val="single" w:sz="4" w:space="0" w:color="auto"/>
              <w:right w:val="single" w:sz="4" w:space="0" w:color="auto"/>
            </w:tcBorders>
            <w:noWrap/>
            <w:vAlign w:val="center"/>
          </w:tcPr>
          <w:p w:rsidR="00E10581" w:rsidRPr="00AA50AC" w:rsidRDefault="00E10581" w:rsidP="00B50474">
            <w:pPr>
              <w:ind w:left="-99" w:right="-112"/>
              <w:jc w:val="center"/>
              <w:rPr>
                <w:rFonts w:ascii="Arial" w:hAnsi="Arial" w:cs="Arial"/>
                <w:sz w:val="20"/>
                <w:szCs w:val="20"/>
              </w:rPr>
            </w:pPr>
            <w:proofErr w:type="gramStart"/>
            <w:r w:rsidRPr="00AA50AC">
              <w:rPr>
                <w:rFonts w:ascii="Arial" w:hAnsi="Arial" w:cs="Arial"/>
                <w:sz w:val="20"/>
                <w:szCs w:val="20"/>
              </w:rPr>
              <w:t>м</w:t>
            </w:r>
            <w:proofErr w:type="gramEnd"/>
            <w:r w:rsidRPr="00AA50AC">
              <w:rPr>
                <w:rFonts w:ascii="Arial" w:hAnsi="Arial" w:cs="Arial"/>
                <w:sz w:val="20"/>
                <w:szCs w:val="20"/>
              </w:rPr>
              <w:t>2/Гкал/ч</w:t>
            </w:r>
          </w:p>
        </w:tc>
        <w:tc>
          <w:tcPr>
            <w:tcW w:w="2317" w:type="dxa"/>
            <w:tcBorders>
              <w:top w:val="single" w:sz="4" w:space="0" w:color="auto"/>
              <w:left w:val="nil"/>
              <w:bottom w:val="single" w:sz="4" w:space="0" w:color="auto"/>
              <w:right w:val="single" w:sz="4" w:space="0" w:color="auto"/>
            </w:tcBorders>
            <w:noWrap/>
            <w:vAlign w:val="center"/>
          </w:tcPr>
          <w:p w:rsidR="00E10581" w:rsidRPr="00AA50AC" w:rsidRDefault="00E10581" w:rsidP="00B50474">
            <w:pPr>
              <w:ind w:left="-99" w:right="-112"/>
              <w:jc w:val="center"/>
              <w:rPr>
                <w:rFonts w:ascii="Arial" w:hAnsi="Arial" w:cs="Arial"/>
                <w:sz w:val="20"/>
                <w:szCs w:val="20"/>
              </w:rPr>
            </w:pPr>
            <w:r w:rsidRPr="00AA50AC">
              <w:rPr>
                <w:rFonts w:ascii="Arial" w:hAnsi="Arial" w:cs="Arial"/>
                <w:sz w:val="20"/>
                <w:szCs w:val="20"/>
              </w:rPr>
              <w:t>302,589</w:t>
            </w:r>
          </w:p>
        </w:tc>
        <w:tc>
          <w:tcPr>
            <w:tcW w:w="2078" w:type="dxa"/>
            <w:tcBorders>
              <w:top w:val="single" w:sz="4" w:space="0" w:color="auto"/>
              <w:left w:val="nil"/>
              <w:bottom w:val="single" w:sz="4" w:space="0" w:color="auto"/>
              <w:right w:val="single" w:sz="4" w:space="0" w:color="auto"/>
            </w:tcBorders>
            <w:noWrap/>
            <w:vAlign w:val="center"/>
          </w:tcPr>
          <w:p w:rsidR="00E10581" w:rsidRPr="00AA50AC" w:rsidRDefault="00E10581" w:rsidP="00B50474">
            <w:pPr>
              <w:ind w:left="-99" w:right="-112"/>
              <w:jc w:val="center"/>
              <w:rPr>
                <w:rFonts w:ascii="Arial" w:hAnsi="Arial" w:cs="Arial"/>
                <w:sz w:val="20"/>
                <w:szCs w:val="20"/>
              </w:rPr>
            </w:pPr>
            <w:r w:rsidRPr="00AA50AC">
              <w:rPr>
                <w:rFonts w:ascii="Arial" w:hAnsi="Arial" w:cs="Arial"/>
                <w:sz w:val="20"/>
                <w:szCs w:val="20"/>
              </w:rPr>
              <w:t>302,589</w:t>
            </w:r>
          </w:p>
        </w:tc>
      </w:tr>
      <w:tr w:rsidR="00E10581" w:rsidRPr="00AA50AC">
        <w:trPr>
          <w:gridAfter w:val="1"/>
          <w:wAfter w:w="8" w:type="dxa"/>
          <w:trHeight w:val="300"/>
          <w:jc w:val="center"/>
        </w:trPr>
        <w:tc>
          <w:tcPr>
            <w:tcW w:w="669" w:type="dxa"/>
            <w:tcBorders>
              <w:top w:val="single" w:sz="4" w:space="0" w:color="auto"/>
              <w:left w:val="single" w:sz="8" w:space="0" w:color="auto"/>
              <w:bottom w:val="single" w:sz="4" w:space="0" w:color="auto"/>
              <w:right w:val="nil"/>
            </w:tcBorders>
            <w:vAlign w:val="center"/>
          </w:tcPr>
          <w:p w:rsidR="00E10581" w:rsidRPr="00AA50AC" w:rsidRDefault="00E10581" w:rsidP="00B50474">
            <w:pPr>
              <w:jc w:val="center"/>
              <w:rPr>
                <w:rFonts w:ascii="Arial" w:hAnsi="Arial" w:cs="Arial"/>
                <w:sz w:val="20"/>
                <w:szCs w:val="20"/>
              </w:rPr>
            </w:pPr>
            <w:r w:rsidRPr="00AA50AC">
              <w:rPr>
                <w:rFonts w:ascii="Arial" w:hAnsi="Arial" w:cs="Arial"/>
                <w:sz w:val="20"/>
                <w:szCs w:val="20"/>
              </w:rPr>
              <w:t>7</w:t>
            </w:r>
          </w:p>
        </w:tc>
        <w:tc>
          <w:tcPr>
            <w:tcW w:w="3544" w:type="dxa"/>
            <w:tcBorders>
              <w:top w:val="single" w:sz="4" w:space="0" w:color="auto"/>
              <w:left w:val="single" w:sz="8" w:space="0" w:color="auto"/>
              <w:bottom w:val="single" w:sz="4" w:space="0" w:color="auto"/>
              <w:right w:val="single" w:sz="8" w:space="0" w:color="auto"/>
            </w:tcBorders>
            <w:vAlign w:val="center"/>
          </w:tcPr>
          <w:p w:rsidR="00E10581" w:rsidRPr="00AA50AC" w:rsidRDefault="00E10581" w:rsidP="00B50474">
            <w:pPr>
              <w:rPr>
                <w:rFonts w:ascii="Arial" w:hAnsi="Arial" w:cs="Arial"/>
                <w:sz w:val="20"/>
                <w:szCs w:val="20"/>
              </w:rPr>
            </w:pPr>
            <w:r w:rsidRPr="00AA50AC">
              <w:rPr>
                <w:rFonts w:ascii="Arial" w:hAnsi="Arial" w:cs="Arial"/>
                <w:sz w:val="20"/>
                <w:szCs w:val="20"/>
              </w:rPr>
              <w:t>Доля тепловой энергии, выработанной в комбинированном режиме</w:t>
            </w:r>
          </w:p>
        </w:tc>
        <w:tc>
          <w:tcPr>
            <w:tcW w:w="943" w:type="dxa"/>
            <w:tcBorders>
              <w:top w:val="single" w:sz="4" w:space="0" w:color="auto"/>
              <w:left w:val="nil"/>
              <w:bottom w:val="single" w:sz="4" w:space="0" w:color="auto"/>
              <w:right w:val="single" w:sz="4" w:space="0" w:color="auto"/>
            </w:tcBorders>
            <w:noWrap/>
            <w:vAlign w:val="center"/>
          </w:tcPr>
          <w:p w:rsidR="00E10581" w:rsidRPr="00AA50AC" w:rsidRDefault="00E10581" w:rsidP="00B50474">
            <w:pPr>
              <w:ind w:left="-99" w:right="-112"/>
              <w:jc w:val="center"/>
              <w:rPr>
                <w:rFonts w:ascii="Arial" w:hAnsi="Arial" w:cs="Arial"/>
                <w:sz w:val="20"/>
                <w:szCs w:val="20"/>
              </w:rPr>
            </w:pPr>
            <w:r w:rsidRPr="00AA50AC">
              <w:rPr>
                <w:rFonts w:ascii="Arial" w:hAnsi="Arial" w:cs="Arial"/>
                <w:sz w:val="20"/>
                <w:szCs w:val="20"/>
              </w:rPr>
              <w:t>%</w:t>
            </w:r>
          </w:p>
        </w:tc>
        <w:tc>
          <w:tcPr>
            <w:tcW w:w="2317" w:type="dxa"/>
            <w:tcBorders>
              <w:top w:val="single" w:sz="4" w:space="0" w:color="auto"/>
              <w:left w:val="nil"/>
              <w:bottom w:val="single" w:sz="4" w:space="0" w:color="auto"/>
              <w:right w:val="single" w:sz="4" w:space="0" w:color="auto"/>
            </w:tcBorders>
            <w:noWrap/>
            <w:vAlign w:val="center"/>
          </w:tcPr>
          <w:p w:rsidR="00E10581" w:rsidRPr="00AA50AC" w:rsidRDefault="00E10581" w:rsidP="00B50474">
            <w:pPr>
              <w:ind w:left="-99" w:right="-112"/>
              <w:jc w:val="center"/>
              <w:rPr>
                <w:rFonts w:ascii="Arial" w:hAnsi="Arial" w:cs="Arial"/>
                <w:sz w:val="20"/>
                <w:szCs w:val="20"/>
              </w:rPr>
            </w:pPr>
            <w:r w:rsidRPr="00AA50AC">
              <w:rPr>
                <w:rFonts w:ascii="Arial" w:hAnsi="Arial" w:cs="Arial"/>
                <w:sz w:val="20"/>
                <w:szCs w:val="20"/>
              </w:rPr>
              <w:t>0</w:t>
            </w:r>
          </w:p>
        </w:tc>
        <w:tc>
          <w:tcPr>
            <w:tcW w:w="2078" w:type="dxa"/>
            <w:tcBorders>
              <w:top w:val="single" w:sz="4" w:space="0" w:color="auto"/>
              <w:left w:val="nil"/>
              <w:bottom w:val="single" w:sz="4" w:space="0" w:color="auto"/>
              <w:right w:val="single" w:sz="4" w:space="0" w:color="auto"/>
            </w:tcBorders>
            <w:noWrap/>
            <w:vAlign w:val="center"/>
          </w:tcPr>
          <w:p w:rsidR="00E10581" w:rsidRPr="00AA50AC" w:rsidRDefault="00E10581" w:rsidP="00B50474">
            <w:pPr>
              <w:ind w:left="-99" w:right="-112"/>
              <w:jc w:val="center"/>
              <w:rPr>
                <w:rFonts w:ascii="Arial" w:hAnsi="Arial" w:cs="Arial"/>
                <w:sz w:val="20"/>
                <w:szCs w:val="20"/>
              </w:rPr>
            </w:pPr>
            <w:r w:rsidRPr="00AA50AC">
              <w:rPr>
                <w:rFonts w:ascii="Arial" w:hAnsi="Arial" w:cs="Arial"/>
                <w:sz w:val="20"/>
                <w:szCs w:val="20"/>
              </w:rPr>
              <w:t>0</w:t>
            </w:r>
          </w:p>
        </w:tc>
      </w:tr>
      <w:tr w:rsidR="00E10581" w:rsidRPr="00AA50AC">
        <w:trPr>
          <w:gridAfter w:val="1"/>
          <w:wAfter w:w="8" w:type="dxa"/>
          <w:trHeight w:val="300"/>
          <w:jc w:val="center"/>
        </w:trPr>
        <w:tc>
          <w:tcPr>
            <w:tcW w:w="669" w:type="dxa"/>
            <w:tcBorders>
              <w:top w:val="single" w:sz="4" w:space="0" w:color="auto"/>
              <w:left w:val="single" w:sz="8" w:space="0" w:color="auto"/>
              <w:bottom w:val="single" w:sz="4" w:space="0" w:color="auto"/>
              <w:right w:val="nil"/>
            </w:tcBorders>
            <w:vAlign w:val="center"/>
          </w:tcPr>
          <w:p w:rsidR="00E10581" w:rsidRPr="00AA50AC" w:rsidRDefault="00E10581" w:rsidP="00B50474">
            <w:pPr>
              <w:jc w:val="center"/>
              <w:rPr>
                <w:rFonts w:ascii="Arial" w:hAnsi="Arial" w:cs="Arial"/>
                <w:sz w:val="20"/>
                <w:szCs w:val="20"/>
              </w:rPr>
            </w:pPr>
            <w:r w:rsidRPr="00AA50AC">
              <w:rPr>
                <w:rFonts w:ascii="Arial" w:hAnsi="Arial" w:cs="Arial"/>
                <w:sz w:val="20"/>
                <w:szCs w:val="20"/>
              </w:rPr>
              <w:t>8</w:t>
            </w:r>
          </w:p>
        </w:tc>
        <w:tc>
          <w:tcPr>
            <w:tcW w:w="3544" w:type="dxa"/>
            <w:tcBorders>
              <w:top w:val="single" w:sz="4" w:space="0" w:color="auto"/>
              <w:left w:val="single" w:sz="8" w:space="0" w:color="auto"/>
              <w:bottom w:val="single" w:sz="4" w:space="0" w:color="auto"/>
              <w:right w:val="single" w:sz="8" w:space="0" w:color="auto"/>
            </w:tcBorders>
            <w:vAlign w:val="center"/>
          </w:tcPr>
          <w:p w:rsidR="00E10581" w:rsidRPr="00AA50AC" w:rsidRDefault="00E10581" w:rsidP="00B50474">
            <w:pPr>
              <w:rPr>
                <w:rFonts w:ascii="Arial" w:hAnsi="Arial" w:cs="Arial"/>
                <w:sz w:val="20"/>
                <w:szCs w:val="20"/>
              </w:rPr>
            </w:pPr>
            <w:r w:rsidRPr="00AA50AC">
              <w:rPr>
                <w:rFonts w:ascii="Arial" w:hAnsi="Arial" w:cs="Arial"/>
                <w:sz w:val="20"/>
                <w:szCs w:val="20"/>
              </w:rPr>
              <w:t>Удельный расход условного топлива на отпуск электрической энергии</w:t>
            </w:r>
          </w:p>
        </w:tc>
        <w:tc>
          <w:tcPr>
            <w:tcW w:w="943" w:type="dxa"/>
            <w:tcBorders>
              <w:top w:val="single" w:sz="4" w:space="0" w:color="auto"/>
              <w:left w:val="nil"/>
              <w:bottom w:val="single" w:sz="4" w:space="0" w:color="auto"/>
              <w:right w:val="single" w:sz="4" w:space="0" w:color="auto"/>
            </w:tcBorders>
            <w:noWrap/>
            <w:vAlign w:val="center"/>
          </w:tcPr>
          <w:p w:rsidR="00E10581" w:rsidRPr="00AA50AC" w:rsidRDefault="00E10581" w:rsidP="00B50474">
            <w:pPr>
              <w:ind w:left="-99" w:right="-112"/>
              <w:jc w:val="center"/>
              <w:rPr>
                <w:rFonts w:ascii="Arial" w:hAnsi="Arial" w:cs="Arial"/>
                <w:sz w:val="20"/>
                <w:szCs w:val="20"/>
              </w:rPr>
            </w:pPr>
            <w:proofErr w:type="spellStart"/>
            <w:r w:rsidRPr="00AA50AC">
              <w:rPr>
                <w:rFonts w:ascii="Arial" w:hAnsi="Arial" w:cs="Arial"/>
                <w:sz w:val="20"/>
                <w:szCs w:val="20"/>
              </w:rPr>
              <w:t>т.у.т</w:t>
            </w:r>
            <w:proofErr w:type="spellEnd"/>
            <w:r w:rsidRPr="00AA50AC">
              <w:rPr>
                <w:rFonts w:ascii="Arial" w:hAnsi="Arial" w:cs="Arial"/>
                <w:sz w:val="20"/>
                <w:szCs w:val="20"/>
              </w:rPr>
              <w:t>./ кВт</w:t>
            </w:r>
          </w:p>
        </w:tc>
        <w:tc>
          <w:tcPr>
            <w:tcW w:w="2317" w:type="dxa"/>
            <w:tcBorders>
              <w:top w:val="single" w:sz="4" w:space="0" w:color="auto"/>
              <w:left w:val="nil"/>
              <w:bottom w:val="single" w:sz="4" w:space="0" w:color="auto"/>
              <w:right w:val="single" w:sz="4" w:space="0" w:color="auto"/>
            </w:tcBorders>
            <w:noWrap/>
            <w:vAlign w:val="center"/>
          </w:tcPr>
          <w:p w:rsidR="00E10581" w:rsidRPr="00AA50AC" w:rsidRDefault="00E10581" w:rsidP="00B50474">
            <w:pPr>
              <w:ind w:left="-99" w:right="-112"/>
              <w:jc w:val="center"/>
              <w:rPr>
                <w:rFonts w:ascii="Arial" w:hAnsi="Arial" w:cs="Arial"/>
                <w:sz w:val="20"/>
                <w:szCs w:val="20"/>
              </w:rPr>
            </w:pPr>
            <w:r w:rsidRPr="00AA50AC">
              <w:rPr>
                <w:rFonts w:ascii="Arial" w:hAnsi="Arial" w:cs="Arial"/>
                <w:sz w:val="20"/>
                <w:szCs w:val="20"/>
              </w:rPr>
              <w:t>-</w:t>
            </w:r>
          </w:p>
        </w:tc>
        <w:tc>
          <w:tcPr>
            <w:tcW w:w="2078" w:type="dxa"/>
            <w:tcBorders>
              <w:top w:val="single" w:sz="4" w:space="0" w:color="auto"/>
              <w:left w:val="nil"/>
              <w:bottom w:val="single" w:sz="4" w:space="0" w:color="auto"/>
              <w:right w:val="single" w:sz="4" w:space="0" w:color="auto"/>
            </w:tcBorders>
            <w:noWrap/>
            <w:vAlign w:val="center"/>
          </w:tcPr>
          <w:p w:rsidR="00E10581" w:rsidRPr="00AA50AC" w:rsidRDefault="00E10581" w:rsidP="00B50474">
            <w:pPr>
              <w:ind w:left="-99" w:right="-112"/>
              <w:jc w:val="center"/>
              <w:rPr>
                <w:rFonts w:ascii="Arial" w:hAnsi="Arial" w:cs="Arial"/>
                <w:sz w:val="20"/>
                <w:szCs w:val="20"/>
              </w:rPr>
            </w:pPr>
            <w:r w:rsidRPr="00AA50AC">
              <w:rPr>
                <w:rFonts w:ascii="Arial" w:hAnsi="Arial" w:cs="Arial"/>
                <w:sz w:val="20"/>
                <w:szCs w:val="20"/>
              </w:rPr>
              <w:t>-</w:t>
            </w:r>
          </w:p>
        </w:tc>
      </w:tr>
      <w:tr w:rsidR="00E10581" w:rsidRPr="00AA50AC">
        <w:trPr>
          <w:gridAfter w:val="1"/>
          <w:wAfter w:w="8" w:type="dxa"/>
          <w:trHeight w:val="300"/>
          <w:jc w:val="center"/>
        </w:trPr>
        <w:tc>
          <w:tcPr>
            <w:tcW w:w="669" w:type="dxa"/>
            <w:tcBorders>
              <w:top w:val="single" w:sz="4" w:space="0" w:color="auto"/>
              <w:left w:val="single" w:sz="8" w:space="0" w:color="auto"/>
              <w:bottom w:val="single" w:sz="4" w:space="0" w:color="auto"/>
              <w:right w:val="nil"/>
            </w:tcBorders>
            <w:vAlign w:val="center"/>
          </w:tcPr>
          <w:p w:rsidR="00E10581" w:rsidRPr="00AA50AC" w:rsidRDefault="00E10581" w:rsidP="00B50474">
            <w:pPr>
              <w:jc w:val="center"/>
              <w:rPr>
                <w:rFonts w:ascii="Arial" w:hAnsi="Arial" w:cs="Arial"/>
                <w:sz w:val="20"/>
                <w:szCs w:val="20"/>
              </w:rPr>
            </w:pPr>
            <w:r w:rsidRPr="00AA50AC">
              <w:rPr>
                <w:rFonts w:ascii="Arial" w:hAnsi="Arial" w:cs="Arial"/>
                <w:sz w:val="20"/>
                <w:szCs w:val="20"/>
              </w:rPr>
              <w:t>9</w:t>
            </w:r>
          </w:p>
        </w:tc>
        <w:tc>
          <w:tcPr>
            <w:tcW w:w="3544" w:type="dxa"/>
            <w:tcBorders>
              <w:top w:val="single" w:sz="4" w:space="0" w:color="auto"/>
              <w:left w:val="single" w:sz="8" w:space="0" w:color="auto"/>
              <w:bottom w:val="single" w:sz="4" w:space="0" w:color="auto"/>
              <w:right w:val="single" w:sz="8" w:space="0" w:color="auto"/>
            </w:tcBorders>
            <w:vAlign w:val="center"/>
          </w:tcPr>
          <w:p w:rsidR="00E10581" w:rsidRPr="00AA50AC" w:rsidRDefault="00E10581" w:rsidP="00B50474">
            <w:pPr>
              <w:rPr>
                <w:rFonts w:ascii="Arial" w:hAnsi="Arial" w:cs="Arial"/>
                <w:sz w:val="20"/>
                <w:szCs w:val="20"/>
              </w:rPr>
            </w:pPr>
            <w:r w:rsidRPr="00AA50AC">
              <w:rPr>
                <w:rFonts w:ascii="Arial" w:hAnsi="Arial" w:cs="Arial"/>
                <w:sz w:val="20"/>
                <w:szCs w:val="20"/>
              </w:rPr>
              <w:t xml:space="preserve">Коэффициент использования теплоты топлива                                  </w:t>
            </w:r>
          </w:p>
        </w:tc>
        <w:tc>
          <w:tcPr>
            <w:tcW w:w="943" w:type="dxa"/>
            <w:tcBorders>
              <w:top w:val="single" w:sz="4" w:space="0" w:color="auto"/>
              <w:left w:val="nil"/>
              <w:bottom w:val="single" w:sz="4" w:space="0" w:color="auto"/>
              <w:right w:val="single" w:sz="4" w:space="0" w:color="auto"/>
            </w:tcBorders>
            <w:noWrap/>
            <w:vAlign w:val="center"/>
          </w:tcPr>
          <w:p w:rsidR="00E10581" w:rsidRPr="00AA50AC" w:rsidRDefault="00E10581" w:rsidP="00B50474">
            <w:pPr>
              <w:ind w:left="-99" w:right="-112"/>
              <w:jc w:val="center"/>
              <w:rPr>
                <w:rFonts w:ascii="Arial" w:hAnsi="Arial" w:cs="Arial"/>
                <w:sz w:val="20"/>
                <w:szCs w:val="20"/>
              </w:rPr>
            </w:pPr>
          </w:p>
        </w:tc>
        <w:tc>
          <w:tcPr>
            <w:tcW w:w="2317" w:type="dxa"/>
            <w:tcBorders>
              <w:top w:val="single" w:sz="4" w:space="0" w:color="auto"/>
              <w:left w:val="nil"/>
              <w:bottom w:val="single" w:sz="4" w:space="0" w:color="auto"/>
              <w:right w:val="single" w:sz="4" w:space="0" w:color="auto"/>
            </w:tcBorders>
            <w:noWrap/>
            <w:vAlign w:val="center"/>
          </w:tcPr>
          <w:p w:rsidR="00E10581" w:rsidRPr="00AA50AC" w:rsidRDefault="00E10581" w:rsidP="00B50474">
            <w:pPr>
              <w:ind w:left="-99" w:right="-112"/>
              <w:jc w:val="center"/>
              <w:rPr>
                <w:rFonts w:ascii="Arial" w:hAnsi="Arial" w:cs="Arial"/>
                <w:sz w:val="20"/>
                <w:szCs w:val="20"/>
              </w:rPr>
            </w:pPr>
            <w:r w:rsidRPr="00AA50AC">
              <w:rPr>
                <w:rFonts w:ascii="Arial" w:hAnsi="Arial" w:cs="Arial"/>
                <w:sz w:val="20"/>
                <w:szCs w:val="20"/>
              </w:rPr>
              <w:t>-</w:t>
            </w:r>
          </w:p>
        </w:tc>
        <w:tc>
          <w:tcPr>
            <w:tcW w:w="2078" w:type="dxa"/>
            <w:tcBorders>
              <w:top w:val="single" w:sz="4" w:space="0" w:color="auto"/>
              <w:left w:val="nil"/>
              <w:bottom w:val="single" w:sz="4" w:space="0" w:color="auto"/>
              <w:right w:val="single" w:sz="4" w:space="0" w:color="auto"/>
            </w:tcBorders>
            <w:noWrap/>
            <w:vAlign w:val="center"/>
          </w:tcPr>
          <w:p w:rsidR="00E10581" w:rsidRPr="00AA50AC" w:rsidRDefault="00E10581" w:rsidP="00B50474">
            <w:pPr>
              <w:ind w:left="-99" w:right="-112"/>
              <w:jc w:val="center"/>
              <w:rPr>
                <w:rFonts w:ascii="Arial" w:hAnsi="Arial" w:cs="Arial"/>
                <w:sz w:val="20"/>
                <w:szCs w:val="20"/>
              </w:rPr>
            </w:pPr>
            <w:r w:rsidRPr="00AA50AC">
              <w:rPr>
                <w:rFonts w:ascii="Arial" w:hAnsi="Arial" w:cs="Arial"/>
                <w:sz w:val="20"/>
                <w:szCs w:val="20"/>
              </w:rPr>
              <w:t>-</w:t>
            </w:r>
          </w:p>
        </w:tc>
      </w:tr>
      <w:tr w:rsidR="00E10581" w:rsidRPr="00AA50AC">
        <w:trPr>
          <w:gridAfter w:val="1"/>
          <w:wAfter w:w="8" w:type="dxa"/>
          <w:trHeight w:val="300"/>
          <w:jc w:val="center"/>
        </w:trPr>
        <w:tc>
          <w:tcPr>
            <w:tcW w:w="669" w:type="dxa"/>
            <w:tcBorders>
              <w:top w:val="single" w:sz="4" w:space="0" w:color="auto"/>
              <w:left w:val="single" w:sz="8" w:space="0" w:color="auto"/>
              <w:bottom w:val="single" w:sz="4" w:space="0" w:color="auto"/>
              <w:right w:val="nil"/>
            </w:tcBorders>
            <w:vAlign w:val="center"/>
          </w:tcPr>
          <w:p w:rsidR="00E10581" w:rsidRPr="00AA50AC" w:rsidRDefault="00E10581" w:rsidP="00B50474">
            <w:pPr>
              <w:jc w:val="center"/>
              <w:rPr>
                <w:rFonts w:ascii="Arial" w:hAnsi="Arial" w:cs="Arial"/>
                <w:sz w:val="20"/>
                <w:szCs w:val="20"/>
              </w:rPr>
            </w:pPr>
            <w:r w:rsidRPr="00AA50AC">
              <w:rPr>
                <w:rFonts w:ascii="Arial" w:hAnsi="Arial" w:cs="Arial"/>
                <w:sz w:val="20"/>
                <w:szCs w:val="20"/>
              </w:rPr>
              <w:t>10</w:t>
            </w:r>
          </w:p>
        </w:tc>
        <w:tc>
          <w:tcPr>
            <w:tcW w:w="3544" w:type="dxa"/>
            <w:tcBorders>
              <w:top w:val="single" w:sz="4" w:space="0" w:color="auto"/>
              <w:left w:val="single" w:sz="8" w:space="0" w:color="auto"/>
              <w:bottom w:val="single" w:sz="4" w:space="0" w:color="auto"/>
              <w:right w:val="single" w:sz="8" w:space="0" w:color="auto"/>
            </w:tcBorders>
            <w:vAlign w:val="center"/>
          </w:tcPr>
          <w:p w:rsidR="00E10581" w:rsidRPr="00AA50AC" w:rsidRDefault="00E10581" w:rsidP="00B50474">
            <w:pPr>
              <w:rPr>
                <w:rFonts w:ascii="Arial" w:hAnsi="Arial" w:cs="Arial"/>
                <w:sz w:val="20"/>
                <w:szCs w:val="20"/>
              </w:rPr>
            </w:pPr>
            <w:r w:rsidRPr="00AA50AC">
              <w:rPr>
                <w:rFonts w:ascii="Arial" w:hAnsi="Arial" w:cs="Arial"/>
                <w:sz w:val="20"/>
                <w:szCs w:val="20"/>
              </w:rPr>
              <w:t>Доля отпуска тепловой энергии, осуществляемого потребителям по приборам учета, в общем объеме отпущенной тепловой энергии</w:t>
            </w:r>
          </w:p>
        </w:tc>
        <w:tc>
          <w:tcPr>
            <w:tcW w:w="943" w:type="dxa"/>
            <w:tcBorders>
              <w:top w:val="single" w:sz="4" w:space="0" w:color="auto"/>
              <w:left w:val="nil"/>
              <w:bottom w:val="single" w:sz="4" w:space="0" w:color="auto"/>
              <w:right w:val="single" w:sz="4" w:space="0" w:color="auto"/>
            </w:tcBorders>
            <w:noWrap/>
            <w:vAlign w:val="center"/>
          </w:tcPr>
          <w:p w:rsidR="00E10581" w:rsidRPr="00AA50AC" w:rsidRDefault="00E10581" w:rsidP="00B50474">
            <w:pPr>
              <w:ind w:left="-99" w:right="-112"/>
              <w:jc w:val="center"/>
              <w:rPr>
                <w:rFonts w:ascii="Arial" w:hAnsi="Arial" w:cs="Arial"/>
                <w:sz w:val="20"/>
                <w:szCs w:val="20"/>
              </w:rPr>
            </w:pPr>
            <w:r w:rsidRPr="00AA50AC">
              <w:rPr>
                <w:rFonts w:ascii="Arial" w:hAnsi="Arial" w:cs="Arial"/>
                <w:sz w:val="20"/>
                <w:szCs w:val="20"/>
              </w:rPr>
              <w:t>%</w:t>
            </w:r>
          </w:p>
        </w:tc>
        <w:tc>
          <w:tcPr>
            <w:tcW w:w="2317" w:type="dxa"/>
            <w:tcBorders>
              <w:top w:val="single" w:sz="4" w:space="0" w:color="auto"/>
              <w:left w:val="nil"/>
              <w:bottom w:val="single" w:sz="4" w:space="0" w:color="auto"/>
              <w:right w:val="single" w:sz="4" w:space="0" w:color="auto"/>
            </w:tcBorders>
            <w:noWrap/>
            <w:vAlign w:val="center"/>
          </w:tcPr>
          <w:p w:rsidR="00E10581" w:rsidRPr="00AA50AC" w:rsidRDefault="00E10581" w:rsidP="00B50474">
            <w:pPr>
              <w:ind w:left="-99" w:right="-112"/>
              <w:jc w:val="center"/>
              <w:rPr>
                <w:rFonts w:ascii="Arial" w:hAnsi="Arial" w:cs="Arial"/>
                <w:sz w:val="20"/>
                <w:szCs w:val="20"/>
              </w:rPr>
            </w:pPr>
            <w:r w:rsidRPr="00AA50AC">
              <w:rPr>
                <w:rFonts w:ascii="Arial" w:hAnsi="Arial" w:cs="Arial"/>
                <w:sz w:val="20"/>
                <w:szCs w:val="20"/>
              </w:rPr>
              <w:t>-</w:t>
            </w:r>
          </w:p>
        </w:tc>
        <w:tc>
          <w:tcPr>
            <w:tcW w:w="2078" w:type="dxa"/>
            <w:tcBorders>
              <w:top w:val="single" w:sz="4" w:space="0" w:color="auto"/>
              <w:left w:val="nil"/>
              <w:bottom w:val="single" w:sz="4" w:space="0" w:color="auto"/>
              <w:right w:val="single" w:sz="4" w:space="0" w:color="auto"/>
            </w:tcBorders>
            <w:noWrap/>
            <w:vAlign w:val="center"/>
          </w:tcPr>
          <w:p w:rsidR="00E10581" w:rsidRPr="00AA50AC" w:rsidRDefault="00E10581" w:rsidP="00B50474">
            <w:pPr>
              <w:ind w:left="-99" w:right="-112"/>
              <w:jc w:val="center"/>
              <w:rPr>
                <w:rFonts w:ascii="Arial" w:hAnsi="Arial" w:cs="Arial"/>
                <w:sz w:val="20"/>
                <w:szCs w:val="20"/>
              </w:rPr>
            </w:pPr>
            <w:r w:rsidRPr="00AA50AC">
              <w:rPr>
                <w:rFonts w:ascii="Arial" w:hAnsi="Arial" w:cs="Arial"/>
                <w:sz w:val="20"/>
                <w:szCs w:val="20"/>
              </w:rPr>
              <w:t>-</w:t>
            </w:r>
          </w:p>
        </w:tc>
      </w:tr>
      <w:tr w:rsidR="00E10581" w:rsidRPr="00AA50AC">
        <w:trPr>
          <w:trHeight w:val="300"/>
          <w:jc w:val="center"/>
        </w:trPr>
        <w:tc>
          <w:tcPr>
            <w:tcW w:w="669" w:type="dxa"/>
            <w:tcBorders>
              <w:top w:val="single" w:sz="4" w:space="0" w:color="auto"/>
              <w:left w:val="single" w:sz="8" w:space="0" w:color="auto"/>
              <w:bottom w:val="single" w:sz="4" w:space="0" w:color="auto"/>
              <w:right w:val="nil"/>
            </w:tcBorders>
            <w:vAlign w:val="center"/>
          </w:tcPr>
          <w:p w:rsidR="00E10581" w:rsidRPr="00AA50AC" w:rsidRDefault="00E10581" w:rsidP="00B50474">
            <w:pPr>
              <w:jc w:val="center"/>
              <w:rPr>
                <w:rFonts w:ascii="Arial" w:hAnsi="Arial" w:cs="Arial"/>
                <w:sz w:val="20"/>
                <w:szCs w:val="20"/>
              </w:rPr>
            </w:pPr>
            <w:r w:rsidRPr="00AA50AC">
              <w:rPr>
                <w:rFonts w:ascii="Arial" w:hAnsi="Arial" w:cs="Arial"/>
                <w:sz w:val="20"/>
                <w:szCs w:val="20"/>
              </w:rPr>
              <w:t>11</w:t>
            </w:r>
          </w:p>
        </w:tc>
        <w:tc>
          <w:tcPr>
            <w:tcW w:w="3544" w:type="dxa"/>
            <w:tcBorders>
              <w:top w:val="single" w:sz="4" w:space="0" w:color="auto"/>
              <w:left w:val="single" w:sz="8" w:space="0" w:color="auto"/>
              <w:bottom w:val="single" w:sz="4" w:space="0" w:color="auto"/>
              <w:right w:val="single" w:sz="8" w:space="0" w:color="auto"/>
            </w:tcBorders>
            <w:vAlign w:val="center"/>
          </w:tcPr>
          <w:p w:rsidR="00E10581" w:rsidRPr="00AA50AC" w:rsidRDefault="00E10581" w:rsidP="00B50474">
            <w:pPr>
              <w:pStyle w:val="11111"/>
              <w:tabs>
                <w:tab w:val="left" w:pos="23"/>
                <w:tab w:val="left" w:pos="709"/>
                <w:tab w:val="left" w:pos="2520"/>
              </w:tabs>
              <w:spacing w:line="240" w:lineRule="auto"/>
              <w:ind w:firstLine="0"/>
              <w:jc w:val="left"/>
              <w:rPr>
                <w:b w:val="0"/>
                <w:bCs w:val="0"/>
                <w:sz w:val="20"/>
                <w:szCs w:val="20"/>
              </w:rPr>
            </w:pPr>
            <w:r w:rsidRPr="00AA50AC">
              <w:rPr>
                <w:b w:val="0"/>
                <w:bCs w:val="0"/>
                <w:sz w:val="20"/>
                <w:szCs w:val="20"/>
              </w:rPr>
              <w:t>Средневзвешенный срок эксплуатации тепловых сетей</w:t>
            </w:r>
          </w:p>
        </w:tc>
        <w:tc>
          <w:tcPr>
            <w:tcW w:w="943" w:type="dxa"/>
            <w:tcBorders>
              <w:top w:val="single" w:sz="4" w:space="0" w:color="auto"/>
              <w:left w:val="nil"/>
              <w:bottom w:val="single" w:sz="4" w:space="0" w:color="auto"/>
              <w:right w:val="single" w:sz="4" w:space="0" w:color="auto"/>
            </w:tcBorders>
            <w:noWrap/>
            <w:vAlign w:val="center"/>
          </w:tcPr>
          <w:p w:rsidR="00E10581" w:rsidRPr="00AA50AC" w:rsidRDefault="00E10581" w:rsidP="00B50474">
            <w:pPr>
              <w:ind w:left="-99" w:right="-112"/>
              <w:jc w:val="center"/>
              <w:rPr>
                <w:rFonts w:ascii="Arial" w:hAnsi="Arial" w:cs="Arial"/>
                <w:sz w:val="20"/>
                <w:szCs w:val="20"/>
              </w:rPr>
            </w:pPr>
            <w:proofErr w:type="gramStart"/>
            <w:r w:rsidRPr="00AA50AC">
              <w:rPr>
                <w:rFonts w:ascii="Arial" w:hAnsi="Arial" w:cs="Arial"/>
                <w:sz w:val="20"/>
                <w:szCs w:val="20"/>
              </w:rPr>
              <w:t>лет</w:t>
            </w:r>
            <w:proofErr w:type="gramEnd"/>
          </w:p>
        </w:tc>
        <w:tc>
          <w:tcPr>
            <w:tcW w:w="2317" w:type="dxa"/>
            <w:tcBorders>
              <w:top w:val="single" w:sz="4" w:space="0" w:color="auto"/>
              <w:left w:val="nil"/>
              <w:bottom w:val="single" w:sz="4" w:space="0" w:color="auto"/>
              <w:right w:val="single" w:sz="4" w:space="0" w:color="auto"/>
            </w:tcBorders>
            <w:noWrap/>
            <w:vAlign w:val="center"/>
          </w:tcPr>
          <w:p w:rsidR="00E10581" w:rsidRPr="00AA50AC" w:rsidRDefault="00E10581" w:rsidP="00B50474">
            <w:pPr>
              <w:ind w:left="-99" w:right="-112"/>
              <w:jc w:val="center"/>
              <w:rPr>
                <w:rFonts w:ascii="Arial" w:hAnsi="Arial" w:cs="Arial"/>
                <w:sz w:val="20"/>
                <w:szCs w:val="20"/>
              </w:rPr>
            </w:pPr>
            <w:r w:rsidRPr="00AA50AC">
              <w:rPr>
                <w:rFonts w:ascii="Arial" w:hAnsi="Arial" w:cs="Arial"/>
                <w:sz w:val="20"/>
                <w:szCs w:val="20"/>
              </w:rPr>
              <w:t>-</w:t>
            </w:r>
          </w:p>
        </w:tc>
        <w:tc>
          <w:tcPr>
            <w:tcW w:w="2086" w:type="dxa"/>
            <w:gridSpan w:val="2"/>
            <w:tcBorders>
              <w:top w:val="single" w:sz="4" w:space="0" w:color="auto"/>
              <w:left w:val="nil"/>
              <w:bottom w:val="single" w:sz="4" w:space="0" w:color="auto"/>
              <w:right w:val="single" w:sz="4" w:space="0" w:color="auto"/>
            </w:tcBorders>
            <w:noWrap/>
            <w:vAlign w:val="center"/>
          </w:tcPr>
          <w:p w:rsidR="00E10581" w:rsidRPr="00AA50AC" w:rsidRDefault="00E10581" w:rsidP="00B50474">
            <w:pPr>
              <w:ind w:left="-99" w:right="-112"/>
              <w:jc w:val="center"/>
              <w:rPr>
                <w:rFonts w:ascii="Arial" w:hAnsi="Arial" w:cs="Arial"/>
                <w:sz w:val="20"/>
                <w:szCs w:val="20"/>
              </w:rPr>
            </w:pPr>
            <w:r w:rsidRPr="00AA50AC">
              <w:rPr>
                <w:rFonts w:ascii="Arial" w:hAnsi="Arial" w:cs="Arial"/>
                <w:sz w:val="20"/>
                <w:szCs w:val="20"/>
              </w:rPr>
              <w:t>-</w:t>
            </w:r>
          </w:p>
        </w:tc>
      </w:tr>
      <w:tr w:rsidR="00E10581" w:rsidRPr="00AA50AC">
        <w:trPr>
          <w:trHeight w:val="300"/>
          <w:jc w:val="center"/>
        </w:trPr>
        <w:tc>
          <w:tcPr>
            <w:tcW w:w="669" w:type="dxa"/>
            <w:tcBorders>
              <w:top w:val="single" w:sz="4" w:space="0" w:color="auto"/>
              <w:left w:val="single" w:sz="8" w:space="0" w:color="auto"/>
              <w:bottom w:val="single" w:sz="4" w:space="0" w:color="auto"/>
              <w:right w:val="nil"/>
            </w:tcBorders>
            <w:vAlign w:val="center"/>
          </w:tcPr>
          <w:p w:rsidR="00E10581" w:rsidRPr="00AA50AC" w:rsidRDefault="00E10581" w:rsidP="00B50474">
            <w:pPr>
              <w:jc w:val="center"/>
              <w:rPr>
                <w:rFonts w:ascii="Arial" w:hAnsi="Arial" w:cs="Arial"/>
                <w:sz w:val="20"/>
                <w:szCs w:val="20"/>
              </w:rPr>
            </w:pPr>
            <w:r w:rsidRPr="00AA50AC">
              <w:rPr>
                <w:rFonts w:ascii="Arial" w:hAnsi="Arial" w:cs="Arial"/>
                <w:sz w:val="20"/>
                <w:szCs w:val="20"/>
              </w:rPr>
              <w:t>12</w:t>
            </w:r>
          </w:p>
        </w:tc>
        <w:tc>
          <w:tcPr>
            <w:tcW w:w="3544" w:type="dxa"/>
            <w:tcBorders>
              <w:top w:val="single" w:sz="4" w:space="0" w:color="auto"/>
              <w:left w:val="single" w:sz="8" w:space="0" w:color="auto"/>
              <w:bottom w:val="single" w:sz="4" w:space="0" w:color="auto"/>
              <w:right w:val="single" w:sz="8" w:space="0" w:color="auto"/>
            </w:tcBorders>
            <w:vAlign w:val="center"/>
          </w:tcPr>
          <w:p w:rsidR="00E10581" w:rsidRPr="00AA50AC" w:rsidRDefault="00E10581" w:rsidP="00B50474">
            <w:pPr>
              <w:pStyle w:val="11111"/>
              <w:tabs>
                <w:tab w:val="left" w:pos="23"/>
                <w:tab w:val="left" w:pos="709"/>
                <w:tab w:val="left" w:pos="2520"/>
              </w:tabs>
              <w:spacing w:line="240" w:lineRule="auto"/>
              <w:ind w:firstLine="0"/>
              <w:jc w:val="left"/>
              <w:rPr>
                <w:b w:val="0"/>
                <w:bCs w:val="0"/>
                <w:sz w:val="20"/>
                <w:szCs w:val="20"/>
              </w:rPr>
            </w:pPr>
            <w:r w:rsidRPr="00AA50AC">
              <w:rPr>
                <w:b w:val="0"/>
                <w:bCs w:val="0"/>
                <w:sz w:val="20"/>
                <w:szCs w:val="20"/>
              </w:rPr>
              <w:t>Отношение материальной характеристики тепловых сетей, реконструированных за год, к общей материальной характеристике тепловых сетей</w:t>
            </w:r>
          </w:p>
        </w:tc>
        <w:tc>
          <w:tcPr>
            <w:tcW w:w="943" w:type="dxa"/>
            <w:tcBorders>
              <w:top w:val="single" w:sz="4" w:space="0" w:color="auto"/>
              <w:left w:val="nil"/>
              <w:bottom w:val="single" w:sz="4" w:space="0" w:color="auto"/>
              <w:right w:val="single" w:sz="4" w:space="0" w:color="auto"/>
            </w:tcBorders>
            <w:noWrap/>
            <w:vAlign w:val="center"/>
          </w:tcPr>
          <w:p w:rsidR="00E10581" w:rsidRPr="00AA50AC" w:rsidRDefault="00E10581" w:rsidP="00B50474">
            <w:pPr>
              <w:ind w:left="-99" w:right="-112"/>
              <w:jc w:val="center"/>
              <w:rPr>
                <w:rFonts w:ascii="Arial" w:hAnsi="Arial" w:cs="Arial"/>
                <w:i/>
                <w:iCs/>
                <w:sz w:val="20"/>
                <w:szCs w:val="20"/>
              </w:rPr>
            </w:pPr>
          </w:p>
        </w:tc>
        <w:tc>
          <w:tcPr>
            <w:tcW w:w="2317" w:type="dxa"/>
            <w:tcBorders>
              <w:top w:val="single" w:sz="4" w:space="0" w:color="auto"/>
              <w:left w:val="nil"/>
              <w:bottom w:val="single" w:sz="4" w:space="0" w:color="auto"/>
              <w:right w:val="single" w:sz="4" w:space="0" w:color="auto"/>
            </w:tcBorders>
            <w:noWrap/>
            <w:vAlign w:val="center"/>
          </w:tcPr>
          <w:p w:rsidR="00E10581" w:rsidRPr="00AA50AC" w:rsidRDefault="00E10581" w:rsidP="00B50474">
            <w:pPr>
              <w:ind w:left="-99" w:right="-112"/>
              <w:jc w:val="center"/>
              <w:rPr>
                <w:rFonts w:ascii="Arial" w:hAnsi="Arial" w:cs="Arial"/>
                <w:sz w:val="20"/>
                <w:szCs w:val="20"/>
              </w:rPr>
            </w:pPr>
            <w:r w:rsidRPr="00AA50AC">
              <w:rPr>
                <w:rFonts w:ascii="Arial" w:hAnsi="Arial" w:cs="Arial"/>
                <w:sz w:val="20"/>
                <w:szCs w:val="20"/>
              </w:rPr>
              <w:t>-</w:t>
            </w:r>
          </w:p>
        </w:tc>
        <w:tc>
          <w:tcPr>
            <w:tcW w:w="2086" w:type="dxa"/>
            <w:gridSpan w:val="2"/>
            <w:tcBorders>
              <w:top w:val="single" w:sz="4" w:space="0" w:color="auto"/>
              <w:left w:val="nil"/>
              <w:bottom w:val="single" w:sz="4" w:space="0" w:color="auto"/>
              <w:right w:val="single" w:sz="4" w:space="0" w:color="auto"/>
            </w:tcBorders>
            <w:noWrap/>
            <w:vAlign w:val="center"/>
          </w:tcPr>
          <w:p w:rsidR="00E10581" w:rsidRPr="00AA50AC" w:rsidRDefault="00E10581" w:rsidP="00B50474">
            <w:pPr>
              <w:ind w:left="-99" w:right="-112"/>
              <w:jc w:val="center"/>
              <w:rPr>
                <w:rFonts w:ascii="Arial" w:hAnsi="Arial" w:cs="Arial"/>
                <w:sz w:val="20"/>
                <w:szCs w:val="20"/>
              </w:rPr>
            </w:pPr>
            <w:r w:rsidRPr="00AA50AC">
              <w:rPr>
                <w:rFonts w:ascii="Arial" w:hAnsi="Arial" w:cs="Arial"/>
                <w:sz w:val="20"/>
                <w:szCs w:val="20"/>
              </w:rPr>
              <w:t>-</w:t>
            </w:r>
          </w:p>
        </w:tc>
      </w:tr>
      <w:tr w:rsidR="00E10581" w:rsidRPr="00A27158">
        <w:trPr>
          <w:trHeight w:val="300"/>
          <w:jc w:val="center"/>
        </w:trPr>
        <w:tc>
          <w:tcPr>
            <w:tcW w:w="669" w:type="dxa"/>
            <w:tcBorders>
              <w:top w:val="single" w:sz="4" w:space="0" w:color="auto"/>
              <w:left w:val="single" w:sz="8" w:space="0" w:color="auto"/>
              <w:bottom w:val="single" w:sz="4" w:space="0" w:color="auto"/>
              <w:right w:val="nil"/>
            </w:tcBorders>
            <w:vAlign w:val="center"/>
          </w:tcPr>
          <w:p w:rsidR="00E10581" w:rsidRPr="00AA50AC" w:rsidRDefault="00E10581" w:rsidP="00B50474">
            <w:pPr>
              <w:jc w:val="center"/>
              <w:rPr>
                <w:rFonts w:ascii="Arial" w:hAnsi="Arial" w:cs="Arial"/>
                <w:sz w:val="20"/>
                <w:szCs w:val="20"/>
              </w:rPr>
            </w:pPr>
            <w:r w:rsidRPr="00AA50AC">
              <w:rPr>
                <w:rFonts w:ascii="Arial" w:hAnsi="Arial" w:cs="Arial"/>
                <w:sz w:val="20"/>
                <w:szCs w:val="20"/>
              </w:rPr>
              <w:t>13</w:t>
            </w:r>
          </w:p>
        </w:tc>
        <w:tc>
          <w:tcPr>
            <w:tcW w:w="3544" w:type="dxa"/>
            <w:tcBorders>
              <w:top w:val="single" w:sz="4" w:space="0" w:color="auto"/>
              <w:left w:val="single" w:sz="8" w:space="0" w:color="auto"/>
              <w:bottom w:val="single" w:sz="4" w:space="0" w:color="auto"/>
              <w:right w:val="single" w:sz="8" w:space="0" w:color="auto"/>
            </w:tcBorders>
            <w:vAlign w:val="center"/>
          </w:tcPr>
          <w:p w:rsidR="00E10581" w:rsidRPr="00AA50AC" w:rsidRDefault="00E10581" w:rsidP="00B50474">
            <w:pPr>
              <w:pStyle w:val="11111"/>
              <w:tabs>
                <w:tab w:val="left" w:pos="23"/>
                <w:tab w:val="left" w:pos="709"/>
                <w:tab w:val="left" w:pos="2520"/>
              </w:tabs>
              <w:spacing w:line="240" w:lineRule="auto"/>
              <w:ind w:firstLine="0"/>
              <w:jc w:val="left"/>
              <w:rPr>
                <w:b w:val="0"/>
                <w:bCs w:val="0"/>
                <w:sz w:val="20"/>
                <w:szCs w:val="20"/>
              </w:rPr>
            </w:pPr>
            <w:r w:rsidRPr="00AA50AC">
              <w:rPr>
                <w:b w:val="0"/>
                <w:bCs w:val="0"/>
                <w:sz w:val="20"/>
                <w:szCs w:val="20"/>
              </w:rPr>
              <w:t>Отношение установленной тепловой мощности оборудования источников тепловой энергии, реконструированного за год, к общей установленной тепловой мощности источников тепловой энергии</w:t>
            </w:r>
          </w:p>
        </w:tc>
        <w:tc>
          <w:tcPr>
            <w:tcW w:w="943" w:type="dxa"/>
            <w:tcBorders>
              <w:top w:val="single" w:sz="4" w:space="0" w:color="auto"/>
              <w:left w:val="nil"/>
              <w:bottom w:val="single" w:sz="4" w:space="0" w:color="auto"/>
              <w:right w:val="single" w:sz="4" w:space="0" w:color="auto"/>
            </w:tcBorders>
            <w:noWrap/>
            <w:vAlign w:val="center"/>
          </w:tcPr>
          <w:p w:rsidR="00E10581" w:rsidRPr="00AA50AC" w:rsidRDefault="00E10581" w:rsidP="00B50474">
            <w:pPr>
              <w:ind w:left="-99" w:right="-112"/>
              <w:jc w:val="center"/>
              <w:rPr>
                <w:rFonts w:ascii="Arial" w:hAnsi="Arial" w:cs="Arial"/>
                <w:i/>
                <w:iCs/>
                <w:sz w:val="20"/>
                <w:szCs w:val="20"/>
              </w:rPr>
            </w:pPr>
          </w:p>
        </w:tc>
        <w:tc>
          <w:tcPr>
            <w:tcW w:w="2317" w:type="dxa"/>
            <w:tcBorders>
              <w:top w:val="single" w:sz="4" w:space="0" w:color="auto"/>
              <w:left w:val="nil"/>
              <w:bottom w:val="single" w:sz="4" w:space="0" w:color="auto"/>
              <w:right w:val="single" w:sz="4" w:space="0" w:color="auto"/>
            </w:tcBorders>
            <w:noWrap/>
            <w:vAlign w:val="center"/>
          </w:tcPr>
          <w:p w:rsidR="00E10581" w:rsidRPr="00AA50AC" w:rsidRDefault="00E10581" w:rsidP="00B50474">
            <w:pPr>
              <w:ind w:left="-99" w:right="-112"/>
              <w:jc w:val="center"/>
              <w:rPr>
                <w:rFonts w:ascii="Arial" w:hAnsi="Arial" w:cs="Arial"/>
                <w:sz w:val="20"/>
                <w:szCs w:val="20"/>
              </w:rPr>
            </w:pPr>
            <w:r w:rsidRPr="00AA50AC">
              <w:rPr>
                <w:rFonts w:ascii="Arial" w:hAnsi="Arial" w:cs="Arial"/>
                <w:sz w:val="20"/>
                <w:szCs w:val="20"/>
              </w:rPr>
              <w:t>-</w:t>
            </w:r>
          </w:p>
        </w:tc>
        <w:tc>
          <w:tcPr>
            <w:tcW w:w="2086" w:type="dxa"/>
            <w:gridSpan w:val="2"/>
            <w:tcBorders>
              <w:top w:val="single" w:sz="4" w:space="0" w:color="auto"/>
              <w:left w:val="nil"/>
              <w:bottom w:val="single" w:sz="4" w:space="0" w:color="auto"/>
              <w:right w:val="single" w:sz="4" w:space="0" w:color="auto"/>
            </w:tcBorders>
            <w:noWrap/>
            <w:vAlign w:val="center"/>
          </w:tcPr>
          <w:p w:rsidR="00E10581" w:rsidRPr="00A27158" w:rsidRDefault="00E10581" w:rsidP="00B50474">
            <w:pPr>
              <w:ind w:left="-99" w:right="-112"/>
              <w:jc w:val="center"/>
              <w:rPr>
                <w:rFonts w:ascii="Arial" w:hAnsi="Arial" w:cs="Arial"/>
                <w:sz w:val="20"/>
                <w:szCs w:val="20"/>
              </w:rPr>
            </w:pPr>
            <w:r w:rsidRPr="00AA50AC">
              <w:rPr>
                <w:rFonts w:ascii="Arial" w:hAnsi="Arial" w:cs="Arial"/>
                <w:sz w:val="20"/>
                <w:szCs w:val="20"/>
              </w:rPr>
              <w:t>-</w:t>
            </w:r>
          </w:p>
        </w:tc>
      </w:tr>
    </w:tbl>
    <w:p w:rsidR="00E10581" w:rsidRDefault="00E10581" w:rsidP="00AA5BF3">
      <w:pPr>
        <w:pStyle w:val="11111"/>
        <w:tabs>
          <w:tab w:val="left" w:pos="426"/>
          <w:tab w:val="left" w:pos="709"/>
          <w:tab w:val="left" w:pos="2520"/>
        </w:tabs>
        <w:rPr>
          <w:rFonts w:cs="Times New Roman"/>
          <w:b w:val="0"/>
          <w:bCs w:val="0"/>
          <w:highlight w:val="yellow"/>
        </w:rPr>
        <w:sectPr w:rsidR="00E10581" w:rsidSect="0056106F">
          <w:pgSz w:w="11907" w:h="16840" w:code="9"/>
          <w:pgMar w:top="851" w:right="851" w:bottom="1134" w:left="1701" w:header="720" w:footer="720" w:gutter="0"/>
          <w:cols w:space="720"/>
          <w:noEndnote/>
          <w:titlePg/>
          <w:docGrid w:linePitch="326"/>
        </w:sectPr>
      </w:pPr>
    </w:p>
    <w:p w:rsidR="00E10581" w:rsidRDefault="00E10581" w:rsidP="00C9752B">
      <w:pPr>
        <w:pStyle w:val="11111"/>
        <w:tabs>
          <w:tab w:val="left" w:pos="567"/>
          <w:tab w:val="left" w:pos="709"/>
          <w:tab w:val="left" w:pos="2520"/>
        </w:tabs>
        <w:ind w:firstLine="0"/>
        <w:rPr>
          <w:rFonts w:cs="Times New Roman"/>
        </w:rPr>
      </w:pPr>
    </w:p>
    <w:p w:rsidR="00E10581" w:rsidRDefault="00E10581" w:rsidP="00083639">
      <w:pPr>
        <w:pStyle w:val="11111"/>
        <w:tabs>
          <w:tab w:val="left" w:pos="426"/>
          <w:tab w:val="left" w:pos="709"/>
          <w:tab w:val="left" w:pos="2520"/>
        </w:tabs>
        <w:ind w:firstLine="0"/>
        <w:rPr>
          <w:rFonts w:cs="Times New Roman"/>
        </w:rPr>
      </w:pPr>
      <w:r>
        <w:t xml:space="preserve">           </w:t>
      </w:r>
      <w:r w:rsidRPr="00AA50AC">
        <w:t>Глава 15. Ценовые (тарифные) последствия.</w:t>
      </w:r>
    </w:p>
    <w:p w:rsidR="00E10581" w:rsidRPr="00862392" w:rsidRDefault="00E10581" w:rsidP="00AA50AC">
      <w:pPr>
        <w:tabs>
          <w:tab w:val="left" w:pos="709"/>
        </w:tabs>
        <w:spacing w:line="360" w:lineRule="auto"/>
        <w:ind w:firstLine="709"/>
        <w:jc w:val="both"/>
        <w:rPr>
          <w:rFonts w:ascii="Arial" w:hAnsi="Arial" w:cs="Arial"/>
        </w:rPr>
      </w:pPr>
      <w:r w:rsidRPr="00862392">
        <w:rPr>
          <w:rFonts w:ascii="Arial" w:hAnsi="Arial" w:cs="Arial"/>
        </w:rPr>
        <w:t xml:space="preserve">Ценовые последствия для потребителей ООО </w:t>
      </w:r>
      <w:r w:rsidRPr="00862392">
        <w:rPr>
          <w:rFonts w:ascii="Arial" w:hAnsi="Arial" w:cs="Arial"/>
          <w:color w:val="000000"/>
        </w:rPr>
        <w:t>«Сервисная Коммунальная Компания</w:t>
      </w:r>
      <w:r w:rsidRPr="00862392">
        <w:rPr>
          <w:rFonts w:ascii="Arial" w:hAnsi="Arial" w:cs="Arial"/>
        </w:rPr>
        <w:t xml:space="preserve">» при реализации строительства источников тепловой энергии и тепловых сетей </w:t>
      </w:r>
      <w:proofErr w:type="spellStart"/>
      <w:r w:rsidRPr="00862392">
        <w:rPr>
          <w:rFonts w:ascii="Arial" w:hAnsi="Arial" w:cs="Arial"/>
        </w:rPr>
        <w:t>г.п</w:t>
      </w:r>
      <w:proofErr w:type="spellEnd"/>
      <w:r w:rsidRPr="00862392">
        <w:rPr>
          <w:rFonts w:ascii="Arial" w:hAnsi="Arial" w:cs="Arial"/>
        </w:rPr>
        <w:t>. Суходол представлены в таблице 1</w:t>
      </w:r>
      <w:r>
        <w:rPr>
          <w:rFonts w:ascii="Arial" w:hAnsi="Arial" w:cs="Arial"/>
        </w:rPr>
        <w:t>5</w:t>
      </w:r>
      <w:r w:rsidRPr="00862392">
        <w:rPr>
          <w:rFonts w:ascii="Arial" w:hAnsi="Arial" w:cs="Arial"/>
        </w:rPr>
        <w:t xml:space="preserve">.1. </w:t>
      </w:r>
    </w:p>
    <w:p w:rsidR="00E10581" w:rsidRPr="00862392" w:rsidRDefault="00E10581" w:rsidP="00AA50AC">
      <w:pPr>
        <w:pStyle w:val="11111"/>
        <w:tabs>
          <w:tab w:val="left" w:pos="426"/>
          <w:tab w:val="left" w:pos="709"/>
          <w:tab w:val="left" w:pos="2520"/>
        </w:tabs>
        <w:ind w:firstLine="0"/>
        <w:rPr>
          <w:b w:val="0"/>
          <w:bCs w:val="0"/>
        </w:rPr>
      </w:pPr>
      <w:r w:rsidRPr="00862392">
        <w:rPr>
          <w:b w:val="0"/>
          <w:bCs w:val="0"/>
        </w:rPr>
        <w:t xml:space="preserve">           Таблица 1</w:t>
      </w:r>
      <w:r>
        <w:rPr>
          <w:b w:val="0"/>
          <w:bCs w:val="0"/>
        </w:rPr>
        <w:t>5</w:t>
      </w:r>
      <w:r w:rsidRPr="00862392">
        <w:rPr>
          <w:b w:val="0"/>
          <w:bCs w:val="0"/>
        </w:rPr>
        <w:t xml:space="preserve">.1 – Ценовые последствия для потребителей при реализации строительства источников тепловой энергии и тепловых сетей </w:t>
      </w:r>
      <w:proofErr w:type="spellStart"/>
      <w:r w:rsidRPr="00862392">
        <w:rPr>
          <w:b w:val="0"/>
          <w:bCs w:val="0"/>
        </w:rPr>
        <w:t>г.п</w:t>
      </w:r>
      <w:proofErr w:type="spellEnd"/>
      <w:r w:rsidRPr="00862392">
        <w:rPr>
          <w:b w:val="0"/>
          <w:bCs w:val="0"/>
        </w:rPr>
        <w:t>. Суходол</w:t>
      </w:r>
    </w:p>
    <w:tbl>
      <w:tblPr>
        <w:tblW w:w="15135"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69"/>
        <w:gridCol w:w="850"/>
        <w:gridCol w:w="1133"/>
        <w:gridCol w:w="992"/>
        <w:gridCol w:w="993"/>
        <w:gridCol w:w="1134"/>
        <w:gridCol w:w="992"/>
        <w:gridCol w:w="992"/>
        <w:gridCol w:w="992"/>
        <w:gridCol w:w="994"/>
        <w:gridCol w:w="992"/>
        <w:gridCol w:w="850"/>
        <w:gridCol w:w="851"/>
        <w:gridCol w:w="850"/>
        <w:gridCol w:w="851"/>
      </w:tblGrid>
      <w:tr w:rsidR="00E10581" w:rsidRPr="00862392">
        <w:trPr>
          <w:trHeight w:val="615"/>
          <w:tblHeader/>
        </w:trPr>
        <w:tc>
          <w:tcPr>
            <w:tcW w:w="1669" w:type="dxa"/>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Показатели</w:t>
            </w:r>
          </w:p>
        </w:tc>
        <w:tc>
          <w:tcPr>
            <w:tcW w:w="850" w:type="dxa"/>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Ед. измерения</w:t>
            </w:r>
          </w:p>
        </w:tc>
        <w:tc>
          <w:tcPr>
            <w:tcW w:w="1133" w:type="dxa"/>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2021 год</w:t>
            </w:r>
          </w:p>
        </w:tc>
        <w:tc>
          <w:tcPr>
            <w:tcW w:w="992" w:type="dxa"/>
            <w:noWrap/>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2022 год</w:t>
            </w:r>
          </w:p>
        </w:tc>
        <w:tc>
          <w:tcPr>
            <w:tcW w:w="993" w:type="dxa"/>
            <w:noWrap/>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2023 год</w:t>
            </w:r>
          </w:p>
        </w:tc>
        <w:tc>
          <w:tcPr>
            <w:tcW w:w="1134" w:type="dxa"/>
            <w:noWrap/>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2024 год</w:t>
            </w:r>
          </w:p>
        </w:tc>
        <w:tc>
          <w:tcPr>
            <w:tcW w:w="992" w:type="dxa"/>
            <w:noWrap/>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2025 год</w:t>
            </w:r>
          </w:p>
        </w:tc>
        <w:tc>
          <w:tcPr>
            <w:tcW w:w="992" w:type="dxa"/>
            <w:noWrap/>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2026 год</w:t>
            </w:r>
          </w:p>
        </w:tc>
        <w:tc>
          <w:tcPr>
            <w:tcW w:w="992" w:type="dxa"/>
            <w:noWrap/>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2027 год</w:t>
            </w:r>
          </w:p>
        </w:tc>
        <w:tc>
          <w:tcPr>
            <w:tcW w:w="994" w:type="dxa"/>
            <w:noWrap/>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2028 год</w:t>
            </w:r>
          </w:p>
        </w:tc>
        <w:tc>
          <w:tcPr>
            <w:tcW w:w="992" w:type="dxa"/>
            <w:noWrap/>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2029 год</w:t>
            </w:r>
          </w:p>
        </w:tc>
        <w:tc>
          <w:tcPr>
            <w:tcW w:w="850" w:type="dxa"/>
            <w:noWrap/>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2030 год</w:t>
            </w:r>
          </w:p>
        </w:tc>
        <w:tc>
          <w:tcPr>
            <w:tcW w:w="851" w:type="dxa"/>
            <w:noWrap/>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2031 год</w:t>
            </w:r>
          </w:p>
        </w:tc>
        <w:tc>
          <w:tcPr>
            <w:tcW w:w="850" w:type="dxa"/>
            <w:noWrap/>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2032 год</w:t>
            </w:r>
          </w:p>
        </w:tc>
        <w:tc>
          <w:tcPr>
            <w:tcW w:w="851" w:type="dxa"/>
            <w:noWrap/>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2033 год</w:t>
            </w:r>
          </w:p>
        </w:tc>
      </w:tr>
      <w:tr w:rsidR="00E10581" w:rsidRPr="00862392">
        <w:trPr>
          <w:trHeight w:val="315"/>
        </w:trPr>
        <w:tc>
          <w:tcPr>
            <w:tcW w:w="1669" w:type="dxa"/>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Полезный отпуск тепловой энергии</w:t>
            </w:r>
          </w:p>
        </w:tc>
        <w:tc>
          <w:tcPr>
            <w:tcW w:w="850" w:type="dxa"/>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тыс. Гкал</w:t>
            </w:r>
          </w:p>
        </w:tc>
        <w:tc>
          <w:tcPr>
            <w:tcW w:w="1133" w:type="dxa"/>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91,73</w:t>
            </w:r>
          </w:p>
        </w:tc>
        <w:tc>
          <w:tcPr>
            <w:tcW w:w="992" w:type="dxa"/>
            <w:tcBorders>
              <w:left w:val="nil"/>
            </w:tcBorders>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91,73</w:t>
            </w:r>
          </w:p>
        </w:tc>
        <w:tc>
          <w:tcPr>
            <w:tcW w:w="993" w:type="dxa"/>
            <w:tcBorders>
              <w:left w:val="nil"/>
            </w:tcBorders>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91,73</w:t>
            </w:r>
          </w:p>
        </w:tc>
        <w:tc>
          <w:tcPr>
            <w:tcW w:w="1134" w:type="dxa"/>
            <w:tcBorders>
              <w:left w:val="nil"/>
            </w:tcBorders>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91,73</w:t>
            </w:r>
          </w:p>
        </w:tc>
        <w:tc>
          <w:tcPr>
            <w:tcW w:w="992" w:type="dxa"/>
            <w:tcBorders>
              <w:left w:val="nil"/>
            </w:tcBorders>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91,73</w:t>
            </w:r>
          </w:p>
        </w:tc>
        <w:tc>
          <w:tcPr>
            <w:tcW w:w="992" w:type="dxa"/>
            <w:tcBorders>
              <w:left w:val="nil"/>
            </w:tcBorders>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91,73</w:t>
            </w:r>
          </w:p>
        </w:tc>
        <w:tc>
          <w:tcPr>
            <w:tcW w:w="992" w:type="dxa"/>
            <w:tcBorders>
              <w:left w:val="nil"/>
            </w:tcBorders>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91,73</w:t>
            </w:r>
          </w:p>
        </w:tc>
        <w:tc>
          <w:tcPr>
            <w:tcW w:w="994" w:type="dxa"/>
            <w:tcBorders>
              <w:left w:val="nil"/>
            </w:tcBorders>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91,73</w:t>
            </w:r>
          </w:p>
        </w:tc>
        <w:tc>
          <w:tcPr>
            <w:tcW w:w="992" w:type="dxa"/>
            <w:tcBorders>
              <w:left w:val="nil"/>
            </w:tcBorders>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91,73</w:t>
            </w:r>
          </w:p>
        </w:tc>
        <w:tc>
          <w:tcPr>
            <w:tcW w:w="850" w:type="dxa"/>
            <w:tcBorders>
              <w:left w:val="nil"/>
            </w:tcBorders>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91,73</w:t>
            </w:r>
          </w:p>
        </w:tc>
        <w:tc>
          <w:tcPr>
            <w:tcW w:w="851" w:type="dxa"/>
            <w:tcBorders>
              <w:left w:val="nil"/>
            </w:tcBorders>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91,73</w:t>
            </w:r>
          </w:p>
        </w:tc>
        <w:tc>
          <w:tcPr>
            <w:tcW w:w="850" w:type="dxa"/>
            <w:tcBorders>
              <w:left w:val="nil"/>
            </w:tcBorders>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91,73</w:t>
            </w:r>
          </w:p>
        </w:tc>
        <w:tc>
          <w:tcPr>
            <w:tcW w:w="851" w:type="dxa"/>
            <w:tcBorders>
              <w:left w:val="nil"/>
            </w:tcBorders>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91,73</w:t>
            </w:r>
          </w:p>
        </w:tc>
      </w:tr>
      <w:tr w:rsidR="00E10581" w:rsidRPr="00862392">
        <w:trPr>
          <w:trHeight w:val="332"/>
        </w:trPr>
        <w:tc>
          <w:tcPr>
            <w:tcW w:w="1669" w:type="dxa"/>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Операционные (</w:t>
            </w:r>
            <w:proofErr w:type="spellStart"/>
            <w:r w:rsidRPr="00862392">
              <w:rPr>
                <w:rFonts w:ascii="Arial" w:hAnsi="Arial" w:cs="Arial"/>
                <w:sz w:val="12"/>
                <w:szCs w:val="12"/>
              </w:rPr>
              <w:t>подкотнтрольные</w:t>
            </w:r>
            <w:proofErr w:type="spellEnd"/>
            <w:r w:rsidRPr="00862392">
              <w:rPr>
                <w:rFonts w:ascii="Arial" w:hAnsi="Arial" w:cs="Arial"/>
                <w:sz w:val="12"/>
                <w:szCs w:val="12"/>
              </w:rPr>
              <w:t xml:space="preserve"> расходы)</w:t>
            </w:r>
          </w:p>
        </w:tc>
        <w:tc>
          <w:tcPr>
            <w:tcW w:w="850" w:type="dxa"/>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тыс. руб.</w:t>
            </w:r>
          </w:p>
        </w:tc>
        <w:tc>
          <w:tcPr>
            <w:tcW w:w="1133" w:type="dxa"/>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44 930,38</w:t>
            </w:r>
          </w:p>
        </w:tc>
        <w:tc>
          <w:tcPr>
            <w:tcW w:w="992" w:type="dxa"/>
            <w:tcBorders>
              <w:left w:val="nil"/>
            </w:tcBorders>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46 727,59</w:t>
            </w:r>
          </w:p>
        </w:tc>
        <w:tc>
          <w:tcPr>
            <w:tcW w:w="993" w:type="dxa"/>
            <w:tcBorders>
              <w:left w:val="nil"/>
            </w:tcBorders>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48 596,69</w:t>
            </w:r>
          </w:p>
        </w:tc>
        <w:tc>
          <w:tcPr>
            <w:tcW w:w="1134" w:type="dxa"/>
            <w:tcBorders>
              <w:left w:val="nil"/>
            </w:tcBorders>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50 540,56</w:t>
            </w:r>
          </w:p>
        </w:tc>
        <w:tc>
          <w:tcPr>
            <w:tcW w:w="992" w:type="dxa"/>
            <w:tcBorders>
              <w:left w:val="nil"/>
            </w:tcBorders>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52 562,18</w:t>
            </w:r>
          </w:p>
        </w:tc>
        <w:tc>
          <w:tcPr>
            <w:tcW w:w="992" w:type="dxa"/>
            <w:tcBorders>
              <w:left w:val="nil"/>
            </w:tcBorders>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54 664,67</w:t>
            </w:r>
          </w:p>
        </w:tc>
        <w:tc>
          <w:tcPr>
            <w:tcW w:w="992" w:type="dxa"/>
            <w:tcBorders>
              <w:left w:val="nil"/>
            </w:tcBorders>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56 851,26</w:t>
            </w:r>
          </w:p>
        </w:tc>
        <w:tc>
          <w:tcPr>
            <w:tcW w:w="994" w:type="dxa"/>
            <w:tcBorders>
              <w:left w:val="nil"/>
            </w:tcBorders>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59 125,31</w:t>
            </w:r>
          </w:p>
        </w:tc>
        <w:tc>
          <w:tcPr>
            <w:tcW w:w="992" w:type="dxa"/>
            <w:tcBorders>
              <w:left w:val="nil"/>
            </w:tcBorders>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61 490,32</w:t>
            </w:r>
          </w:p>
        </w:tc>
        <w:tc>
          <w:tcPr>
            <w:tcW w:w="850" w:type="dxa"/>
            <w:tcBorders>
              <w:left w:val="nil"/>
            </w:tcBorders>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63 949,93</w:t>
            </w:r>
          </w:p>
        </w:tc>
        <w:tc>
          <w:tcPr>
            <w:tcW w:w="851" w:type="dxa"/>
            <w:tcBorders>
              <w:left w:val="nil"/>
            </w:tcBorders>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66 507,93</w:t>
            </w:r>
          </w:p>
        </w:tc>
        <w:tc>
          <w:tcPr>
            <w:tcW w:w="850" w:type="dxa"/>
            <w:tcBorders>
              <w:left w:val="nil"/>
            </w:tcBorders>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69 168,25</w:t>
            </w:r>
          </w:p>
        </w:tc>
        <w:tc>
          <w:tcPr>
            <w:tcW w:w="851" w:type="dxa"/>
            <w:tcBorders>
              <w:left w:val="nil"/>
            </w:tcBorders>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71 934,98</w:t>
            </w:r>
          </w:p>
        </w:tc>
      </w:tr>
      <w:tr w:rsidR="00E10581" w:rsidRPr="00862392">
        <w:trPr>
          <w:trHeight w:val="315"/>
        </w:trPr>
        <w:tc>
          <w:tcPr>
            <w:tcW w:w="1669" w:type="dxa"/>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 xml:space="preserve">Расходы на </w:t>
            </w:r>
            <w:proofErr w:type="spellStart"/>
            <w:r w:rsidRPr="00862392">
              <w:rPr>
                <w:rFonts w:ascii="Arial" w:hAnsi="Arial" w:cs="Arial"/>
                <w:sz w:val="12"/>
                <w:szCs w:val="12"/>
              </w:rPr>
              <w:t>вспомагательные</w:t>
            </w:r>
            <w:proofErr w:type="spellEnd"/>
            <w:r w:rsidRPr="00862392">
              <w:rPr>
                <w:rFonts w:ascii="Arial" w:hAnsi="Arial" w:cs="Arial"/>
                <w:sz w:val="12"/>
                <w:szCs w:val="12"/>
              </w:rPr>
              <w:t xml:space="preserve"> материалы</w:t>
            </w:r>
          </w:p>
        </w:tc>
        <w:tc>
          <w:tcPr>
            <w:tcW w:w="850" w:type="dxa"/>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тыс. руб.</w:t>
            </w:r>
          </w:p>
        </w:tc>
        <w:tc>
          <w:tcPr>
            <w:tcW w:w="1133" w:type="dxa"/>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9 427,15</w:t>
            </w:r>
          </w:p>
        </w:tc>
        <w:tc>
          <w:tcPr>
            <w:tcW w:w="992" w:type="dxa"/>
            <w:tcBorders>
              <w:left w:val="nil"/>
            </w:tcBorders>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9 898,50</w:t>
            </w:r>
          </w:p>
        </w:tc>
        <w:tc>
          <w:tcPr>
            <w:tcW w:w="993" w:type="dxa"/>
            <w:tcBorders>
              <w:left w:val="nil"/>
            </w:tcBorders>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10 393,43</w:t>
            </w:r>
          </w:p>
        </w:tc>
        <w:tc>
          <w:tcPr>
            <w:tcW w:w="1134" w:type="dxa"/>
            <w:tcBorders>
              <w:left w:val="nil"/>
            </w:tcBorders>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10 913,10</w:t>
            </w:r>
          </w:p>
        </w:tc>
        <w:tc>
          <w:tcPr>
            <w:tcW w:w="992" w:type="dxa"/>
            <w:tcBorders>
              <w:left w:val="nil"/>
            </w:tcBorders>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11 458,75</w:t>
            </w:r>
          </w:p>
        </w:tc>
        <w:tc>
          <w:tcPr>
            <w:tcW w:w="992" w:type="dxa"/>
            <w:tcBorders>
              <w:left w:val="nil"/>
            </w:tcBorders>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12 031,69</w:t>
            </w:r>
          </w:p>
        </w:tc>
        <w:tc>
          <w:tcPr>
            <w:tcW w:w="992" w:type="dxa"/>
            <w:tcBorders>
              <w:left w:val="nil"/>
            </w:tcBorders>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12 633,28</w:t>
            </w:r>
          </w:p>
        </w:tc>
        <w:tc>
          <w:tcPr>
            <w:tcW w:w="994" w:type="dxa"/>
            <w:tcBorders>
              <w:left w:val="nil"/>
            </w:tcBorders>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13 264,94</w:t>
            </w:r>
          </w:p>
        </w:tc>
        <w:tc>
          <w:tcPr>
            <w:tcW w:w="992" w:type="dxa"/>
            <w:tcBorders>
              <w:left w:val="nil"/>
            </w:tcBorders>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13 928,19</w:t>
            </w:r>
          </w:p>
        </w:tc>
        <w:tc>
          <w:tcPr>
            <w:tcW w:w="850" w:type="dxa"/>
            <w:tcBorders>
              <w:left w:val="nil"/>
            </w:tcBorders>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14 624,60</w:t>
            </w:r>
          </w:p>
        </w:tc>
        <w:tc>
          <w:tcPr>
            <w:tcW w:w="851" w:type="dxa"/>
            <w:tcBorders>
              <w:left w:val="nil"/>
            </w:tcBorders>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15 355,83</w:t>
            </w:r>
          </w:p>
        </w:tc>
        <w:tc>
          <w:tcPr>
            <w:tcW w:w="850" w:type="dxa"/>
            <w:tcBorders>
              <w:left w:val="nil"/>
            </w:tcBorders>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16 123,62</w:t>
            </w:r>
          </w:p>
        </w:tc>
        <w:tc>
          <w:tcPr>
            <w:tcW w:w="851" w:type="dxa"/>
            <w:tcBorders>
              <w:left w:val="nil"/>
            </w:tcBorders>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16 929,80</w:t>
            </w:r>
          </w:p>
        </w:tc>
      </w:tr>
      <w:tr w:rsidR="00E10581" w:rsidRPr="00862392">
        <w:trPr>
          <w:trHeight w:val="315"/>
        </w:trPr>
        <w:tc>
          <w:tcPr>
            <w:tcW w:w="1669" w:type="dxa"/>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Расходы на топливо</w:t>
            </w:r>
          </w:p>
        </w:tc>
        <w:tc>
          <w:tcPr>
            <w:tcW w:w="850" w:type="dxa"/>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тыс. руб..</w:t>
            </w:r>
          </w:p>
        </w:tc>
        <w:tc>
          <w:tcPr>
            <w:tcW w:w="1133" w:type="dxa"/>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88 538,60</w:t>
            </w:r>
          </w:p>
        </w:tc>
        <w:tc>
          <w:tcPr>
            <w:tcW w:w="992" w:type="dxa"/>
            <w:tcBorders>
              <w:left w:val="nil"/>
            </w:tcBorders>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91 283,30</w:t>
            </w:r>
          </w:p>
        </w:tc>
        <w:tc>
          <w:tcPr>
            <w:tcW w:w="993" w:type="dxa"/>
            <w:tcBorders>
              <w:left w:val="nil"/>
            </w:tcBorders>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91 283,30</w:t>
            </w:r>
          </w:p>
        </w:tc>
        <w:tc>
          <w:tcPr>
            <w:tcW w:w="1134" w:type="dxa"/>
            <w:tcBorders>
              <w:left w:val="nil"/>
            </w:tcBorders>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91 283,30</w:t>
            </w:r>
          </w:p>
        </w:tc>
        <w:tc>
          <w:tcPr>
            <w:tcW w:w="992" w:type="dxa"/>
            <w:tcBorders>
              <w:left w:val="nil"/>
            </w:tcBorders>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91 283,30</w:t>
            </w:r>
          </w:p>
        </w:tc>
        <w:tc>
          <w:tcPr>
            <w:tcW w:w="992" w:type="dxa"/>
            <w:tcBorders>
              <w:left w:val="nil"/>
            </w:tcBorders>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91 283,30</w:t>
            </w:r>
          </w:p>
        </w:tc>
        <w:tc>
          <w:tcPr>
            <w:tcW w:w="992" w:type="dxa"/>
            <w:tcBorders>
              <w:left w:val="nil"/>
            </w:tcBorders>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91 283,30</w:t>
            </w:r>
          </w:p>
        </w:tc>
        <w:tc>
          <w:tcPr>
            <w:tcW w:w="994" w:type="dxa"/>
            <w:tcBorders>
              <w:left w:val="nil"/>
            </w:tcBorders>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91 283,30</w:t>
            </w:r>
          </w:p>
        </w:tc>
        <w:tc>
          <w:tcPr>
            <w:tcW w:w="992" w:type="dxa"/>
            <w:tcBorders>
              <w:left w:val="nil"/>
            </w:tcBorders>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91 283,30</w:t>
            </w:r>
          </w:p>
        </w:tc>
        <w:tc>
          <w:tcPr>
            <w:tcW w:w="850" w:type="dxa"/>
            <w:tcBorders>
              <w:left w:val="nil"/>
            </w:tcBorders>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91 283,30</w:t>
            </w:r>
          </w:p>
        </w:tc>
        <w:tc>
          <w:tcPr>
            <w:tcW w:w="851" w:type="dxa"/>
            <w:tcBorders>
              <w:left w:val="nil"/>
            </w:tcBorders>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91 283,30</w:t>
            </w:r>
          </w:p>
        </w:tc>
        <w:tc>
          <w:tcPr>
            <w:tcW w:w="850" w:type="dxa"/>
            <w:tcBorders>
              <w:left w:val="nil"/>
            </w:tcBorders>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91 283,30</w:t>
            </w:r>
          </w:p>
        </w:tc>
        <w:tc>
          <w:tcPr>
            <w:tcW w:w="851" w:type="dxa"/>
            <w:tcBorders>
              <w:left w:val="nil"/>
            </w:tcBorders>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91 283,30</w:t>
            </w:r>
          </w:p>
        </w:tc>
      </w:tr>
      <w:tr w:rsidR="00E10581" w:rsidRPr="00862392">
        <w:trPr>
          <w:trHeight w:val="315"/>
        </w:trPr>
        <w:tc>
          <w:tcPr>
            <w:tcW w:w="1669" w:type="dxa"/>
            <w:noWrap/>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Электроэнергия</w:t>
            </w:r>
          </w:p>
        </w:tc>
        <w:tc>
          <w:tcPr>
            <w:tcW w:w="850" w:type="dxa"/>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тыс. руб.</w:t>
            </w:r>
          </w:p>
        </w:tc>
        <w:tc>
          <w:tcPr>
            <w:tcW w:w="1133" w:type="dxa"/>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12 469,13</w:t>
            </w:r>
          </w:p>
        </w:tc>
        <w:tc>
          <w:tcPr>
            <w:tcW w:w="992" w:type="dxa"/>
            <w:tcBorders>
              <w:left w:val="nil"/>
            </w:tcBorders>
            <w:noWrap/>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13 129,99</w:t>
            </w:r>
          </w:p>
        </w:tc>
        <w:tc>
          <w:tcPr>
            <w:tcW w:w="993" w:type="dxa"/>
            <w:tcBorders>
              <w:left w:val="nil"/>
            </w:tcBorders>
            <w:noWrap/>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14 114,74</w:t>
            </w:r>
          </w:p>
        </w:tc>
        <w:tc>
          <w:tcPr>
            <w:tcW w:w="1134" w:type="dxa"/>
            <w:tcBorders>
              <w:left w:val="nil"/>
            </w:tcBorders>
            <w:noWrap/>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15 173,35</w:t>
            </w:r>
          </w:p>
        </w:tc>
        <w:tc>
          <w:tcPr>
            <w:tcW w:w="992" w:type="dxa"/>
            <w:tcBorders>
              <w:left w:val="nil"/>
            </w:tcBorders>
            <w:noWrap/>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16 311,35</w:t>
            </w:r>
          </w:p>
        </w:tc>
        <w:tc>
          <w:tcPr>
            <w:tcW w:w="992" w:type="dxa"/>
            <w:tcBorders>
              <w:left w:val="nil"/>
            </w:tcBorders>
            <w:noWrap/>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17 534,70</w:t>
            </w:r>
          </w:p>
        </w:tc>
        <w:tc>
          <w:tcPr>
            <w:tcW w:w="992" w:type="dxa"/>
            <w:tcBorders>
              <w:left w:val="nil"/>
            </w:tcBorders>
            <w:noWrap/>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18 849,80</w:t>
            </w:r>
          </w:p>
        </w:tc>
        <w:tc>
          <w:tcPr>
            <w:tcW w:w="994" w:type="dxa"/>
            <w:tcBorders>
              <w:left w:val="nil"/>
            </w:tcBorders>
            <w:noWrap/>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20 263,54</w:t>
            </w:r>
          </w:p>
        </w:tc>
        <w:tc>
          <w:tcPr>
            <w:tcW w:w="992" w:type="dxa"/>
            <w:tcBorders>
              <w:left w:val="nil"/>
            </w:tcBorders>
            <w:noWrap/>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21 783,31</w:t>
            </w:r>
          </w:p>
        </w:tc>
        <w:tc>
          <w:tcPr>
            <w:tcW w:w="850" w:type="dxa"/>
            <w:tcBorders>
              <w:left w:val="nil"/>
            </w:tcBorders>
            <w:noWrap/>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23 417,05</w:t>
            </w:r>
          </w:p>
        </w:tc>
        <w:tc>
          <w:tcPr>
            <w:tcW w:w="851" w:type="dxa"/>
            <w:tcBorders>
              <w:left w:val="nil"/>
            </w:tcBorders>
            <w:noWrap/>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25 173,33</w:t>
            </w:r>
          </w:p>
        </w:tc>
        <w:tc>
          <w:tcPr>
            <w:tcW w:w="850" w:type="dxa"/>
            <w:tcBorders>
              <w:left w:val="nil"/>
            </w:tcBorders>
            <w:noWrap/>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27 061,33</w:t>
            </w:r>
          </w:p>
        </w:tc>
        <w:tc>
          <w:tcPr>
            <w:tcW w:w="851" w:type="dxa"/>
            <w:tcBorders>
              <w:left w:val="nil"/>
            </w:tcBorders>
            <w:noWrap/>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29 090,93</w:t>
            </w:r>
          </w:p>
        </w:tc>
      </w:tr>
      <w:tr w:rsidR="00E10581" w:rsidRPr="00862392">
        <w:trPr>
          <w:trHeight w:val="315"/>
        </w:trPr>
        <w:tc>
          <w:tcPr>
            <w:tcW w:w="1669" w:type="dxa"/>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ЕСН</w:t>
            </w:r>
          </w:p>
        </w:tc>
        <w:tc>
          <w:tcPr>
            <w:tcW w:w="850" w:type="dxa"/>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тыс. руб.</w:t>
            </w:r>
          </w:p>
        </w:tc>
        <w:tc>
          <w:tcPr>
            <w:tcW w:w="1133" w:type="dxa"/>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8 470,61</w:t>
            </w:r>
          </w:p>
        </w:tc>
        <w:tc>
          <w:tcPr>
            <w:tcW w:w="992" w:type="dxa"/>
            <w:tcBorders>
              <w:left w:val="nil"/>
            </w:tcBorders>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8 809,43</w:t>
            </w:r>
          </w:p>
        </w:tc>
        <w:tc>
          <w:tcPr>
            <w:tcW w:w="993" w:type="dxa"/>
            <w:tcBorders>
              <w:left w:val="nil"/>
            </w:tcBorders>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9 161,81</w:t>
            </w:r>
          </w:p>
        </w:tc>
        <w:tc>
          <w:tcPr>
            <w:tcW w:w="1134" w:type="dxa"/>
            <w:tcBorders>
              <w:left w:val="nil"/>
            </w:tcBorders>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9 528,28</w:t>
            </w:r>
          </w:p>
        </w:tc>
        <w:tc>
          <w:tcPr>
            <w:tcW w:w="992" w:type="dxa"/>
            <w:tcBorders>
              <w:left w:val="nil"/>
            </w:tcBorders>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9 909,42</w:t>
            </w:r>
          </w:p>
        </w:tc>
        <w:tc>
          <w:tcPr>
            <w:tcW w:w="992" w:type="dxa"/>
            <w:tcBorders>
              <w:left w:val="nil"/>
            </w:tcBorders>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10 305,79</w:t>
            </w:r>
          </w:p>
        </w:tc>
        <w:tc>
          <w:tcPr>
            <w:tcW w:w="992" w:type="dxa"/>
            <w:tcBorders>
              <w:left w:val="nil"/>
            </w:tcBorders>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10 718,02</w:t>
            </w:r>
          </w:p>
        </w:tc>
        <w:tc>
          <w:tcPr>
            <w:tcW w:w="994" w:type="dxa"/>
            <w:tcBorders>
              <w:left w:val="nil"/>
            </w:tcBorders>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11 146,74</w:t>
            </w:r>
          </w:p>
        </w:tc>
        <w:tc>
          <w:tcPr>
            <w:tcW w:w="992" w:type="dxa"/>
            <w:tcBorders>
              <w:left w:val="nil"/>
            </w:tcBorders>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11 592,61</w:t>
            </w:r>
          </w:p>
        </w:tc>
        <w:tc>
          <w:tcPr>
            <w:tcW w:w="850" w:type="dxa"/>
            <w:tcBorders>
              <w:left w:val="nil"/>
            </w:tcBorders>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12 056,32</w:t>
            </w:r>
          </w:p>
        </w:tc>
        <w:tc>
          <w:tcPr>
            <w:tcW w:w="851" w:type="dxa"/>
            <w:tcBorders>
              <w:left w:val="nil"/>
            </w:tcBorders>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12 538,57</w:t>
            </w:r>
          </w:p>
        </w:tc>
        <w:tc>
          <w:tcPr>
            <w:tcW w:w="850" w:type="dxa"/>
            <w:tcBorders>
              <w:left w:val="nil"/>
            </w:tcBorders>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13 040,11</w:t>
            </w:r>
          </w:p>
        </w:tc>
        <w:tc>
          <w:tcPr>
            <w:tcW w:w="851" w:type="dxa"/>
            <w:tcBorders>
              <w:left w:val="nil"/>
            </w:tcBorders>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13 561,72</w:t>
            </w:r>
          </w:p>
        </w:tc>
      </w:tr>
      <w:tr w:rsidR="00E10581" w:rsidRPr="00862392">
        <w:trPr>
          <w:trHeight w:val="315"/>
        </w:trPr>
        <w:tc>
          <w:tcPr>
            <w:tcW w:w="1669" w:type="dxa"/>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Амортизация</w:t>
            </w:r>
          </w:p>
        </w:tc>
        <w:tc>
          <w:tcPr>
            <w:tcW w:w="850" w:type="dxa"/>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тыс. руб.</w:t>
            </w:r>
          </w:p>
        </w:tc>
        <w:tc>
          <w:tcPr>
            <w:tcW w:w="1133" w:type="dxa"/>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134,01</w:t>
            </w:r>
          </w:p>
        </w:tc>
        <w:tc>
          <w:tcPr>
            <w:tcW w:w="992" w:type="dxa"/>
            <w:tcBorders>
              <w:left w:val="nil"/>
            </w:tcBorders>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134,01</w:t>
            </w:r>
          </w:p>
        </w:tc>
        <w:tc>
          <w:tcPr>
            <w:tcW w:w="993" w:type="dxa"/>
            <w:tcBorders>
              <w:left w:val="nil"/>
            </w:tcBorders>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134,01</w:t>
            </w:r>
          </w:p>
        </w:tc>
        <w:tc>
          <w:tcPr>
            <w:tcW w:w="1134" w:type="dxa"/>
            <w:tcBorders>
              <w:left w:val="nil"/>
            </w:tcBorders>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134,01</w:t>
            </w:r>
          </w:p>
        </w:tc>
        <w:tc>
          <w:tcPr>
            <w:tcW w:w="992" w:type="dxa"/>
            <w:tcBorders>
              <w:left w:val="nil"/>
            </w:tcBorders>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134,01</w:t>
            </w:r>
          </w:p>
        </w:tc>
        <w:tc>
          <w:tcPr>
            <w:tcW w:w="992" w:type="dxa"/>
            <w:tcBorders>
              <w:left w:val="nil"/>
            </w:tcBorders>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134,01</w:t>
            </w:r>
          </w:p>
        </w:tc>
        <w:tc>
          <w:tcPr>
            <w:tcW w:w="992" w:type="dxa"/>
            <w:tcBorders>
              <w:left w:val="nil"/>
            </w:tcBorders>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134,01</w:t>
            </w:r>
          </w:p>
        </w:tc>
        <w:tc>
          <w:tcPr>
            <w:tcW w:w="994" w:type="dxa"/>
            <w:tcBorders>
              <w:left w:val="nil"/>
            </w:tcBorders>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134,01</w:t>
            </w:r>
          </w:p>
        </w:tc>
        <w:tc>
          <w:tcPr>
            <w:tcW w:w="992" w:type="dxa"/>
            <w:tcBorders>
              <w:left w:val="nil"/>
            </w:tcBorders>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134,01</w:t>
            </w:r>
          </w:p>
        </w:tc>
        <w:tc>
          <w:tcPr>
            <w:tcW w:w="850" w:type="dxa"/>
            <w:tcBorders>
              <w:left w:val="nil"/>
            </w:tcBorders>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134,01</w:t>
            </w:r>
          </w:p>
        </w:tc>
        <w:tc>
          <w:tcPr>
            <w:tcW w:w="851" w:type="dxa"/>
            <w:tcBorders>
              <w:left w:val="nil"/>
            </w:tcBorders>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134,01</w:t>
            </w:r>
          </w:p>
        </w:tc>
        <w:tc>
          <w:tcPr>
            <w:tcW w:w="850" w:type="dxa"/>
            <w:tcBorders>
              <w:left w:val="nil"/>
            </w:tcBorders>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134,01</w:t>
            </w:r>
          </w:p>
        </w:tc>
        <w:tc>
          <w:tcPr>
            <w:tcW w:w="851" w:type="dxa"/>
            <w:tcBorders>
              <w:left w:val="nil"/>
            </w:tcBorders>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134,01</w:t>
            </w:r>
          </w:p>
        </w:tc>
      </w:tr>
      <w:tr w:rsidR="00E10581" w:rsidRPr="003D649E">
        <w:trPr>
          <w:trHeight w:val="315"/>
        </w:trPr>
        <w:tc>
          <w:tcPr>
            <w:tcW w:w="1669" w:type="dxa"/>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Прочие затраты</w:t>
            </w:r>
          </w:p>
        </w:tc>
        <w:tc>
          <w:tcPr>
            <w:tcW w:w="850" w:type="dxa"/>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тыс. руб.</w:t>
            </w:r>
          </w:p>
        </w:tc>
        <w:tc>
          <w:tcPr>
            <w:tcW w:w="1133" w:type="dxa"/>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4 997,03</w:t>
            </w:r>
          </w:p>
        </w:tc>
        <w:tc>
          <w:tcPr>
            <w:tcW w:w="992" w:type="dxa"/>
            <w:tcBorders>
              <w:left w:val="nil"/>
            </w:tcBorders>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5 196,92</w:t>
            </w:r>
          </w:p>
        </w:tc>
        <w:tc>
          <w:tcPr>
            <w:tcW w:w="993" w:type="dxa"/>
            <w:tcBorders>
              <w:left w:val="nil"/>
            </w:tcBorders>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5 404,79</w:t>
            </w:r>
          </w:p>
        </w:tc>
        <w:tc>
          <w:tcPr>
            <w:tcW w:w="1134" w:type="dxa"/>
            <w:tcBorders>
              <w:left w:val="nil"/>
            </w:tcBorders>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5 620,98</w:t>
            </w:r>
          </w:p>
        </w:tc>
        <w:tc>
          <w:tcPr>
            <w:tcW w:w="992" w:type="dxa"/>
            <w:tcBorders>
              <w:left w:val="nil"/>
            </w:tcBorders>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5 845,82</w:t>
            </w:r>
          </w:p>
        </w:tc>
        <w:tc>
          <w:tcPr>
            <w:tcW w:w="992" w:type="dxa"/>
            <w:tcBorders>
              <w:left w:val="nil"/>
            </w:tcBorders>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6 079,66</w:t>
            </w:r>
          </w:p>
        </w:tc>
        <w:tc>
          <w:tcPr>
            <w:tcW w:w="992" w:type="dxa"/>
            <w:tcBorders>
              <w:left w:val="nil"/>
            </w:tcBorders>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6 322,84</w:t>
            </w:r>
          </w:p>
        </w:tc>
        <w:tc>
          <w:tcPr>
            <w:tcW w:w="994" w:type="dxa"/>
            <w:tcBorders>
              <w:left w:val="nil"/>
            </w:tcBorders>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6 575,76</w:t>
            </w:r>
          </w:p>
        </w:tc>
        <w:tc>
          <w:tcPr>
            <w:tcW w:w="992" w:type="dxa"/>
            <w:tcBorders>
              <w:left w:val="nil"/>
            </w:tcBorders>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6 838,79</w:t>
            </w:r>
          </w:p>
        </w:tc>
        <w:tc>
          <w:tcPr>
            <w:tcW w:w="850" w:type="dxa"/>
            <w:tcBorders>
              <w:left w:val="nil"/>
            </w:tcBorders>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7 112,34</w:t>
            </w:r>
          </w:p>
        </w:tc>
        <w:tc>
          <w:tcPr>
            <w:tcW w:w="851" w:type="dxa"/>
            <w:tcBorders>
              <w:left w:val="nil"/>
            </w:tcBorders>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7 396,83</w:t>
            </w:r>
          </w:p>
        </w:tc>
        <w:tc>
          <w:tcPr>
            <w:tcW w:w="850" w:type="dxa"/>
            <w:tcBorders>
              <w:left w:val="nil"/>
            </w:tcBorders>
            <w:vAlign w:val="center"/>
          </w:tcPr>
          <w:p w:rsidR="00E10581" w:rsidRPr="00862392" w:rsidRDefault="00E10581" w:rsidP="00B50474">
            <w:pPr>
              <w:jc w:val="center"/>
              <w:rPr>
                <w:rFonts w:ascii="Arial" w:hAnsi="Arial" w:cs="Arial"/>
                <w:sz w:val="12"/>
                <w:szCs w:val="12"/>
              </w:rPr>
            </w:pPr>
            <w:r w:rsidRPr="00862392">
              <w:rPr>
                <w:rFonts w:ascii="Arial" w:hAnsi="Arial" w:cs="Arial"/>
                <w:sz w:val="12"/>
                <w:szCs w:val="12"/>
              </w:rPr>
              <w:t>7 692,70</w:t>
            </w:r>
          </w:p>
        </w:tc>
        <w:tc>
          <w:tcPr>
            <w:tcW w:w="851" w:type="dxa"/>
            <w:tcBorders>
              <w:left w:val="nil"/>
            </w:tcBorders>
            <w:vAlign w:val="center"/>
          </w:tcPr>
          <w:p w:rsidR="00E10581" w:rsidRPr="003D649E" w:rsidRDefault="00E10581" w:rsidP="00B50474">
            <w:pPr>
              <w:jc w:val="center"/>
              <w:rPr>
                <w:rFonts w:ascii="Arial" w:hAnsi="Arial" w:cs="Arial"/>
                <w:sz w:val="12"/>
                <w:szCs w:val="12"/>
              </w:rPr>
            </w:pPr>
            <w:r w:rsidRPr="00862392">
              <w:rPr>
                <w:rFonts w:ascii="Arial" w:hAnsi="Arial" w:cs="Arial"/>
                <w:sz w:val="12"/>
                <w:szCs w:val="12"/>
              </w:rPr>
              <w:t>8 000,41</w:t>
            </w:r>
          </w:p>
        </w:tc>
      </w:tr>
      <w:tr w:rsidR="00E10581" w:rsidRPr="003D649E">
        <w:trPr>
          <w:trHeight w:val="315"/>
        </w:trPr>
        <w:tc>
          <w:tcPr>
            <w:tcW w:w="1669" w:type="dxa"/>
            <w:vAlign w:val="center"/>
          </w:tcPr>
          <w:p w:rsidR="00E10581" w:rsidRPr="003D649E" w:rsidRDefault="00E10581" w:rsidP="00B50474">
            <w:pPr>
              <w:jc w:val="center"/>
              <w:rPr>
                <w:rFonts w:ascii="Arial" w:hAnsi="Arial" w:cs="Arial"/>
                <w:sz w:val="12"/>
                <w:szCs w:val="12"/>
              </w:rPr>
            </w:pPr>
            <w:r w:rsidRPr="003D649E">
              <w:rPr>
                <w:rFonts w:ascii="Arial" w:hAnsi="Arial" w:cs="Arial"/>
                <w:sz w:val="12"/>
                <w:szCs w:val="12"/>
              </w:rPr>
              <w:t>Внереализационные расходы</w:t>
            </w:r>
          </w:p>
        </w:tc>
        <w:tc>
          <w:tcPr>
            <w:tcW w:w="850" w:type="dxa"/>
            <w:vAlign w:val="center"/>
          </w:tcPr>
          <w:p w:rsidR="00E10581" w:rsidRPr="003D649E" w:rsidRDefault="00E10581" w:rsidP="00B50474">
            <w:pPr>
              <w:jc w:val="center"/>
              <w:rPr>
                <w:rFonts w:ascii="Arial" w:hAnsi="Arial" w:cs="Arial"/>
                <w:sz w:val="12"/>
                <w:szCs w:val="12"/>
              </w:rPr>
            </w:pPr>
            <w:r w:rsidRPr="003D649E">
              <w:rPr>
                <w:rFonts w:ascii="Arial" w:hAnsi="Arial" w:cs="Arial"/>
                <w:sz w:val="12"/>
                <w:szCs w:val="12"/>
              </w:rPr>
              <w:t>тыс. руб.</w:t>
            </w:r>
          </w:p>
        </w:tc>
        <w:tc>
          <w:tcPr>
            <w:tcW w:w="1133" w:type="dxa"/>
            <w:vAlign w:val="center"/>
          </w:tcPr>
          <w:p w:rsidR="00E10581" w:rsidRPr="003D649E" w:rsidRDefault="00E10581" w:rsidP="00B50474">
            <w:pPr>
              <w:jc w:val="center"/>
              <w:rPr>
                <w:rFonts w:ascii="Arial" w:hAnsi="Arial" w:cs="Arial"/>
                <w:sz w:val="12"/>
                <w:szCs w:val="12"/>
              </w:rPr>
            </w:pPr>
            <w:r w:rsidRPr="003D649E">
              <w:rPr>
                <w:rFonts w:ascii="Arial" w:hAnsi="Arial" w:cs="Arial"/>
                <w:sz w:val="12"/>
                <w:szCs w:val="12"/>
              </w:rPr>
              <w:t>-</w:t>
            </w:r>
          </w:p>
        </w:tc>
        <w:tc>
          <w:tcPr>
            <w:tcW w:w="992" w:type="dxa"/>
            <w:vAlign w:val="center"/>
          </w:tcPr>
          <w:p w:rsidR="00E10581" w:rsidRPr="003D649E" w:rsidRDefault="00E10581" w:rsidP="00B50474">
            <w:pPr>
              <w:jc w:val="center"/>
              <w:rPr>
                <w:rFonts w:ascii="Arial" w:hAnsi="Arial" w:cs="Arial"/>
                <w:sz w:val="12"/>
                <w:szCs w:val="12"/>
              </w:rPr>
            </w:pPr>
          </w:p>
        </w:tc>
        <w:tc>
          <w:tcPr>
            <w:tcW w:w="993" w:type="dxa"/>
            <w:vAlign w:val="center"/>
          </w:tcPr>
          <w:p w:rsidR="00E10581" w:rsidRPr="003D649E" w:rsidRDefault="00E10581" w:rsidP="00B50474">
            <w:pPr>
              <w:jc w:val="center"/>
              <w:rPr>
                <w:rFonts w:ascii="Arial" w:hAnsi="Arial" w:cs="Arial"/>
                <w:sz w:val="12"/>
                <w:szCs w:val="12"/>
              </w:rPr>
            </w:pPr>
          </w:p>
        </w:tc>
        <w:tc>
          <w:tcPr>
            <w:tcW w:w="1134" w:type="dxa"/>
            <w:vAlign w:val="center"/>
          </w:tcPr>
          <w:p w:rsidR="00E10581" w:rsidRPr="003D649E" w:rsidRDefault="00E10581" w:rsidP="00B50474">
            <w:pPr>
              <w:jc w:val="center"/>
              <w:rPr>
                <w:rFonts w:ascii="Arial" w:hAnsi="Arial" w:cs="Arial"/>
                <w:sz w:val="12"/>
                <w:szCs w:val="12"/>
              </w:rPr>
            </w:pPr>
          </w:p>
        </w:tc>
        <w:tc>
          <w:tcPr>
            <w:tcW w:w="992" w:type="dxa"/>
            <w:vAlign w:val="center"/>
          </w:tcPr>
          <w:p w:rsidR="00E10581" w:rsidRPr="003D649E" w:rsidRDefault="00E10581" w:rsidP="00B50474">
            <w:pPr>
              <w:jc w:val="center"/>
              <w:rPr>
                <w:rFonts w:ascii="Arial" w:hAnsi="Arial" w:cs="Arial"/>
                <w:sz w:val="12"/>
                <w:szCs w:val="12"/>
              </w:rPr>
            </w:pPr>
          </w:p>
        </w:tc>
        <w:tc>
          <w:tcPr>
            <w:tcW w:w="992" w:type="dxa"/>
            <w:vAlign w:val="center"/>
          </w:tcPr>
          <w:p w:rsidR="00E10581" w:rsidRPr="003D649E" w:rsidRDefault="00E10581" w:rsidP="00B50474">
            <w:pPr>
              <w:jc w:val="center"/>
              <w:rPr>
                <w:rFonts w:ascii="Arial" w:hAnsi="Arial" w:cs="Arial"/>
                <w:sz w:val="12"/>
                <w:szCs w:val="12"/>
              </w:rPr>
            </w:pPr>
          </w:p>
        </w:tc>
        <w:tc>
          <w:tcPr>
            <w:tcW w:w="992" w:type="dxa"/>
            <w:vAlign w:val="center"/>
          </w:tcPr>
          <w:p w:rsidR="00E10581" w:rsidRPr="003D649E" w:rsidRDefault="00E10581" w:rsidP="00B50474">
            <w:pPr>
              <w:jc w:val="center"/>
              <w:rPr>
                <w:rFonts w:ascii="Arial" w:hAnsi="Arial" w:cs="Arial"/>
                <w:sz w:val="12"/>
                <w:szCs w:val="12"/>
              </w:rPr>
            </w:pPr>
          </w:p>
        </w:tc>
        <w:tc>
          <w:tcPr>
            <w:tcW w:w="994" w:type="dxa"/>
            <w:vAlign w:val="center"/>
          </w:tcPr>
          <w:p w:rsidR="00E10581" w:rsidRPr="003D649E" w:rsidRDefault="00E10581" w:rsidP="00B50474">
            <w:pPr>
              <w:jc w:val="center"/>
              <w:rPr>
                <w:rFonts w:ascii="Arial" w:hAnsi="Arial" w:cs="Arial"/>
                <w:sz w:val="12"/>
                <w:szCs w:val="12"/>
              </w:rPr>
            </w:pPr>
          </w:p>
        </w:tc>
        <w:tc>
          <w:tcPr>
            <w:tcW w:w="992" w:type="dxa"/>
            <w:vAlign w:val="center"/>
          </w:tcPr>
          <w:p w:rsidR="00E10581" w:rsidRPr="003D649E" w:rsidRDefault="00E10581" w:rsidP="00B50474">
            <w:pPr>
              <w:jc w:val="center"/>
              <w:rPr>
                <w:rFonts w:ascii="Arial" w:hAnsi="Arial" w:cs="Arial"/>
                <w:sz w:val="12"/>
                <w:szCs w:val="12"/>
              </w:rPr>
            </w:pPr>
          </w:p>
        </w:tc>
        <w:tc>
          <w:tcPr>
            <w:tcW w:w="850" w:type="dxa"/>
            <w:vAlign w:val="center"/>
          </w:tcPr>
          <w:p w:rsidR="00E10581" w:rsidRPr="003D649E" w:rsidRDefault="00E10581" w:rsidP="00B50474">
            <w:pPr>
              <w:jc w:val="center"/>
              <w:rPr>
                <w:rFonts w:ascii="Arial" w:hAnsi="Arial" w:cs="Arial"/>
                <w:sz w:val="12"/>
                <w:szCs w:val="12"/>
              </w:rPr>
            </w:pPr>
          </w:p>
        </w:tc>
        <w:tc>
          <w:tcPr>
            <w:tcW w:w="851" w:type="dxa"/>
            <w:vAlign w:val="center"/>
          </w:tcPr>
          <w:p w:rsidR="00E10581" w:rsidRPr="003D649E" w:rsidRDefault="00E10581" w:rsidP="00B50474">
            <w:pPr>
              <w:jc w:val="center"/>
              <w:rPr>
                <w:rFonts w:ascii="Arial" w:hAnsi="Arial" w:cs="Arial"/>
                <w:sz w:val="12"/>
                <w:szCs w:val="12"/>
              </w:rPr>
            </w:pPr>
          </w:p>
        </w:tc>
        <w:tc>
          <w:tcPr>
            <w:tcW w:w="850" w:type="dxa"/>
            <w:vAlign w:val="center"/>
          </w:tcPr>
          <w:p w:rsidR="00E10581" w:rsidRPr="003D649E" w:rsidRDefault="00E10581" w:rsidP="00B50474">
            <w:pPr>
              <w:jc w:val="center"/>
              <w:rPr>
                <w:rFonts w:ascii="Arial" w:hAnsi="Arial" w:cs="Arial"/>
                <w:sz w:val="12"/>
                <w:szCs w:val="12"/>
              </w:rPr>
            </w:pPr>
          </w:p>
        </w:tc>
        <w:tc>
          <w:tcPr>
            <w:tcW w:w="851" w:type="dxa"/>
            <w:vAlign w:val="center"/>
          </w:tcPr>
          <w:p w:rsidR="00E10581" w:rsidRPr="003D649E" w:rsidRDefault="00E10581" w:rsidP="00B50474">
            <w:pPr>
              <w:jc w:val="center"/>
              <w:rPr>
                <w:rFonts w:ascii="Arial" w:hAnsi="Arial" w:cs="Arial"/>
                <w:sz w:val="12"/>
                <w:szCs w:val="12"/>
              </w:rPr>
            </w:pPr>
          </w:p>
        </w:tc>
      </w:tr>
      <w:tr w:rsidR="00E10581" w:rsidRPr="003D649E">
        <w:trPr>
          <w:trHeight w:val="315"/>
        </w:trPr>
        <w:tc>
          <w:tcPr>
            <w:tcW w:w="1669" w:type="dxa"/>
            <w:vAlign w:val="center"/>
          </w:tcPr>
          <w:p w:rsidR="00E10581" w:rsidRPr="003D649E" w:rsidRDefault="00E10581" w:rsidP="00B50474">
            <w:pPr>
              <w:jc w:val="center"/>
              <w:rPr>
                <w:rFonts w:ascii="Arial" w:hAnsi="Arial" w:cs="Arial"/>
                <w:b/>
                <w:bCs/>
                <w:sz w:val="12"/>
                <w:szCs w:val="12"/>
              </w:rPr>
            </w:pPr>
            <w:r w:rsidRPr="003D649E">
              <w:rPr>
                <w:rFonts w:ascii="Arial" w:hAnsi="Arial" w:cs="Arial"/>
                <w:b/>
                <w:bCs/>
                <w:sz w:val="12"/>
                <w:szCs w:val="12"/>
              </w:rPr>
              <w:t>Итого</w:t>
            </w:r>
          </w:p>
        </w:tc>
        <w:tc>
          <w:tcPr>
            <w:tcW w:w="850" w:type="dxa"/>
            <w:vAlign w:val="center"/>
          </w:tcPr>
          <w:p w:rsidR="00E10581" w:rsidRPr="003D649E" w:rsidRDefault="00E10581" w:rsidP="00B50474">
            <w:pPr>
              <w:jc w:val="center"/>
              <w:rPr>
                <w:rFonts w:ascii="Arial" w:hAnsi="Arial" w:cs="Arial"/>
                <w:b/>
                <w:bCs/>
                <w:sz w:val="12"/>
                <w:szCs w:val="12"/>
              </w:rPr>
            </w:pPr>
            <w:r w:rsidRPr="003D649E">
              <w:rPr>
                <w:rFonts w:ascii="Arial" w:hAnsi="Arial" w:cs="Arial"/>
                <w:b/>
                <w:bCs/>
                <w:sz w:val="12"/>
                <w:szCs w:val="12"/>
              </w:rPr>
              <w:t>тыс. руб.</w:t>
            </w:r>
          </w:p>
        </w:tc>
        <w:tc>
          <w:tcPr>
            <w:tcW w:w="1133" w:type="dxa"/>
            <w:vAlign w:val="center"/>
          </w:tcPr>
          <w:p w:rsidR="00E10581" w:rsidRPr="003D649E" w:rsidRDefault="00E10581" w:rsidP="00B50474">
            <w:pPr>
              <w:jc w:val="center"/>
              <w:rPr>
                <w:rFonts w:ascii="Arial" w:hAnsi="Arial" w:cs="Arial"/>
                <w:b/>
                <w:bCs/>
                <w:sz w:val="12"/>
                <w:szCs w:val="12"/>
              </w:rPr>
            </w:pPr>
            <w:r w:rsidRPr="003D649E">
              <w:rPr>
                <w:rFonts w:ascii="Arial" w:hAnsi="Arial" w:cs="Arial"/>
                <w:b/>
                <w:bCs/>
                <w:sz w:val="12"/>
                <w:szCs w:val="12"/>
              </w:rPr>
              <w:t>168 966,91</w:t>
            </w:r>
          </w:p>
        </w:tc>
        <w:tc>
          <w:tcPr>
            <w:tcW w:w="992" w:type="dxa"/>
            <w:tcBorders>
              <w:left w:val="nil"/>
            </w:tcBorders>
            <w:vAlign w:val="center"/>
          </w:tcPr>
          <w:p w:rsidR="00E10581" w:rsidRPr="003D649E" w:rsidRDefault="00E10581" w:rsidP="00B50474">
            <w:pPr>
              <w:jc w:val="center"/>
              <w:rPr>
                <w:rFonts w:ascii="Arial" w:hAnsi="Arial" w:cs="Arial"/>
                <w:b/>
                <w:bCs/>
                <w:sz w:val="12"/>
                <w:szCs w:val="12"/>
              </w:rPr>
            </w:pPr>
            <w:r w:rsidRPr="003D649E">
              <w:rPr>
                <w:rFonts w:ascii="Arial" w:hAnsi="Arial" w:cs="Arial"/>
                <w:b/>
                <w:bCs/>
                <w:sz w:val="12"/>
                <w:szCs w:val="12"/>
              </w:rPr>
              <w:t>175 179,75</w:t>
            </w:r>
          </w:p>
        </w:tc>
        <w:tc>
          <w:tcPr>
            <w:tcW w:w="993" w:type="dxa"/>
            <w:tcBorders>
              <w:left w:val="nil"/>
            </w:tcBorders>
            <w:vAlign w:val="center"/>
          </w:tcPr>
          <w:p w:rsidR="00E10581" w:rsidRPr="003D649E" w:rsidRDefault="00E10581" w:rsidP="00B50474">
            <w:pPr>
              <w:jc w:val="center"/>
              <w:rPr>
                <w:rFonts w:ascii="Arial" w:hAnsi="Arial" w:cs="Arial"/>
                <w:b/>
                <w:bCs/>
                <w:sz w:val="12"/>
                <w:szCs w:val="12"/>
              </w:rPr>
            </w:pPr>
            <w:r w:rsidRPr="003D649E">
              <w:rPr>
                <w:rFonts w:ascii="Arial" w:hAnsi="Arial" w:cs="Arial"/>
                <w:b/>
                <w:bCs/>
                <w:sz w:val="12"/>
                <w:szCs w:val="12"/>
              </w:rPr>
              <w:t>179 088,78</w:t>
            </w:r>
          </w:p>
        </w:tc>
        <w:tc>
          <w:tcPr>
            <w:tcW w:w="1134" w:type="dxa"/>
            <w:tcBorders>
              <w:left w:val="nil"/>
            </w:tcBorders>
            <w:vAlign w:val="center"/>
          </w:tcPr>
          <w:p w:rsidR="00E10581" w:rsidRPr="003D649E" w:rsidRDefault="00E10581" w:rsidP="00B50474">
            <w:pPr>
              <w:jc w:val="center"/>
              <w:rPr>
                <w:rFonts w:ascii="Arial" w:hAnsi="Arial" w:cs="Arial"/>
                <w:b/>
                <w:bCs/>
                <w:sz w:val="12"/>
                <w:szCs w:val="12"/>
              </w:rPr>
            </w:pPr>
            <w:r w:rsidRPr="003D649E">
              <w:rPr>
                <w:rFonts w:ascii="Arial" w:hAnsi="Arial" w:cs="Arial"/>
                <w:b/>
                <w:bCs/>
                <w:sz w:val="12"/>
                <w:szCs w:val="12"/>
              </w:rPr>
              <w:t>183 193,59</w:t>
            </w:r>
          </w:p>
        </w:tc>
        <w:tc>
          <w:tcPr>
            <w:tcW w:w="992" w:type="dxa"/>
            <w:tcBorders>
              <w:left w:val="nil"/>
            </w:tcBorders>
            <w:vAlign w:val="center"/>
          </w:tcPr>
          <w:p w:rsidR="00E10581" w:rsidRPr="003D649E" w:rsidRDefault="00E10581" w:rsidP="00B50474">
            <w:pPr>
              <w:jc w:val="center"/>
              <w:rPr>
                <w:rFonts w:ascii="Arial" w:hAnsi="Arial" w:cs="Arial"/>
                <w:b/>
                <w:bCs/>
                <w:sz w:val="12"/>
                <w:szCs w:val="12"/>
              </w:rPr>
            </w:pPr>
            <w:r w:rsidRPr="003D649E">
              <w:rPr>
                <w:rFonts w:ascii="Arial" w:hAnsi="Arial" w:cs="Arial"/>
                <w:b/>
                <w:bCs/>
                <w:sz w:val="12"/>
                <w:szCs w:val="12"/>
              </w:rPr>
              <w:t>187 504,84</w:t>
            </w:r>
          </w:p>
        </w:tc>
        <w:tc>
          <w:tcPr>
            <w:tcW w:w="992" w:type="dxa"/>
            <w:tcBorders>
              <w:left w:val="nil"/>
            </w:tcBorders>
            <w:vAlign w:val="center"/>
          </w:tcPr>
          <w:p w:rsidR="00E10581" w:rsidRPr="003D649E" w:rsidRDefault="00E10581" w:rsidP="00B50474">
            <w:pPr>
              <w:jc w:val="center"/>
              <w:rPr>
                <w:rFonts w:ascii="Arial" w:hAnsi="Arial" w:cs="Arial"/>
                <w:b/>
                <w:bCs/>
                <w:sz w:val="12"/>
                <w:szCs w:val="12"/>
              </w:rPr>
            </w:pPr>
            <w:r w:rsidRPr="003D649E">
              <w:rPr>
                <w:rFonts w:ascii="Arial" w:hAnsi="Arial" w:cs="Arial"/>
                <w:b/>
                <w:bCs/>
                <w:sz w:val="12"/>
                <w:szCs w:val="12"/>
              </w:rPr>
              <w:t>192 033,83</w:t>
            </w:r>
          </w:p>
        </w:tc>
        <w:tc>
          <w:tcPr>
            <w:tcW w:w="992" w:type="dxa"/>
            <w:tcBorders>
              <w:left w:val="nil"/>
            </w:tcBorders>
            <w:vAlign w:val="center"/>
          </w:tcPr>
          <w:p w:rsidR="00E10581" w:rsidRPr="003D649E" w:rsidRDefault="00E10581" w:rsidP="00B50474">
            <w:pPr>
              <w:jc w:val="center"/>
              <w:rPr>
                <w:rFonts w:ascii="Arial" w:hAnsi="Arial" w:cs="Arial"/>
                <w:b/>
                <w:bCs/>
                <w:sz w:val="12"/>
                <w:szCs w:val="12"/>
              </w:rPr>
            </w:pPr>
            <w:r w:rsidRPr="003D649E">
              <w:rPr>
                <w:rFonts w:ascii="Arial" w:hAnsi="Arial" w:cs="Arial"/>
                <w:b/>
                <w:bCs/>
                <w:sz w:val="12"/>
                <w:szCs w:val="12"/>
              </w:rPr>
              <w:t>196 792,52</w:t>
            </w:r>
          </w:p>
        </w:tc>
        <w:tc>
          <w:tcPr>
            <w:tcW w:w="994" w:type="dxa"/>
            <w:tcBorders>
              <w:left w:val="nil"/>
            </w:tcBorders>
            <w:vAlign w:val="center"/>
          </w:tcPr>
          <w:p w:rsidR="00E10581" w:rsidRPr="003D649E" w:rsidRDefault="00E10581" w:rsidP="00B50474">
            <w:pPr>
              <w:jc w:val="center"/>
              <w:rPr>
                <w:rFonts w:ascii="Arial" w:hAnsi="Arial" w:cs="Arial"/>
                <w:b/>
                <w:bCs/>
                <w:sz w:val="12"/>
                <w:szCs w:val="12"/>
              </w:rPr>
            </w:pPr>
            <w:r w:rsidRPr="003D649E">
              <w:rPr>
                <w:rFonts w:ascii="Arial" w:hAnsi="Arial" w:cs="Arial"/>
                <w:b/>
                <w:bCs/>
                <w:sz w:val="12"/>
                <w:szCs w:val="12"/>
              </w:rPr>
              <w:t>201 793,60</w:t>
            </w:r>
          </w:p>
        </w:tc>
        <w:tc>
          <w:tcPr>
            <w:tcW w:w="992" w:type="dxa"/>
            <w:tcBorders>
              <w:left w:val="nil"/>
            </w:tcBorders>
            <w:vAlign w:val="center"/>
          </w:tcPr>
          <w:p w:rsidR="00E10581" w:rsidRPr="003D649E" w:rsidRDefault="00E10581" w:rsidP="00B50474">
            <w:pPr>
              <w:jc w:val="center"/>
              <w:rPr>
                <w:rFonts w:ascii="Arial" w:hAnsi="Arial" w:cs="Arial"/>
                <w:b/>
                <w:bCs/>
                <w:sz w:val="12"/>
                <w:szCs w:val="12"/>
              </w:rPr>
            </w:pPr>
            <w:r w:rsidRPr="003D649E">
              <w:rPr>
                <w:rFonts w:ascii="Arial" w:hAnsi="Arial" w:cs="Arial"/>
                <w:b/>
                <w:bCs/>
                <w:sz w:val="12"/>
                <w:szCs w:val="12"/>
              </w:rPr>
              <w:t>207 050,53</w:t>
            </w:r>
          </w:p>
        </w:tc>
        <w:tc>
          <w:tcPr>
            <w:tcW w:w="850" w:type="dxa"/>
            <w:tcBorders>
              <w:left w:val="nil"/>
            </w:tcBorders>
            <w:vAlign w:val="center"/>
          </w:tcPr>
          <w:p w:rsidR="00E10581" w:rsidRPr="003D649E" w:rsidRDefault="00E10581" w:rsidP="00B50474">
            <w:pPr>
              <w:jc w:val="center"/>
              <w:rPr>
                <w:rFonts w:ascii="Arial" w:hAnsi="Arial" w:cs="Arial"/>
                <w:b/>
                <w:bCs/>
                <w:sz w:val="12"/>
                <w:szCs w:val="12"/>
              </w:rPr>
            </w:pPr>
            <w:r w:rsidRPr="003D649E">
              <w:rPr>
                <w:rFonts w:ascii="Arial" w:hAnsi="Arial" w:cs="Arial"/>
                <w:b/>
                <w:bCs/>
                <w:sz w:val="12"/>
                <w:szCs w:val="12"/>
              </w:rPr>
              <w:t>212 577,55</w:t>
            </w:r>
          </w:p>
        </w:tc>
        <w:tc>
          <w:tcPr>
            <w:tcW w:w="851" w:type="dxa"/>
            <w:tcBorders>
              <w:left w:val="nil"/>
            </w:tcBorders>
            <w:vAlign w:val="center"/>
          </w:tcPr>
          <w:p w:rsidR="00E10581" w:rsidRPr="003D649E" w:rsidRDefault="00E10581" w:rsidP="00B50474">
            <w:pPr>
              <w:jc w:val="center"/>
              <w:rPr>
                <w:rFonts w:ascii="Arial" w:hAnsi="Arial" w:cs="Arial"/>
                <w:b/>
                <w:bCs/>
                <w:sz w:val="12"/>
                <w:szCs w:val="12"/>
              </w:rPr>
            </w:pPr>
            <w:r w:rsidRPr="003D649E">
              <w:rPr>
                <w:rFonts w:ascii="Arial" w:hAnsi="Arial" w:cs="Arial"/>
                <w:b/>
                <w:bCs/>
                <w:sz w:val="12"/>
                <w:szCs w:val="12"/>
              </w:rPr>
              <w:t>218 389,81</w:t>
            </w:r>
          </w:p>
        </w:tc>
        <w:tc>
          <w:tcPr>
            <w:tcW w:w="850" w:type="dxa"/>
            <w:tcBorders>
              <w:left w:val="nil"/>
            </w:tcBorders>
            <w:vAlign w:val="center"/>
          </w:tcPr>
          <w:p w:rsidR="00E10581" w:rsidRPr="003D649E" w:rsidRDefault="00E10581" w:rsidP="00B50474">
            <w:pPr>
              <w:jc w:val="center"/>
              <w:rPr>
                <w:rFonts w:ascii="Arial" w:hAnsi="Arial" w:cs="Arial"/>
                <w:b/>
                <w:bCs/>
                <w:sz w:val="12"/>
                <w:szCs w:val="12"/>
              </w:rPr>
            </w:pPr>
            <w:r w:rsidRPr="003D649E">
              <w:rPr>
                <w:rFonts w:ascii="Arial" w:hAnsi="Arial" w:cs="Arial"/>
                <w:b/>
                <w:bCs/>
                <w:sz w:val="12"/>
                <w:szCs w:val="12"/>
              </w:rPr>
              <w:t>224 503,33</w:t>
            </w:r>
          </w:p>
        </w:tc>
        <w:tc>
          <w:tcPr>
            <w:tcW w:w="851" w:type="dxa"/>
            <w:tcBorders>
              <w:left w:val="nil"/>
            </w:tcBorders>
            <w:vAlign w:val="center"/>
          </w:tcPr>
          <w:p w:rsidR="00E10581" w:rsidRPr="003D649E" w:rsidRDefault="00E10581" w:rsidP="00B50474">
            <w:pPr>
              <w:jc w:val="center"/>
              <w:rPr>
                <w:rFonts w:ascii="Arial" w:hAnsi="Arial" w:cs="Arial"/>
                <w:b/>
                <w:bCs/>
                <w:sz w:val="12"/>
                <w:szCs w:val="12"/>
              </w:rPr>
            </w:pPr>
            <w:r w:rsidRPr="003D649E">
              <w:rPr>
                <w:rFonts w:ascii="Arial" w:hAnsi="Arial" w:cs="Arial"/>
                <w:b/>
                <w:bCs/>
                <w:sz w:val="12"/>
                <w:szCs w:val="12"/>
              </w:rPr>
              <w:t>230 935,15</w:t>
            </w:r>
          </w:p>
        </w:tc>
      </w:tr>
      <w:tr w:rsidR="00E10581" w:rsidRPr="003D649E">
        <w:trPr>
          <w:trHeight w:val="315"/>
        </w:trPr>
        <w:tc>
          <w:tcPr>
            <w:tcW w:w="1669" w:type="dxa"/>
            <w:vAlign w:val="center"/>
          </w:tcPr>
          <w:p w:rsidR="00E10581" w:rsidRPr="003D649E" w:rsidRDefault="00E10581" w:rsidP="00B50474">
            <w:pPr>
              <w:jc w:val="center"/>
              <w:rPr>
                <w:rFonts w:ascii="Arial" w:hAnsi="Arial" w:cs="Arial"/>
                <w:sz w:val="12"/>
                <w:szCs w:val="12"/>
              </w:rPr>
            </w:pPr>
            <w:r w:rsidRPr="003D649E">
              <w:rPr>
                <w:rFonts w:ascii="Arial" w:hAnsi="Arial" w:cs="Arial"/>
                <w:sz w:val="12"/>
                <w:szCs w:val="12"/>
              </w:rPr>
              <w:t>Прибыль</w:t>
            </w:r>
          </w:p>
        </w:tc>
        <w:tc>
          <w:tcPr>
            <w:tcW w:w="850" w:type="dxa"/>
            <w:vAlign w:val="center"/>
          </w:tcPr>
          <w:p w:rsidR="00E10581" w:rsidRPr="003D649E" w:rsidRDefault="00E10581" w:rsidP="00B50474">
            <w:pPr>
              <w:jc w:val="center"/>
              <w:rPr>
                <w:rFonts w:ascii="Arial" w:hAnsi="Arial" w:cs="Arial"/>
                <w:sz w:val="12"/>
                <w:szCs w:val="12"/>
              </w:rPr>
            </w:pPr>
            <w:r w:rsidRPr="003D649E">
              <w:rPr>
                <w:rFonts w:ascii="Arial" w:hAnsi="Arial" w:cs="Arial"/>
                <w:sz w:val="12"/>
                <w:szCs w:val="12"/>
              </w:rPr>
              <w:t>тыс. руб.</w:t>
            </w:r>
          </w:p>
        </w:tc>
        <w:tc>
          <w:tcPr>
            <w:tcW w:w="1133" w:type="dxa"/>
            <w:vAlign w:val="center"/>
          </w:tcPr>
          <w:p w:rsidR="00E10581" w:rsidRPr="003D649E" w:rsidRDefault="00E10581" w:rsidP="00B50474">
            <w:pPr>
              <w:jc w:val="center"/>
              <w:rPr>
                <w:rFonts w:ascii="Arial" w:hAnsi="Arial" w:cs="Arial"/>
                <w:sz w:val="12"/>
                <w:szCs w:val="12"/>
              </w:rPr>
            </w:pPr>
            <w:r w:rsidRPr="003D649E">
              <w:rPr>
                <w:rFonts w:ascii="Arial" w:hAnsi="Arial" w:cs="Arial"/>
                <w:sz w:val="12"/>
                <w:szCs w:val="12"/>
              </w:rPr>
              <w:t>4021,415</w:t>
            </w:r>
          </w:p>
        </w:tc>
        <w:tc>
          <w:tcPr>
            <w:tcW w:w="992" w:type="dxa"/>
            <w:noWrap/>
            <w:vAlign w:val="center"/>
          </w:tcPr>
          <w:p w:rsidR="00E10581" w:rsidRPr="003D649E" w:rsidRDefault="00E10581" w:rsidP="00B50474">
            <w:pPr>
              <w:jc w:val="center"/>
              <w:rPr>
                <w:rFonts w:ascii="Arial" w:hAnsi="Arial" w:cs="Arial"/>
                <w:sz w:val="12"/>
                <w:szCs w:val="12"/>
              </w:rPr>
            </w:pPr>
          </w:p>
        </w:tc>
        <w:tc>
          <w:tcPr>
            <w:tcW w:w="993" w:type="dxa"/>
            <w:noWrap/>
            <w:vAlign w:val="center"/>
          </w:tcPr>
          <w:p w:rsidR="00E10581" w:rsidRPr="003D649E" w:rsidRDefault="00E10581" w:rsidP="00B50474">
            <w:pPr>
              <w:jc w:val="center"/>
              <w:rPr>
                <w:rFonts w:ascii="Arial" w:hAnsi="Arial" w:cs="Arial"/>
                <w:sz w:val="12"/>
                <w:szCs w:val="12"/>
              </w:rPr>
            </w:pPr>
          </w:p>
        </w:tc>
        <w:tc>
          <w:tcPr>
            <w:tcW w:w="1134" w:type="dxa"/>
            <w:noWrap/>
            <w:vAlign w:val="center"/>
          </w:tcPr>
          <w:p w:rsidR="00E10581" w:rsidRPr="003D649E" w:rsidRDefault="00E10581" w:rsidP="00B50474">
            <w:pPr>
              <w:jc w:val="center"/>
              <w:rPr>
                <w:rFonts w:ascii="Arial" w:hAnsi="Arial" w:cs="Arial"/>
                <w:sz w:val="12"/>
                <w:szCs w:val="12"/>
              </w:rPr>
            </w:pPr>
          </w:p>
        </w:tc>
        <w:tc>
          <w:tcPr>
            <w:tcW w:w="992" w:type="dxa"/>
            <w:noWrap/>
            <w:vAlign w:val="center"/>
          </w:tcPr>
          <w:p w:rsidR="00E10581" w:rsidRPr="003D649E" w:rsidRDefault="00E10581" w:rsidP="00B50474">
            <w:pPr>
              <w:jc w:val="center"/>
              <w:rPr>
                <w:rFonts w:ascii="Arial" w:hAnsi="Arial" w:cs="Arial"/>
                <w:sz w:val="12"/>
                <w:szCs w:val="12"/>
              </w:rPr>
            </w:pPr>
          </w:p>
        </w:tc>
        <w:tc>
          <w:tcPr>
            <w:tcW w:w="992" w:type="dxa"/>
            <w:noWrap/>
            <w:vAlign w:val="center"/>
          </w:tcPr>
          <w:p w:rsidR="00E10581" w:rsidRPr="003D649E" w:rsidRDefault="00E10581" w:rsidP="00B50474">
            <w:pPr>
              <w:jc w:val="center"/>
              <w:rPr>
                <w:rFonts w:ascii="Arial" w:hAnsi="Arial" w:cs="Arial"/>
                <w:sz w:val="12"/>
                <w:szCs w:val="12"/>
              </w:rPr>
            </w:pPr>
          </w:p>
        </w:tc>
        <w:tc>
          <w:tcPr>
            <w:tcW w:w="992" w:type="dxa"/>
            <w:noWrap/>
            <w:vAlign w:val="center"/>
          </w:tcPr>
          <w:p w:rsidR="00E10581" w:rsidRPr="003D649E" w:rsidRDefault="00E10581" w:rsidP="00B50474">
            <w:pPr>
              <w:jc w:val="center"/>
              <w:rPr>
                <w:rFonts w:ascii="Arial" w:hAnsi="Arial" w:cs="Arial"/>
                <w:sz w:val="12"/>
                <w:szCs w:val="12"/>
              </w:rPr>
            </w:pPr>
          </w:p>
        </w:tc>
        <w:tc>
          <w:tcPr>
            <w:tcW w:w="994" w:type="dxa"/>
            <w:noWrap/>
            <w:vAlign w:val="center"/>
          </w:tcPr>
          <w:p w:rsidR="00E10581" w:rsidRPr="003D649E" w:rsidRDefault="00E10581" w:rsidP="00B50474">
            <w:pPr>
              <w:jc w:val="center"/>
              <w:rPr>
                <w:rFonts w:ascii="Arial" w:hAnsi="Arial" w:cs="Arial"/>
                <w:sz w:val="12"/>
                <w:szCs w:val="12"/>
              </w:rPr>
            </w:pPr>
          </w:p>
        </w:tc>
        <w:tc>
          <w:tcPr>
            <w:tcW w:w="992" w:type="dxa"/>
            <w:noWrap/>
            <w:vAlign w:val="center"/>
          </w:tcPr>
          <w:p w:rsidR="00E10581" w:rsidRPr="003D649E" w:rsidRDefault="00E10581" w:rsidP="00B50474">
            <w:pPr>
              <w:jc w:val="center"/>
              <w:rPr>
                <w:rFonts w:ascii="Arial" w:hAnsi="Arial" w:cs="Arial"/>
                <w:sz w:val="12"/>
                <w:szCs w:val="12"/>
              </w:rPr>
            </w:pPr>
          </w:p>
        </w:tc>
        <w:tc>
          <w:tcPr>
            <w:tcW w:w="850" w:type="dxa"/>
            <w:noWrap/>
            <w:vAlign w:val="center"/>
          </w:tcPr>
          <w:p w:rsidR="00E10581" w:rsidRPr="003D649E" w:rsidRDefault="00E10581" w:rsidP="00B50474">
            <w:pPr>
              <w:jc w:val="center"/>
              <w:rPr>
                <w:rFonts w:ascii="Arial" w:hAnsi="Arial" w:cs="Arial"/>
                <w:sz w:val="12"/>
                <w:szCs w:val="12"/>
              </w:rPr>
            </w:pPr>
          </w:p>
        </w:tc>
        <w:tc>
          <w:tcPr>
            <w:tcW w:w="851" w:type="dxa"/>
            <w:noWrap/>
            <w:vAlign w:val="center"/>
          </w:tcPr>
          <w:p w:rsidR="00E10581" w:rsidRPr="003D649E" w:rsidRDefault="00E10581" w:rsidP="00B50474">
            <w:pPr>
              <w:jc w:val="center"/>
              <w:rPr>
                <w:rFonts w:ascii="Arial" w:hAnsi="Arial" w:cs="Arial"/>
                <w:sz w:val="12"/>
                <w:szCs w:val="12"/>
              </w:rPr>
            </w:pPr>
          </w:p>
        </w:tc>
        <w:tc>
          <w:tcPr>
            <w:tcW w:w="850" w:type="dxa"/>
            <w:noWrap/>
            <w:vAlign w:val="center"/>
          </w:tcPr>
          <w:p w:rsidR="00E10581" w:rsidRPr="003D649E" w:rsidRDefault="00E10581" w:rsidP="00B50474">
            <w:pPr>
              <w:jc w:val="center"/>
              <w:rPr>
                <w:rFonts w:ascii="Arial" w:hAnsi="Arial" w:cs="Arial"/>
                <w:sz w:val="12"/>
                <w:szCs w:val="12"/>
              </w:rPr>
            </w:pPr>
          </w:p>
        </w:tc>
        <w:tc>
          <w:tcPr>
            <w:tcW w:w="851" w:type="dxa"/>
            <w:noWrap/>
            <w:vAlign w:val="center"/>
          </w:tcPr>
          <w:p w:rsidR="00E10581" w:rsidRPr="003D649E" w:rsidRDefault="00E10581" w:rsidP="00B50474">
            <w:pPr>
              <w:jc w:val="center"/>
              <w:rPr>
                <w:rFonts w:ascii="Arial" w:hAnsi="Arial" w:cs="Arial"/>
                <w:sz w:val="12"/>
                <w:szCs w:val="12"/>
              </w:rPr>
            </w:pPr>
          </w:p>
        </w:tc>
      </w:tr>
      <w:tr w:rsidR="00E10581" w:rsidRPr="003D649E">
        <w:trPr>
          <w:trHeight w:val="480"/>
        </w:trPr>
        <w:tc>
          <w:tcPr>
            <w:tcW w:w="1669" w:type="dxa"/>
            <w:vAlign w:val="center"/>
          </w:tcPr>
          <w:p w:rsidR="00E10581" w:rsidRPr="003D649E" w:rsidRDefault="00E10581" w:rsidP="00B50474">
            <w:pPr>
              <w:jc w:val="center"/>
              <w:rPr>
                <w:rFonts w:ascii="Arial" w:hAnsi="Arial" w:cs="Arial"/>
                <w:b/>
                <w:bCs/>
                <w:sz w:val="12"/>
                <w:szCs w:val="12"/>
              </w:rPr>
            </w:pPr>
            <w:r w:rsidRPr="003D649E">
              <w:rPr>
                <w:rFonts w:ascii="Arial" w:hAnsi="Arial" w:cs="Arial"/>
                <w:b/>
                <w:bCs/>
                <w:sz w:val="12"/>
                <w:szCs w:val="12"/>
              </w:rPr>
              <w:t>Необходимая валовая выручка без учета мероприятий ИП</w:t>
            </w:r>
          </w:p>
        </w:tc>
        <w:tc>
          <w:tcPr>
            <w:tcW w:w="850" w:type="dxa"/>
            <w:vAlign w:val="center"/>
          </w:tcPr>
          <w:p w:rsidR="00E10581" w:rsidRPr="003D649E" w:rsidRDefault="00E10581" w:rsidP="00B50474">
            <w:pPr>
              <w:jc w:val="center"/>
              <w:rPr>
                <w:rFonts w:ascii="Arial" w:hAnsi="Arial" w:cs="Arial"/>
                <w:b/>
                <w:bCs/>
                <w:sz w:val="12"/>
                <w:szCs w:val="12"/>
              </w:rPr>
            </w:pPr>
            <w:r w:rsidRPr="003D649E">
              <w:rPr>
                <w:rFonts w:ascii="Arial" w:hAnsi="Arial" w:cs="Arial"/>
                <w:b/>
                <w:bCs/>
                <w:sz w:val="12"/>
                <w:szCs w:val="12"/>
              </w:rPr>
              <w:t>тыс. руб.</w:t>
            </w:r>
          </w:p>
        </w:tc>
        <w:tc>
          <w:tcPr>
            <w:tcW w:w="1133" w:type="dxa"/>
            <w:vAlign w:val="center"/>
          </w:tcPr>
          <w:p w:rsidR="00E10581" w:rsidRPr="003D649E" w:rsidRDefault="00E10581" w:rsidP="00B50474">
            <w:pPr>
              <w:jc w:val="center"/>
              <w:rPr>
                <w:rFonts w:ascii="Arial" w:hAnsi="Arial" w:cs="Arial"/>
                <w:b/>
                <w:bCs/>
                <w:sz w:val="12"/>
                <w:szCs w:val="12"/>
              </w:rPr>
            </w:pPr>
            <w:r w:rsidRPr="003D649E">
              <w:rPr>
                <w:rFonts w:ascii="Arial" w:hAnsi="Arial" w:cs="Arial"/>
                <w:b/>
                <w:bCs/>
                <w:sz w:val="12"/>
                <w:szCs w:val="12"/>
              </w:rPr>
              <w:t>172 988,33</w:t>
            </w:r>
          </w:p>
        </w:tc>
        <w:tc>
          <w:tcPr>
            <w:tcW w:w="992" w:type="dxa"/>
            <w:tcBorders>
              <w:left w:val="nil"/>
            </w:tcBorders>
            <w:vAlign w:val="center"/>
          </w:tcPr>
          <w:p w:rsidR="00E10581" w:rsidRPr="003D649E" w:rsidRDefault="00E10581" w:rsidP="00B50474">
            <w:pPr>
              <w:jc w:val="center"/>
              <w:rPr>
                <w:rFonts w:ascii="Arial" w:hAnsi="Arial" w:cs="Arial"/>
                <w:b/>
                <w:bCs/>
                <w:sz w:val="12"/>
                <w:szCs w:val="12"/>
              </w:rPr>
            </w:pPr>
            <w:r w:rsidRPr="003D649E">
              <w:rPr>
                <w:rFonts w:ascii="Arial" w:hAnsi="Arial" w:cs="Arial"/>
                <w:b/>
                <w:bCs/>
                <w:sz w:val="12"/>
                <w:szCs w:val="12"/>
              </w:rPr>
              <w:t>175 179,75</w:t>
            </w:r>
          </w:p>
        </w:tc>
        <w:tc>
          <w:tcPr>
            <w:tcW w:w="993" w:type="dxa"/>
            <w:tcBorders>
              <w:left w:val="nil"/>
            </w:tcBorders>
            <w:vAlign w:val="center"/>
          </w:tcPr>
          <w:p w:rsidR="00E10581" w:rsidRPr="003D649E" w:rsidRDefault="00E10581" w:rsidP="00B50474">
            <w:pPr>
              <w:jc w:val="center"/>
              <w:rPr>
                <w:rFonts w:ascii="Arial" w:hAnsi="Arial" w:cs="Arial"/>
                <w:b/>
                <w:bCs/>
                <w:sz w:val="12"/>
                <w:szCs w:val="12"/>
              </w:rPr>
            </w:pPr>
            <w:r w:rsidRPr="003D649E">
              <w:rPr>
                <w:rFonts w:ascii="Arial" w:hAnsi="Arial" w:cs="Arial"/>
                <w:b/>
                <w:bCs/>
                <w:sz w:val="12"/>
                <w:szCs w:val="12"/>
              </w:rPr>
              <w:t>179 088,78</w:t>
            </w:r>
          </w:p>
        </w:tc>
        <w:tc>
          <w:tcPr>
            <w:tcW w:w="1134" w:type="dxa"/>
            <w:tcBorders>
              <w:left w:val="nil"/>
            </w:tcBorders>
            <w:vAlign w:val="center"/>
          </w:tcPr>
          <w:p w:rsidR="00E10581" w:rsidRPr="003D649E" w:rsidRDefault="00E10581" w:rsidP="00B50474">
            <w:pPr>
              <w:jc w:val="center"/>
              <w:rPr>
                <w:rFonts w:ascii="Arial" w:hAnsi="Arial" w:cs="Arial"/>
                <w:b/>
                <w:bCs/>
                <w:sz w:val="12"/>
                <w:szCs w:val="12"/>
              </w:rPr>
            </w:pPr>
            <w:r w:rsidRPr="003D649E">
              <w:rPr>
                <w:rFonts w:ascii="Arial" w:hAnsi="Arial" w:cs="Arial"/>
                <w:b/>
                <w:bCs/>
                <w:sz w:val="12"/>
                <w:szCs w:val="12"/>
              </w:rPr>
              <w:t>183 193,59</w:t>
            </w:r>
          </w:p>
        </w:tc>
        <w:tc>
          <w:tcPr>
            <w:tcW w:w="992" w:type="dxa"/>
            <w:tcBorders>
              <w:left w:val="nil"/>
            </w:tcBorders>
            <w:vAlign w:val="center"/>
          </w:tcPr>
          <w:p w:rsidR="00E10581" w:rsidRPr="003D649E" w:rsidRDefault="00E10581" w:rsidP="00B50474">
            <w:pPr>
              <w:jc w:val="center"/>
              <w:rPr>
                <w:rFonts w:ascii="Arial" w:hAnsi="Arial" w:cs="Arial"/>
                <w:b/>
                <w:bCs/>
                <w:sz w:val="12"/>
                <w:szCs w:val="12"/>
              </w:rPr>
            </w:pPr>
            <w:r w:rsidRPr="003D649E">
              <w:rPr>
                <w:rFonts w:ascii="Arial" w:hAnsi="Arial" w:cs="Arial"/>
                <w:b/>
                <w:bCs/>
                <w:sz w:val="12"/>
                <w:szCs w:val="12"/>
              </w:rPr>
              <w:t>187 504,84</w:t>
            </w:r>
          </w:p>
        </w:tc>
        <w:tc>
          <w:tcPr>
            <w:tcW w:w="992" w:type="dxa"/>
            <w:tcBorders>
              <w:left w:val="nil"/>
            </w:tcBorders>
            <w:vAlign w:val="center"/>
          </w:tcPr>
          <w:p w:rsidR="00E10581" w:rsidRPr="003D649E" w:rsidRDefault="00E10581" w:rsidP="00B50474">
            <w:pPr>
              <w:jc w:val="center"/>
              <w:rPr>
                <w:rFonts w:ascii="Arial" w:hAnsi="Arial" w:cs="Arial"/>
                <w:b/>
                <w:bCs/>
                <w:sz w:val="12"/>
                <w:szCs w:val="12"/>
              </w:rPr>
            </w:pPr>
            <w:r w:rsidRPr="003D649E">
              <w:rPr>
                <w:rFonts w:ascii="Arial" w:hAnsi="Arial" w:cs="Arial"/>
                <w:b/>
                <w:bCs/>
                <w:sz w:val="12"/>
                <w:szCs w:val="12"/>
              </w:rPr>
              <w:t>192 033,83</w:t>
            </w:r>
          </w:p>
        </w:tc>
        <w:tc>
          <w:tcPr>
            <w:tcW w:w="992" w:type="dxa"/>
            <w:tcBorders>
              <w:left w:val="nil"/>
            </w:tcBorders>
            <w:vAlign w:val="center"/>
          </w:tcPr>
          <w:p w:rsidR="00E10581" w:rsidRPr="003D649E" w:rsidRDefault="00E10581" w:rsidP="00B50474">
            <w:pPr>
              <w:jc w:val="center"/>
              <w:rPr>
                <w:rFonts w:ascii="Arial" w:hAnsi="Arial" w:cs="Arial"/>
                <w:b/>
                <w:bCs/>
                <w:sz w:val="12"/>
                <w:szCs w:val="12"/>
              </w:rPr>
            </w:pPr>
            <w:r w:rsidRPr="003D649E">
              <w:rPr>
                <w:rFonts w:ascii="Arial" w:hAnsi="Arial" w:cs="Arial"/>
                <w:b/>
                <w:bCs/>
                <w:sz w:val="12"/>
                <w:szCs w:val="12"/>
              </w:rPr>
              <w:t>196 792,52</w:t>
            </w:r>
          </w:p>
        </w:tc>
        <w:tc>
          <w:tcPr>
            <w:tcW w:w="994" w:type="dxa"/>
            <w:tcBorders>
              <w:left w:val="nil"/>
            </w:tcBorders>
            <w:vAlign w:val="center"/>
          </w:tcPr>
          <w:p w:rsidR="00E10581" w:rsidRPr="003D649E" w:rsidRDefault="00E10581" w:rsidP="00B50474">
            <w:pPr>
              <w:jc w:val="center"/>
              <w:rPr>
                <w:rFonts w:ascii="Arial" w:hAnsi="Arial" w:cs="Arial"/>
                <w:b/>
                <w:bCs/>
                <w:sz w:val="12"/>
                <w:szCs w:val="12"/>
              </w:rPr>
            </w:pPr>
            <w:r w:rsidRPr="003D649E">
              <w:rPr>
                <w:rFonts w:ascii="Arial" w:hAnsi="Arial" w:cs="Arial"/>
                <w:b/>
                <w:bCs/>
                <w:sz w:val="12"/>
                <w:szCs w:val="12"/>
              </w:rPr>
              <w:t>201 793,60</w:t>
            </w:r>
          </w:p>
        </w:tc>
        <w:tc>
          <w:tcPr>
            <w:tcW w:w="992" w:type="dxa"/>
            <w:tcBorders>
              <w:left w:val="nil"/>
            </w:tcBorders>
            <w:vAlign w:val="center"/>
          </w:tcPr>
          <w:p w:rsidR="00E10581" w:rsidRPr="003D649E" w:rsidRDefault="00E10581" w:rsidP="00B50474">
            <w:pPr>
              <w:jc w:val="center"/>
              <w:rPr>
                <w:rFonts w:ascii="Arial" w:hAnsi="Arial" w:cs="Arial"/>
                <w:b/>
                <w:bCs/>
                <w:sz w:val="12"/>
                <w:szCs w:val="12"/>
              </w:rPr>
            </w:pPr>
            <w:r w:rsidRPr="003D649E">
              <w:rPr>
                <w:rFonts w:ascii="Arial" w:hAnsi="Arial" w:cs="Arial"/>
                <w:b/>
                <w:bCs/>
                <w:sz w:val="12"/>
                <w:szCs w:val="12"/>
              </w:rPr>
              <w:t>207 050,53</w:t>
            </w:r>
          </w:p>
        </w:tc>
        <w:tc>
          <w:tcPr>
            <w:tcW w:w="850" w:type="dxa"/>
            <w:tcBorders>
              <w:left w:val="nil"/>
            </w:tcBorders>
            <w:vAlign w:val="center"/>
          </w:tcPr>
          <w:p w:rsidR="00E10581" w:rsidRPr="003D649E" w:rsidRDefault="00E10581" w:rsidP="00B50474">
            <w:pPr>
              <w:jc w:val="center"/>
              <w:rPr>
                <w:rFonts w:ascii="Arial" w:hAnsi="Arial" w:cs="Arial"/>
                <w:b/>
                <w:bCs/>
                <w:sz w:val="12"/>
                <w:szCs w:val="12"/>
              </w:rPr>
            </w:pPr>
            <w:r w:rsidRPr="003D649E">
              <w:rPr>
                <w:rFonts w:ascii="Arial" w:hAnsi="Arial" w:cs="Arial"/>
                <w:b/>
                <w:bCs/>
                <w:sz w:val="12"/>
                <w:szCs w:val="12"/>
              </w:rPr>
              <w:t>212 577,55</w:t>
            </w:r>
          </w:p>
        </w:tc>
        <w:tc>
          <w:tcPr>
            <w:tcW w:w="851" w:type="dxa"/>
            <w:tcBorders>
              <w:left w:val="nil"/>
            </w:tcBorders>
            <w:vAlign w:val="center"/>
          </w:tcPr>
          <w:p w:rsidR="00E10581" w:rsidRPr="003D649E" w:rsidRDefault="00E10581" w:rsidP="00B50474">
            <w:pPr>
              <w:jc w:val="center"/>
              <w:rPr>
                <w:rFonts w:ascii="Arial" w:hAnsi="Arial" w:cs="Arial"/>
                <w:b/>
                <w:bCs/>
                <w:sz w:val="12"/>
                <w:szCs w:val="12"/>
              </w:rPr>
            </w:pPr>
            <w:r w:rsidRPr="003D649E">
              <w:rPr>
                <w:rFonts w:ascii="Arial" w:hAnsi="Arial" w:cs="Arial"/>
                <w:b/>
                <w:bCs/>
                <w:sz w:val="12"/>
                <w:szCs w:val="12"/>
              </w:rPr>
              <w:t>218 389,81</w:t>
            </w:r>
          </w:p>
        </w:tc>
        <w:tc>
          <w:tcPr>
            <w:tcW w:w="850" w:type="dxa"/>
            <w:tcBorders>
              <w:left w:val="nil"/>
            </w:tcBorders>
            <w:vAlign w:val="center"/>
          </w:tcPr>
          <w:p w:rsidR="00E10581" w:rsidRPr="003D649E" w:rsidRDefault="00E10581" w:rsidP="00B50474">
            <w:pPr>
              <w:jc w:val="center"/>
              <w:rPr>
                <w:rFonts w:ascii="Arial" w:hAnsi="Arial" w:cs="Arial"/>
                <w:b/>
                <w:bCs/>
                <w:sz w:val="12"/>
                <w:szCs w:val="12"/>
              </w:rPr>
            </w:pPr>
            <w:r w:rsidRPr="003D649E">
              <w:rPr>
                <w:rFonts w:ascii="Arial" w:hAnsi="Arial" w:cs="Arial"/>
                <w:b/>
                <w:bCs/>
                <w:sz w:val="12"/>
                <w:szCs w:val="12"/>
              </w:rPr>
              <w:t>224 503,33</w:t>
            </w:r>
          </w:p>
        </w:tc>
        <w:tc>
          <w:tcPr>
            <w:tcW w:w="851" w:type="dxa"/>
            <w:tcBorders>
              <w:left w:val="nil"/>
            </w:tcBorders>
            <w:vAlign w:val="center"/>
          </w:tcPr>
          <w:p w:rsidR="00E10581" w:rsidRPr="003D649E" w:rsidRDefault="00E10581" w:rsidP="00B50474">
            <w:pPr>
              <w:jc w:val="center"/>
              <w:rPr>
                <w:rFonts w:ascii="Arial" w:hAnsi="Arial" w:cs="Arial"/>
                <w:b/>
                <w:bCs/>
                <w:sz w:val="12"/>
                <w:szCs w:val="12"/>
              </w:rPr>
            </w:pPr>
            <w:r w:rsidRPr="003D649E">
              <w:rPr>
                <w:rFonts w:ascii="Arial" w:hAnsi="Arial" w:cs="Arial"/>
                <w:b/>
                <w:bCs/>
                <w:sz w:val="12"/>
                <w:szCs w:val="12"/>
              </w:rPr>
              <w:t>230 935,15</w:t>
            </w:r>
          </w:p>
        </w:tc>
      </w:tr>
      <w:tr w:rsidR="00E10581" w:rsidRPr="003D649E">
        <w:trPr>
          <w:trHeight w:val="328"/>
        </w:trPr>
        <w:tc>
          <w:tcPr>
            <w:tcW w:w="1669" w:type="dxa"/>
            <w:vAlign w:val="center"/>
          </w:tcPr>
          <w:p w:rsidR="00E10581" w:rsidRPr="003D649E" w:rsidRDefault="00E10581" w:rsidP="00B50474">
            <w:pPr>
              <w:jc w:val="center"/>
              <w:rPr>
                <w:rFonts w:ascii="Arial" w:hAnsi="Arial" w:cs="Arial"/>
                <w:sz w:val="12"/>
                <w:szCs w:val="12"/>
              </w:rPr>
            </w:pPr>
            <w:r w:rsidRPr="003D649E">
              <w:rPr>
                <w:rFonts w:ascii="Arial" w:hAnsi="Arial" w:cs="Arial"/>
                <w:sz w:val="12"/>
                <w:szCs w:val="12"/>
              </w:rPr>
              <w:t>Единовременные инвестиции</w:t>
            </w:r>
          </w:p>
        </w:tc>
        <w:tc>
          <w:tcPr>
            <w:tcW w:w="850" w:type="dxa"/>
            <w:vAlign w:val="center"/>
          </w:tcPr>
          <w:p w:rsidR="00E10581" w:rsidRPr="003D649E" w:rsidRDefault="00E10581" w:rsidP="00B50474">
            <w:pPr>
              <w:jc w:val="center"/>
              <w:rPr>
                <w:rFonts w:ascii="Arial" w:hAnsi="Arial" w:cs="Arial"/>
                <w:sz w:val="12"/>
                <w:szCs w:val="12"/>
              </w:rPr>
            </w:pPr>
            <w:r w:rsidRPr="003D649E">
              <w:rPr>
                <w:rFonts w:ascii="Arial" w:hAnsi="Arial" w:cs="Arial"/>
                <w:sz w:val="12"/>
                <w:szCs w:val="12"/>
              </w:rPr>
              <w:t>тыс. руб.</w:t>
            </w:r>
          </w:p>
        </w:tc>
        <w:tc>
          <w:tcPr>
            <w:tcW w:w="1133" w:type="dxa"/>
          </w:tcPr>
          <w:p w:rsidR="00E10581" w:rsidRPr="003D649E" w:rsidRDefault="00E10581" w:rsidP="00B50474">
            <w:pPr>
              <w:rPr>
                <w:rFonts w:ascii="Arial" w:hAnsi="Arial" w:cs="Arial"/>
                <w:sz w:val="12"/>
                <w:szCs w:val="12"/>
              </w:rPr>
            </w:pPr>
          </w:p>
        </w:tc>
        <w:tc>
          <w:tcPr>
            <w:tcW w:w="992" w:type="dxa"/>
          </w:tcPr>
          <w:p w:rsidR="00E10581" w:rsidRPr="003D649E" w:rsidRDefault="00E10581" w:rsidP="00B50474">
            <w:pPr>
              <w:rPr>
                <w:rFonts w:ascii="Arial" w:hAnsi="Arial" w:cs="Arial"/>
                <w:sz w:val="12"/>
                <w:szCs w:val="12"/>
              </w:rPr>
            </w:pPr>
          </w:p>
        </w:tc>
        <w:tc>
          <w:tcPr>
            <w:tcW w:w="993" w:type="dxa"/>
          </w:tcPr>
          <w:p w:rsidR="00E10581" w:rsidRPr="003D649E" w:rsidRDefault="00E10581" w:rsidP="00B50474">
            <w:pPr>
              <w:rPr>
                <w:rFonts w:ascii="Arial" w:hAnsi="Arial" w:cs="Arial"/>
                <w:sz w:val="12"/>
                <w:szCs w:val="12"/>
              </w:rPr>
            </w:pPr>
          </w:p>
        </w:tc>
        <w:tc>
          <w:tcPr>
            <w:tcW w:w="1134" w:type="dxa"/>
          </w:tcPr>
          <w:p w:rsidR="00E10581" w:rsidRPr="003D649E" w:rsidRDefault="00E10581" w:rsidP="00B50474">
            <w:pPr>
              <w:rPr>
                <w:rFonts w:ascii="Arial" w:hAnsi="Arial" w:cs="Arial"/>
                <w:sz w:val="12"/>
                <w:szCs w:val="12"/>
              </w:rPr>
            </w:pPr>
          </w:p>
        </w:tc>
        <w:tc>
          <w:tcPr>
            <w:tcW w:w="992" w:type="dxa"/>
          </w:tcPr>
          <w:p w:rsidR="00E10581" w:rsidRPr="003D649E" w:rsidRDefault="00E10581" w:rsidP="00B50474">
            <w:pPr>
              <w:rPr>
                <w:rFonts w:ascii="Arial" w:hAnsi="Arial" w:cs="Arial"/>
                <w:sz w:val="12"/>
                <w:szCs w:val="12"/>
              </w:rPr>
            </w:pPr>
          </w:p>
        </w:tc>
        <w:tc>
          <w:tcPr>
            <w:tcW w:w="992" w:type="dxa"/>
          </w:tcPr>
          <w:p w:rsidR="00E10581" w:rsidRPr="003D649E" w:rsidRDefault="00E10581" w:rsidP="00B50474">
            <w:pPr>
              <w:rPr>
                <w:rFonts w:ascii="Arial" w:hAnsi="Arial" w:cs="Arial"/>
                <w:sz w:val="12"/>
                <w:szCs w:val="12"/>
              </w:rPr>
            </w:pPr>
          </w:p>
        </w:tc>
        <w:tc>
          <w:tcPr>
            <w:tcW w:w="992" w:type="dxa"/>
          </w:tcPr>
          <w:p w:rsidR="00E10581" w:rsidRPr="003D649E" w:rsidRDefault="00E10581" w:rsidP="00B50474">
            <w:pPr>
              <w:rPr>
                <w:rFonts w:ascii="Arial" w:hAnsi="Arial" w:cs="Arial"/>
                <w:sz w:val="12"/>
                <w:szCs w:val="12"/>
              </w:rPr>
            </w:pPr>
          </w:p>
        </w:tc>
        <w:tc>
          <w:tcPr>
            <w:tcW w:w="994" w:type="dxa"/>
          </w:tcPr>
          <w:p w:rsidR="00E10581" w:rsidRPr="003D649E" w:rsidRDefault="00E10581" w:rsidP="00B50474">
            <w:pPr>
              <w:rPr>
                <w:rFonts w:ascii="Arial" w:hAnsi="Arial" w:cs="Arial"/>
                <w:sz w:val="12"/>
                <w:szCs w:val="12"/>
              </w:rPr>
            </w:pPr>
          </w:p>
        </w:tc>
        <w:tc>
          <w:tcPr>
            <w:tcW w:w="992" w:type="dxa"/>
          </w:tcPr>
          <w:p w:rsidR="00E10581" w:rsidRPr="003D649E" w:rsidRDefault="00E10581" w:rsidP="00B50474">
            <w:pPr>
              <w:rPr>
                <w:rFonts w:ascii="Arial" w:hAnsi="Arial" w:cs="Arial"/>
                <w:sz w:val="12"/>
                <w:szCs w:val="12"/>
              </w:rPr>
            </w:pPr>
          </w:p>
        </w:tc>
        <w:tc>
          <w:tcPr>
            <w:tcW w:w="850" w:type="dxa"/>
          </w:tcPr>
          <w:p w:rsidR="00E10581" w:rsidRPr="003D649E" w:rsidRDefault="00E10581" w:rsidP="00B50474">
            <w:pPr>
              <w:rPr>
                <w:rFonts w:ascii="Arial" w:hAnsi="Arial" w:cs="Arial"/>
                <w:sz w:val="12"/>
                <w:szCs w:val="12"/>
              </w:rPr>
            </w:pPr>
          </w:p>
        </w:tc>
        <w:tc>
          <w:tcPr>
            <w:tcW w:w="851" w:type="dxa"/>
          </w:tcPr>
          <w:p w:rsidR="00E10581" w:rsidRPr="003D649E" w:rsidRDefault="00E10581" w:rsidP="00B50474">
            <w:pPr>
              <w:rPr>
                <w:rFonts w:ascii="Arial" w:hAnsi="Arial" w:cs="Arial"/>
                <w:sz w:val="12"/>
                <w:szCs w:val="12"/>
              </w:rPr>
            </w:pPr>
          </w:p>
        </w:tc>
        <w:tc>
          <w:tcPr>
            <w:tcW w:w="850" w:type="dxa"/>
          </w:tcPr>
          <w:p w:rsidR="00E10581" w:rsidRPr="003D649E" w:rsidRDefault="00E10581" w:rsidP="00B50474">
            <w:pPr>
              <w:rPr>
                <w:rFonts w:ascii="Arial" w:hAnsi="Arial" w:cs="Arial"/>
                <w:sz w:val="12"/>
                <w:szCs w:val="12"/>
              </w:rPr>
            </w:pPr>
          </w:p>
        </w:tc>
        <w:tc>
          <w:tcPr>
            <w:tcW w:w="851" w:type="dxa"/>
            <w:vAlign w:val="center"/>
          </w:tcPr>
          <w:p w:rsidR="00E10581" w:rsidRPr="003D649E" w:rsidRDefault="00E10581" w:rsidP="00B50474">
            <w:pPr>
              <w:jc w:val="center"/>
              <w:rPr>
                <w:rFonts w:ascii="Arial" w:hAnsi="Arial" w:cs="Arial"/>
                <w:b/>
                <w:bCs/>
                <w:sz w:val="12"/>
                <w:szCs w:val="12"/>
              </w:rPr>
            </w:pPr>
            <w:r w:rsidRPr="003D649E">
              <w:rPr>
                <w:rFonts w:ascii="Arial" w:hAnsi="Arial" w:cs="Arial"/>
                <w:b/>
                <w:bCs/>
                <w:sz w:val="12"/>
                <w:szCs w:val="12"/>
              </w:rPr>
              <w:t>22 070,00</w:t>
            </w:r>
          </w:p>
        </w:tc>
      </w:tr>
      <w:tr w:rsidR="00E10581" w:rsidRPr="003D649E">
        <w:trPr>
          <w:trHeight w:val="119"/>
        </w:trPr>
        <w:tc>
          <w:tcPr>
            <w:tcW w:w="15135" w:type="dxa"/>
            <w:gridSpan w:val="15"/>
          </w:tcPr>
          <w:p w:rsidR="00E10581" w:rsidRPr="003D649E" w:rsidRDefault="00E10581" w:rsidP="00B50474">
            <w:pPr>
              <w:jc w:val="both"/>
              <w:rPr>
                <w:rFonts w:ascii="Arial" w:hAnsi="Arial" w:cs="Arial"/>
                <w:sz w:val="12"/>
                <w:szCs w:val="12"/>
              </w:rPr>
            </w:pPr>
            <w:r w:rsidRPr="003D649E">
              <w:rPr>
                <w:rFonts w:ascii="Arial" w:hAnsi="Arial" w:cs="Arial"/>
                <w:b/>
                <w:bCs/>
                <w:i/>
                <w:iCs/>
                <w:sz w:val="12"/>
                <w:szCs w:val="12"/>
              </w:rPr>
              <w:t xml:space="preserve">Источник финансирования мероприятий </w:t>
            </w:r>
          </w:p>
        </w:tc>
      </w:tr>
      <w:tr w:rsidR="00E10581" w:rsidRPr="003D649E">
        <w:trPr>
          <w:trHeight w:val="298"/>
        </w:trPr>
        <w:tc>
          <w:tcPr>
            <w:tcW w:w="1669" w:type="dxa"/>
            <w:vAlign w:val="center"/>
          </w:tcPr>
          <w:p w:rsidR="00E10581" w:rsidRPr="003D649E" w:rsidRDefault="00E10581" w:rsidP="00B50474">
            <w:pPr>
              <w:jc w:val="center"/>
              <w:rPr>
                <w:rFonts w:ascii="Arial" w:hAnsi="Arial" w:cs="Arial"/>
                <w:i/>
                <w:iCs/>
                <w:sz w:val="12"/>
                <w:szCs w:val="12"/>
              </w:rPr>
            </w:pPr>
            <w:r w:rsidRPr="003D649E">
              <w:rPr>
                <w:rFonts w:ascii="Arial" w:hAnsi="Arial" w:cs="Arial"/>
                <w:i/>
                <w:iCs/>
                <w:sz w:val="12"/>
                <w:szCs w:val="12"/>
              </w:rPr>
              <w:t>Прибыль, не учитываемая в целях налогообложения</w:t>
            </w:r>
          </w:p>
        </w:tc>
        <w:tc>
          <w:tcPr>
            <w:tcW w:w="850" w:type="dxa"/>
          </w:tcPr>
          <w:p w:rsidR="00E10581" w:rsidRPr="003D649E" w:rsidRDefault="00E10581" w:rsidP="00B50474">
            <w:pPr>
              <w:jc w:val="both"/>
              <w:rPr>
                <w:rFonts w:ascii="Arial" w:hAnsi="Arial" w:cs="Arial"/>
                <w:i/>
                <w:iCs/>
                <w:sz w:val="12"/>
                <w:szCs w:val="12"/>
              </w:rPr>
            </w:pPr>
            <w:r w:rsidRPr="003D649E">
              <w:rPr>
                <w:rFonts w:ascii="Arial" w:hAnsi="Arial" w:cs="Arial"/>
                <w:i/>
                <w:iCs/>
                <w:sz w:val="12"/>
                <w:szCs w:val="12"/>
              </w:rPr>
              <w:t> </w:t>
            </w:r>
          </w:p>
        </w:tc>
        <w:tc>
          <w:tcPr>
            <w:tcW w:w="1133" w:type="dxa"/>
          </w:tcPr>
          <w:p w:rsidR="00E10581" w:rsidRPr="003D649E" w:rsidRDefault="00E10581" w:rsidP="00B50474">
            <w:pPr>
              <w:rPr>
                <w:rFonts w:ascii="Arial" w:hAnsi="Arial" w:cs="Arial"/>
                <w:sz w:val="12"/>
                <w:szCs w:val="12"/>
              </w:rPr>
            </w:pPr>
          </w:p>
        </w:tc>
        <w:tc>
          <w:tcPr>
            <w:tcW w:w="992" w:type="dxa"/>
            <w:noWrap/>
          </w:tcPr>
          <w:p w:rsidR="00E10581" w:rsidRPr="003D649E" w:rsidRDefault="00E10581" w:rsidP="00B50474">
            <w:pPr>
              <w:rPr>
                <w:rFonts w:ascii="Arial" w:hAnsi="Arial" w:cs="Arial"/>
                <w:sz w:val="12"/>
                <w:szCs w:val="12"/>
              </w:rPr>
            </w:pPr>
          </w:p>
        </w:tc>
        <w:tc>
          <w:tcPr>
            <w:tcW w:w="993" w:type="dxa"/>
          </w:tcPr>
          <w:p w:rsidR="00E10581" w:rsidRPr="003D649E" w:rsidRDefault="00E10581" w:rsidP="00B50474">
            <w:pPr>
              <w:rPr>
                <w:rFonts w:ascii="Arial" w:hAnsi="Arial" w:cs="Arial"/>
                <w:sz w:val="12"/>
                <w:szCs w:val="12"/>
              </w:rPr>
            </w:pPr>
          </w:p>
        </w:tc>
        <w:tc>
          <w:tcPr>
            <w:tcW w:w="1134" w:type="dxa"/>
          </w:tcPr>
          <w:p w:rsidR="00E10581" w:rsidRPr="003D649E" w:rsidRDefault="00E10581" w:rsidP="00B50474">
            <w:pPr>
              <w:rPr>
                <w:rFonts w:ascii="Arial" w:hAnsi="Arial" w:cs="Arial"/>
                <w:sz w:val="12"/>
                <w:szCs w:val="12"/>
              </w:rPr>
            </w:pPr>
          </w:p>
        </w:tc>
        <w:tc>
          <w:tcPr>
            <w:tcW w:w="992" w:type="dxa"/>
          </w:tcPr>
          <w:p w:rsidR="00E10581" w:rsidRPr="003D649E" w:rsidRDefault="00E10581" w:rsidP="00B50474">
            <w:pPr>
              <w:rPr>
                <w:rFonts w:ascii="Arial" w:hAnsi="Arial" w:cs="Arial"/>
                <w:sz w:val="12"/>
                <w:szCs w:val="12"/>
              </w:rPr>
            </w:pPr>
          </w:p>
        </w:tc>
        <w:tc>
          <w:tcPr>
            <w:tcW w:w="992" w:type="dxa"/>
            <w:noWrap/>
          </w:tcPr>
          <w:p w:rsidR="00E10581" w:rsidRPr="003D649E" w:rsidRDefault="00E10581" w:rsidP="00B50474">
            <w:pPr>
              <w:rPr>
                <w:rFonts w:ascii="Arial" w:hAnsi="Arial" w:cs="Arial"/>
                <w:sz w:val="12"/>
                <w:szCs w:val="12"/>
              </w:rPr>
            </w:pPr>
          </w:p>
        </w:tc>
        <w:tc>
          <w:tcPr>
            <w:tcW w:w="992" w:type="dxa"/>
            <w:noWrap/>
          </w:tcPr>
          <w:p w:rsidR="00E10581" w:rsidRPr="003D649E" w:rsidRDefault="00E10581" w:rsidP="00B50474">
            <w:pPr>
              <w:rPr>
                <w:rFonts w:ascii="Arial" w:hAnsi="Arial" w:cs="Arial"/>
                <w:sz w:val="12"/>
                <w:szCs w:val="12"/>
              </w:rPr>
            </w:pPr>
          </w:p>
        </w:tc>
        <w:tc>
          <w:tcPr>
            <w:tcW w:w="994" w:type="dxa"/>
            <w:noWrap/>
          </w:tcPr>
          <w:p w:rsidR="00E10581" w:rsidRPr="003D649E" w:rsidRDefault="00E10581" w:rsidP="00B50474">
            <w:pPr>
              <w:rPr>
                <w:rFonts w:ascii="Arial" w:hAnsi="Arial" w:cs="Arial"/>
                <w:sz w:val="12"/>
                <w:szCs w:val="12"/>
              </w:rPr>
            </w:pPr>
          </w:p>
        </w:tc>
        <w:tc>
          <w:tcPr>
            <w:tcW w:w="992" w:type="dxa"/>
            <w:noWrap/>
          </w:tcPr>
          <w:p w:rsidR="00E10581" w:rsidRPr="003D649E" w:rsidRDefault="00E10581" w:rsidP="00B50474">
            <w:pPr>
              <w:rPr>
                <w:rFonts w:ascii="Arial" w:hAnsi="Arial" w:cs="Arial"/>
                <w:sz w:val="12"/>
                <w:szCs w:val="12"/>
              </w:rPr>
            </w:pPr>
          </w:p>
        </w:tc>
        <w:tc>
          <w:tcPr>
            <w:tcW w:w="850" w:type="dxa"/>
            <w:noWrap/>
          </w:tcPr>
          <w:p w:rsidR="00E10581" w:rsidRPr="003D649E" w:rsidRDefault="00E10581" w:rsidP="00B50474">
            <w:pPr>
              <w:rPr>
                <w:rFonts w:ascii="Arial" w:hAnsi="Arial" w:cs="Arial"/>
                <w:sz w:val="12"/>
                <w:szCs w:val="12"/>
              </w:rPr>
            </w:pPr>
          </w:p>
        </w:tc>
        <w:tc>
          <w:tcPr>
            <w:tcW w:w="851" w:type="dxa"/>
            <w:noWrap/>
          </w:tcPr>
          <w:p w:rsidR="00E10581" w:rsidRPr="003D649E" w:rsidRDefault="00E10581" w:rsidP="00B50474">
            <w:pPr>
              <w:rPr>
                <w:rFonts w:ascii="Arial" w:hAnsi="Arial" w:cs="Arial"/>
                <w:sz w:val="12"/>
                <w:szCs w:val="12"/>
              </w:rPr>
            </w:pPr>
          </w:p>
        </w:tc>
        <w:tc>
          <w:tcPr>
            <w:tcW w:w="850" w:type="dxa"/>
            <w:noWrap/>
          </w:tcPr>
          <w:p w:rsidR="00E10581" w:rsidRPr="003D649E" w:rsidRDefault="00E10581" w:rsidP="00B50474">
            <w:pPr>
              <w:rPr>
                <w:rFonts w:ascii="Arial" w:hAnsi="Arial" w:cs="Arial"/>
                <w:sz w:val="12"/>
                <w:szCs w:val="12"/>
              </w:rPr>
            </w:pPr>
          </w:p>
        </w:tc>
        <w:tc>
          <w:tcPr>
            <w:tcW w:w="851" w:type="dxa"/>
            <w:noWrap/>
          </w:tcPr>
          <w:p w:rsidR="00E10581" w:rsidRPr="003D649E" w:rsidRDefault="00E10581" w:rsidP="00B50474">
            <w:pPr>
              <w:rPr>
                <w:rFonts w:ascii="Arial" w:hAnsi="Arial" w:cs="Arial"/>
                <w:sz w:val="12"/>
                <w:szCs w:val="12"/>
              </w:rPr>
            </w:pPr>
          </w:p>
        </w:tc>
      </w:tr>
      <w:tr w:rsidR="00E10581" w:rsidRPr="003D649E">
        <w:trPr>
          <w:trHeight w:val="177"/>
        </w:trPr>
        <w:tc>
          <w:tcPr>
            <w:tcW w:w="1669" w:type="dxa"/>
            <w:vAlign w:val="center"/>
          </w:tcPr>
          <w:p w:rsidR="00E10581" w:rsidRPr="003D649E" w:rsidRDefault="00E10581" w:rsidP="00B50474">
            <w:pPr>
              <w:jc w:val="center"/>
              <w:rPr>
                <w:rFonts w:ascii="Arial" w:hAnsi="Arial" w:cs="Arial"/>
                <w:i/>
                <w:iCs/>
                <w:sz w:val="12"/>
                <w:szCs w:val="12"/>
              </w:rPr>
            </w:pPr>
            <w:r w:rsidRPr="003D649E">
              <w:rPr>
                <w:rFonts w:ascii="Arial" w:hAnsi="Arial" w:cs="Arial"/>
                <w:i/>
                <w:iCs/>
                <w:sz w:val="12"/>
                <w:szCs w:val="12"/>
              </w:rPr>
              <w:t>Амортизация основных средств</w:t>
            </w:r>
          </w:p>
        </w:tc>
        <w:tc>
          <w:tcPr>
            <w:tcW w:w="850" w:type="dxa"/>
          </w:tcPr>
          <w:p w:rsidR="00E10581" w:rsidRPr="003D649E" w:rsidRDefault="00E10581" w:rsidP="00B50474">
            <w:pPr>
              <w:jc w:val="both"/>
              <w:rPr>
                <w:rFonts w:ascii="Arial" w:hAnsi="Arial" w:cs="Arial"/>
                <w:i/>
                <w:iCs/>
                <w:sz w:val="12"/>
                <w:szCs w:val="12"/>
              </w:rPr>
            </w:pPr>
            <w:r w:rsidRPr="003D649E">
              <w:rPr>
                <w:rFonts w:ascii="Arial" w:hAnsi="Arial" w:cs="Arial"/>
                <w:i/>
                <w:iCs/>
                <w:sz w:val="12"/>
                <w:szCs w:val="12"/>
              </w:rPr>
              <w:t> </w:t>
            </w:r>
          </w:p>
        </w:tc>
        <w:tc>
          <w:tcPr>
            <w:tcW w:w="1133" w:type="dxa"/>
          </w:tcPr>
          <w:p w:rsidR="00E10581" w:rsidRPr="003D649E" w:rsidRDefault="00E10581" w:rsidP="00B50474">
            <w:pPr>
              <w:rPr>
                <w:rFonts w:ascii="Arial" w:hAnsi="Arial" w:cs="Arial"/>
                <w:sz w:val="12"/>
                <w:szCs w:val="12"/>
              </w:rPr>
            </w:pPr>
          </w:p>
        </w:tc>
        <w:tc>
          <w:tcPr>
            <w:tcW w:w="992" w:type="dxa"/>
            <w:noWrap/>
          </w:tcPr>
          <w:p w:rsidR="00E10581" w:rsidRPr="003D649E" w:rsidRDefault="00E10581" w:rsidP="00B50474">
            <w:pPr>
              <w:rPr>
                <w:rFonts w:ascii="Arial" w:hAnsi="Arial" w:cs="Arial"/>
                <w:sz w:val="12"/>
                <w:szCs w:val="12"/>
              </w:rPr>
            </w:pPr>
          </w:p>
        </w:tc>
        <w:tc>
          <w:tcPr>
            <w:tcW w:w="993" w:type="dxa"/>
          </w:tcPr>
          <w:p w:rsidR="00E10581" w:rsidRPr="003D649E" w:rsidRDefault="00E10581" w:rsidP="00B50474">
            <w:pPr>
              <w:rPr>
                <w:rFonts w:ascii="Arial" w:hAnsi="Arial" w:cs="Arial"/>
                <w:sz w:val="12"/>
                <w:szCs w:val="12"/>
              </w:rPr>
            </w:pPr>
          </w:p>
        </w:tc>
        <w:tc>
          <w:tcPr>
            <w:tcW w:w="1134" w:type="dxa"/>
          </w:tcPr>
          <w:p w:rsidR="00E10581" w:rsidRPr="003D649E" w:rsidRDefault="00E10581" w:rsidP="00B50474">
            <w:pPr>
              <w:rPr>
                <w:rFonts w:ascii="Arial" w:hAnsi="Arial" w:cs="Arial"/>
                <w:sz w:val="12"/>
                <w:szCs w:val="12"/>
              </w:rPr>
            </w:pPr>
          </w:p>
        </w:tc>
        <w:tc>
          <w:tcPr>
            <w:tcW w:w="992" w:type="dxa"/>
          </w:tcPr>
          <w:p w:rsidR="00E10581" w:rsidRPr="003D649E" w:rsidRDefault="00E10581" w:rsidP="00B50474">
            <w:pPr>
              <w:rPr>
                <w:rFonts w:ascii="Arial" w:hAnsi="Arial" w:cs="Arial"/>
                <w:sz w:val="12"/>
                <w:szCs w:val="12"/>
              </w:rPr>
            </w:pPr>
          </w:p>
        </w:tc>
        <w:tc>
          <w:tcPr>
            <w:tcW w:w="992" w:type="dxa"/>
            <w:noWrap/>
          </w:tcPr>
          <w:p w:rsidR="00E10581" w:rsidRPr="003D649E" w:rsidRDefault="00E10581" w:rsidP="00B50474">
            <w:pPr>
              <w:rPr>
                <w:rFonts w:ascii="Arial" w:hAnsi="Arial" w:cs="Arial"/>
                <w:sz w:val="12"/>
                <w:szCs w:val="12"/>
              </w:rPr>
            </w:pPr>
          </w:p>
        </w:tc>
        <w:tc>
          <w:tcPr>
            <w:tcW w:w="992" w:type="dxa"/>
            <w:noWrap/>
          </w:tcPr>
          <w:p w:rsidR="00E10581" w:rsidRPr="003D649E" w:rsidRDefault="00E10581" w:rsidP="00B50474">
            <w:pPr>
              <w:rPr>
                <w:rFonts w:ascii="Arial" w:hAnsi="Arial" w:cs="Arial"/>
                <w:sz w:val="12"/>
                <w:szCs w:val="12"/>
              </w:rPr>
            </w:pPr>
          </w:p>
        </w:tc>
        <w:tc>
          <w:tcPr>
            <w:tcW w:w="994" w:type="dxa"/>
            <w:noWrap/>
          </w:tcPr>
          <w:p w:rsidR="00E10581" w:rsidRPr="003D649E" w:rsidRDefault="00E10581" w:rsidP="00B50474">
            <w:pPr>
              <w:rPr>
                <w:rFonts w:ascii="Arial" w:hAnsi="Arial" w:cs="Arial"/>
                <w:sz w:val="12"/>
                <w:szCs w:val="12"/>
              </w:rPr>
            </w:pPr>
          </w:p>
        </w:tc>
        <w:tc>
          <w:tcPr>
            <w:tcW w:w="992" w:type="dxa"/>
            <w:noWrap/>
          </w:tcPr>
          <w:p w:rsidR="00E10581" w:rsidRPr="003D649E" w:rsidRDefault="00E10581" w:rsidP="00B50474">
            <w:pPr>
              <w:rPr>
                <w:rFonts w:ascii="Arial" w:hAnsi="Arial" w:cs="Arial"/>
                <w:sz w:val="12"/>
                <w:szCs w:val="12"/>
              </w:rPr>
            </w:pPr>
          </w:p>
        </w:tc>
        <w:tc>
          <w:tcPr>
            <w:tcW w:w="850" w:type="dxa"/>
            <w:noWrap/>
          </w:tcPr>
          <w:p w:rsidR="00E10581" w:rsidRPr="003D649E" w:rsidRDefault="00E10581" w:rsidP="00B50474">
            <w:pPr>
              <w:rPr>
                <w:rFonts w:ascii="Arial" w:hAnsi="Arial" w:cs="Arial"/>
                <w:sz w:val="12"/>
                <w:szCs w:val="12"/>
              </w:rPr>
            </w:pPr>
          </w:p>
        </w:tc>
        <w:tc>
          <w:tcPr>
            <w:tcW w:w="851" w:type="dxa"/>
            <w:noWrap/>
          </w:tcPr>
          <w:p w:rsidR="00E10581" w:rsidRPr="003D649E" w:rsidRDefault="00E10581" w:rsidP="00B50474">
            <w:pPr>
              <w:rPr>
                <w:rFonts w:ascii="Arial" w:hAnsi="Arial" w:cs="Arial"/>
                <w:sz w:val="12"/>
                <w:szCs w:val="12"/>
              </w:rPr>
            </w:pPr>
          </w:p>
        </w:tc>
        <w:tc>
          <w:tcPr>
            <w:tcW w:w="850" w:type="dxa"/>
            <w:noWrap/>
          </w:tcPr>
          <w:p w:rsidR="00E10581" w:rsidRPr="003D649E" w:rsidRDefault="00E10581" w:rsidP="00B50474">
            <w:pPr>
              <w:rPr>
                <w:rFonts w:ascii="Arial" w:hAnsi="Arial" w:cs="Arial"/>
                <w:sz w:val="12"/>
                <w:szCs w:val="12"/>
              </w:rPr>
            </w:pPr>
          </w:p>
        </w:tc>
        <w:tc>
          <w:tcPr>
            <w:tcW w:w="851" w:type="dxa"/>
            <w:noWrap/>
          </w:tcPr>
          <w:p w:rsidR="00E10581" w:rsidRPr="003D649E" w:rsidRDefault="00E10581" w:rsidP="00B50474">
            <w:pPr>
              <w:rPr>
                <w:rFonts w:ascii="Arial" w:hAnsi="Arial" w:cs="Arial"/>
                <w:sz w:val="12"/>
                <w:szCs w:val="12"/>
              </w:rPr>
            </w:pPr>
          </w:p>
        </w:tc>
      </w:tr>
      <w:tr w:rsidR="00E10581" w:rsidRPr="003D649E">
        <w:trPr>
          <w:trHeight w:val="309"/>
        </w:trPr>
        <w:tc>
          <w:tcPr>
            <w:tcW w:w="1669" w:type="dxa"/>
            <w:vAlign w:val="center"/>
          </w:tcPr>
          <w:p w:rsidR="00E10581" w:rsidRPr="003D649E" w:rsidRDefault="00E10581" w:rsidP="00B50474">
            <w:pPr>
              <w:jc w:val="center"/>
              <w:rPr>
                <w:rFonts w:ascii="Arial" w:hAnsi="Arial" w:cs="Arial"/>
                <w:i/>
                <w:iCs/>
                <w:sz w:val="12"/>
                <w:szCs w:val="12"/>
              </w:rPr>
            </w:pPr>
            <w:r w:rsidRPr="003D649E">
              <w:rPr>
                <w:rFonts w:ascii="Arial" w:hAnsi="Arial" w:cs="Arial"/>
                <w:i/>
                <w:iCs/>
                <w:sz w:val="12"/>
                <w:szCs w:val="12"/>
              </w:rPr>
              <w:t>Расходы на развитие производства (капитальные вложения)</w:t>
            </w:r>
          </w:p>
        </w:tc>
        <w:tc>
          <w:tcPr>
            <w:tcW w:w="850" w:type="dxa"/>
          </w:tcPr>
          <w:p w:rsidR="00E10581" w:rsidRPr="003D649E" w:rsidRDefault="00E10581" w:rsidP="00B50474">
            <w:pPr>
              <w:jc w:val="both"/>
              <w:rPr>
                <w:rFonts w:ascii="Arial" w:hAnsi="Arial" w:cs="Arial"/>
                <w:i/>
                <w:iCs/>
                <w:sz w:val="12"/>
                <w:szCs w:val="12"/>
              </w:rPr>
            </w:pPr>
            <w:r w:rsidRPr="003D649E">
              <w:rPr>
                <w:rFonts w:ascii="Arial" w:hAnsi="Arial" w:cs="Arial"/>
                <w:i/>
                <w:iCs/>
                <w:sz w:val="12"/>
                <w:szCs w:val="12"/>
              </w:rPr>
              <w:t> </w:t>
            </w:r>
          </w:p>
        </w:tc>
        <w:tc>
          <w:tcPr>
            <w:tcW w:w="1133" w:type="dxa"/>
          </w:tcPr>
          <w:p w:rsidR="00E10581" w:rsidRPr="003D649E" w:rsidRDefault="00E10581" w:rsidP="00B50474">
            <w:pPr>
              <w:rPr>
                <w:rFonts w:ascii="Arial" w:hAnsi="Arial" w:cs="Arial"/>
                <w:sz w:val="12"/>
                <w:szCs w:val="12"/>
              </w:rPr>
            </w:pPr>
          </w:p>
        </w:tc>
        <w:tc>
          <w:tcPr>
            <w:tcW w:w="992" w:type="dxa"/>
            <w:noWrap/>
          </w:tcPr>
          <w:p w:rsidR="00E10581" w:rsidRPr="003D649E" w:rsidRDefault="00E10581" w:rsidP="00B50474">
            <w:pPr>
              <w:rPr>
                <w:rFonts w:ascii="Arial" w:hAnsi="Arial" w:cs="Arial"/>
                <w:sz w:val="12"/>
                <w:szCs w:val="12"/>
              </w:rPr>
            </w:pPr>
          </w:p>
        </w:tc>
        <w:tc>
          <w:tcPr>
            <w:tcW w:w="993" w:type="dxa"/>
          </w:tcPr>
          <w:p w:rsidR="00E10581" w:rsidRPr="003D649E" w:rsidRDefault="00E10581" w:rsidP="00B50474">
            <w:pPr>
              <w:rPr>
                <w:rFonts w:ascii="Arial" w:hAnsi="Arial" w:cs="Arial"/>
                <w:sz w:val="12"/>
                <w:szCs w:val="12"/>
              </w:rPr>
            </w:pPr>
          </w:p>
        </w:tc>
        <w:tc>
          <w:tcPr>
            <w:tcW w:w="1134" w:type="dxa"/>
          </w:tcPr>
          <w:p w:rsidR="00E10581" w:rsidRPr="003D649E" w:rsidRDefault="00E10581" w:rsidP="00B50474">
            <w:pPr>
              <w:rPr>
                <w:rFonts w:ascii="Arial" w:hAnsi="Arial" w:cs="Arial"/>
                <w:sz w:val="12"/>
                <w:szCs w:val="12"/>
              </w:rPr>
            </w:pPr>
          </w:p>
        </w:tc>
        <w:tc>
          <w:tcPr>
            <w:tcW w:w="992" w:type="dxa"/>
          </w:tcPr>
          <w:p w:rsidR="00E10581" w:rsidRPr="003D649E" w:rsidRDefault="00E10581" w:rsidP="00B50474">
            <w:pPr>
              <w:rPr>
                <w:rFonts w:ascii="Arial" w:hAnsi="Arial" w:cs="Arial"/>
                <w:sz w:val="12"/>
                <w:szCs w:val="12"/>
              </w:rPr>
            </w:pPr>
          </w:p>
        </w:tc>
        <w:tc>
          <w:tcPr>
            <w:tcW w:w="992" w:type="dxa"/>
            <w:noWrap/>
          </w:tcPr>
          <w:p w:rsidR="00E10581" w:rsidRPr="003D649E" w:rsidRDefault="00E10581" w:rsidP="00B50474">
            <w:pPr>
              <w:rPr>
                <w:rFonts w:ascii="Arial" w:hAnsi="Arial" w:cs="Arial"/>
                <w:sz w:val="12"/>
                <w:szCs w:val="12"/>
              </w:rPr>
            </w:pPr>
          </w:p>
        </w:tc>
        <w:tc>
          <w:tcPr>
            <w:tcW w:w="992" w:type="dxa"/>
            <w:noWrap/>
          </w:tcPr>
          <w:p w:rsidR="00E10581" w:rsidRPr="003D649E" w:rsidRDefault="00E10581" w:rsidP="00B50474">
            <w:pPr>
              <w:rPr>
                <w:rFonts w:ascii="Arial" w:hAnsi="Arial" w:cs="Arial"/>
                <w:sz w:val="12"/>
                <w:szCs w:val="12"/>
              </w:rPr>
            </w:pPr>
          </w:p>
        </w:tc>
        <w:tc>
          <w:tcPr>
            <w:tcW w:w="994" w:type="dxa"/>
            <w:noWrap/>
          </w:tcPr>
          <w:p w:rsidR="00E10581" w:rsidRPr="003D649E" w:rsidRDefault="00E10581" w:rsidP="00B50474">
            <w:pPr>
              <w:rPr>
                <w:rFonts w:ascii="Arial" w:hAnsi="Arial" w:cs="Arial"/>
                <w:sz w:val="12"/>
                <w:szCs w:val="12"/>
              </w:rPr>
            </w:pPr>
          </w:p>
        </w:tc>
        <w:tc>
          <w:tcPr>
            <w:tcW w:w="992" w:type="dxa"/>
            <w:noWrap/>
          </w:tcPr>
          <w:p w:rsidR="00E10581" w:rsidRPr="003D649E" w:rsidRDefault="00E10581" w:rsidP="00B50474">
            <w:pPr>
              <w:rPr>
                <w:rFonts w:ascii="Arial" w:hAnsi="Arial" w:cs="Arial"/>
                <w:sz w:val="12"/>
                <w:szCs w:val="12"/>
              </w:rPr>
            </w:pPr>
          </w:p>
        </w:tc>
        <w:tc>
          <w:tcPr>
            <w:tcW w:w="850" w:type="dxa"/>
            <w:noWrap/>
          </w:tcPr>
          <w:p w:rsidR="00E10581" w:rsidRPr="003D649E" w:rsidRDefault="00E10581" w:rsidP="00B50474">
            <w:pPr>
              <w:rPr>
                <w:rFonts w:ascii="Arial" w:hAnsi="Arial" w:cs="Arial"/>
                <w:sz w:val="12"/>
                <w:szCs w:val="12"/>
              </w:rPr>
            </w:pPr>
          </w:p>
        </w:tc>
        <w:tc>
          <w:tcPr>
            <w:tcW w:w="851" w:type="dxa"/>
            <w:noWrap/>
          </w:tcPr>
          <w:p w:rsidR="00E10581" w:rsidRPr="003D649E" w:rsidRDefault="00E10581" w:rsidP="00B50474">
            <w:pPr>
              <w:rPr>
                <w:rFonts w:ascii="Arial" w:hAnsi="Arial" w:cs="Arial"/>
                <w:sz w:val="12"/>
                <w:szCs w:val="12"/>
              </w:rPr>
            </w:pPr>
          </w:p>
        </w:tc>
        <w:tc>
          <w:tcPr>
            <w:tcW w:w="850" w:type="dxa"/>
            <w:noWrap/>
          </w:tcPr>
          <w:p w:rsidR="00E10581" w:rsidRPr="003D649E" w:rsidRDefault="00E10581" w:rsidP="00B50474">
            <w:pPr>
              <w:rPr>
                <w:rFonts w:ascii="Arial" w:hAnsi="Arial" w:cs="Arial"/>
                <w:sz w:val="12"/>
                <w:szCs w:val="12"/>
              </w:rPr>
            </w:pPr>
          </w:p>
        </w:tc>
        <w:tc>
          <w:tcPr>
            <w:tcW w:w="851" w:type="dxa"/>
            <w:noWrap/>
          </w:tcPr>
          <w:p w:rsidR="00E10581" w:rsidRPr="003D649E" w:rsidRDefault="00E10581" w:rsidP="00B50474">
            <w:pPr>
              <w:rPr>
                <w:rFonts w:ascii="Arial" w:hAnsi="Arial" w:cs="Arial"/>
                <w:sz w:val="12"/>
                <w:szCs w:val="12"/>
              </w:rPr>
            </w:pPr>
          </w:p>
        </w:tc>
      </w:tr>
      <w:tr w:rsidR="00E10581" w:rsidRPr="003D649E">
        <w:trPr>
          <w:trHeight w:val="300"/>
        </w:trPr>
        <w:tc>
          <w:tcPr>
            <w:tcW w:w="1669" w:type="dxa"/>
            <w:vAlign w:val="center"/>
          </w:tcPr>
          <w:p w:rsidR="00E10581" w:rsidRPr="003D649E" w:rsidRDefault="00E10581" w:rsidP="00B50474">
            <w:pPr>
              <w:jc w:val="center"/>
              <w:rPr>
                <w:rFonts w:ascii="Arial" w:hAnsi="Arial" w:cs="Arial"/>
                <w:i/>
                <w:iCs/>
                <w:sz w:val="12"/>
                <w:szCs w:val="12"/>
              </w:rPr>
            </w:pPr>
            <w:r w:rsidRPr="003D649E">
              <w:rPr>
                <w:rFonts w:ascii="Arial" w:hAnsi="Arial" w:cs="Arial"/>
                <w:i/>
                <w:iCs/>
                <w:sz w:val="12"/>
                <w:szCs w:val="12"/>
              </w:rPr>
              <w:t>Бюджетные источники</w:t>
            </w:r>
          </w:p>
        </w:tc>
        <w:tc>
          <w:tcPr>
            <w:tcW w:w="850" w:type="dxa"/>
          </w:tcPr>
          <w:p w:rsidR="00E10581" w:rsidRPr="003D649E" w:rsidRDefault="00E10581" w:rsidP="00B50474">
            <w:pPr>
              <w:jc w:val="both"/>
              <w:rPr>
                <w:rFonts w:ascii="Arial" w:hAnsi="Arial" w:cs="Arial"/>
                <w:sz w:val="12"/>
                <w:szCs w:val="12"/>
              </w:rPr>
            </w:pPr>
            <w:r w:rsidRPr="003D649E">
              <w:rPr>
                <w:rFonts w:ascii="Arial" w:hAnsi="Arial" w:cs="Arial"/>
                <w:sz w:val="12"/>
                <w:szCs w:val="12"/>
              </w:rPr>
              <w:t> </w:t>
            </w:r>
          </w:p>
        </w:tc>
        <w:tc>
          <w:tcPr>
            <w:tcW w:w="1133" w:type="dxa"/>
          </w:tcPr>
          <w:p w:rsidR="00E10581" w:rsidRPr="003D649E" w:rsidRDefault="00E10581" w:rsidP="00B50474">
            <w:pPr>
              <w:rPr>
                <w:rFonts w:ascii="Arial" w:hAnsi="Arial" w:cs="Arial"/>
                <w:sz w:val="12"/>
                <w:szCs w:val="12"/>
              </w:rPr>
            </w:pPr>
          </w:p>
        </w:tc>
        <w:tc>
          <w:tcPr>
            <w:tcW w:w="992" w:type="dxa"/>
          </w:tcPr>
          <w:p w:rsidR="00E10581" w:rsidRPr="003D649E" w:rsidRDefault="00E10581" w:rsidP="00B50474">
            <w:pPr>
              <w:rPr>
                <w:rFonts w:ascii="Arial" w:hAnsi="Arial" w:cs="Arial"/>
                <w:sz w:val="12"/>
                <w:szCs w:val="12"/>
              </w:rPr>
            </w:pPr>
          </w:p>
        </w:tc>
        <w:tc>
          <w:tcPr>
            <w:tcW w:w="993" w:type="dxa"/>
          </w:tcPr>
          <w:p w:rsidR="00E10581" w:rsidRPr="003D649E" w:rsidRDefault="00E10581" w:rsidP="00B50474">
            <w:pPr>
              <w:rPr>
                <w:rFonts w:ascii="Arial" w:hAnsi="Arial" w:cs="Arial"/>
                <w:sz w:val="12"/>
                <w:szCs w:val="12"/>
              </w:rPr>
            </w:pPr>
          </w:p>
        </w:tc>
        <w:tc>
          <w:tcPr>
            <w:tcW w:w="1134" w:type="dxa"/>
          </w:tcPr>
          <w:p w:rsidR="00E10581" w:rsidRPr="003D649E" w:rsidRDefault="00E10581" w:rsidP="00B50474">
            <w:pPr>
              <w:rPr>
                <w:rFonts w:ascii="Arial" w:hAnsi="Arial" w:cs="Arial"/>
                <w:sz w:val="12"/>
                <w:szCs w:val="12"/>
              </w:rPr>
            </w:pPr>
          </w:p>
        </w:tc>
        <w:tc>
          <w:tcPr>
            <w:tcW w:w="992" w:type="dxa"/>
          </w:tcPr>
          <w:p w:rsidR="00E10581" w:rsidRPr="003D649E" w:rsidRDefault="00E10581" w:rsidP="00B50474">
            <w:pPr>
              <w:rPr>
                <w:rFonts w:ascii="Arial" w:hAnsi="Arial" w:cs="Arial"/>
                <w:sz w:val="12"/>
                <w:szCs w:val="12"/>
              </w:rPr>
            </w:pPr>
          </w:p>
        </w:tc>
        <w:tc>
          <w:tcPr>
            <w:tcW w:w="992" w:type="dxa"/>
          </w:tcPr>
          <w:p w:rsidR="00E10581" w:rsidRPr="003D649E" w:rsidRDefault="00E10581" w:rsidP="00B50474">
            <w:pPr>
              <w:rPr>
                <w:rFonts w:ascii="Arial" w:hAnsi="Arial" w:cs="Arial"/>
                <w:sz w:val="12"/>
                <w:szCs w:val="12"/>
              </w:rPr>
            </w:pPr>
          </w:p>
        </w:tc>
        <w:tc>
          <w:tcPr>
            <w:tcW w:w="992" w:type="dxa"/>
          </w:tcPr>
          <w:p w:rsidR="00E10581" w:rsidRPr="003D649E" w:rsidRDefault="00E10581" w:rsidP="00B50474">
            <w:pPr>
              <w:rPr>
                <w:rFonts w:ascii="Arial" w:hAnsi="Arial" w:cs="Arial"/>
                <w:sz w:val="12"/>
                <w:szCs w:val="12"/>
              </w:rPr>
            </w:pPr>
          </w:p>
        </w:tc>
        <w:tc>
          <w:tcPr>
            <w:tcW w:w="994" w:type="dxa"/>
          </w:tcPr>
          <w:p w:rsidR="00E10581" w:rsidRPr="003D649E" w:rsidRDefault="00E10581" w:rsidP="00B50474">
            <w:pPr>
              <w:rPr>
                <w:rFonts w:ascii="Arial" w:hAnsi="Arial" w:cs="Arial"/>
                <w:sz w:val="12"/>
                <w:szCs w:val="12"/>
              </w:rPr>
            </w:pPr>
          </w:p>
        </w:tc>
        <w:tc>
          <w:tcPr>
            <w:tcW w:w="992" w:type="dxa"/>
          </w:tcPr>
          <w:p w:rsidR="00E10581" w:rsidRPr="003D649E" w:rsidRDefault="00E10581" w:rsidP="00B50474">
            <w:pPr>
              <w:rPr>
                <w:rFonts w:ascii="Arial" w:hAnsi="Arial" w:cs="Arial"/>
                <w:sz w:val="12"/>
                <w:szCs w:val="12"/>
              </w:rPr>
            </w:pPr>
          </w:p>
        </w:tc>
        <w:tc>
          <w:tcPr>
            <w:tcW w:w="850" w:type="dxa"/>
          </w:tcPr>
          <w:p w:rsidR="00E10581" w:rsidRPr="003D649E" w:rsidRDefault="00E10581" w:rsidP="00B50474">
            <w:pPr>
              <w:rPr>
                <w:rFonts w:ascii="Arial" w:hAnsi="Arial" w:cs="Arial"/>
                <w:sz w:val="12"/>
                <w:szCs w:val="12"/>
              </w:rPr>
            </w:pPr>
          </w:p>
        </w:tc>
        <w:tc>
          <w:tcPr>
            <w:tcW w:w="851" w:type="dxa"/>
          </w:tcPr>
          <w:p w:rsidR="00E10581" w:rsidRPr="003D649E" w:rsidRDefault="00E10581" w:rsidP="00B50474">
            <w:pPr>
              <w:rPr>
                <w:rFonts w:ascii="Arial" w:hAnsi="Arial" w:cs="Arial"/>
                <w:sz w:val="12"/>
                <w:szCs w:val="12"/>
              </w:rPr>
            </w:pPr>
          </w:p>
        </w:tc>
        <w:tc>
          <w:tcPr>
            <w:tcW w:w="850" w:type="dxa"/>
          </w:tcPr>
          <w:p w:rsidR="00E10581" w:rsidRPr="003D649E" w:rsidRDefault="00E10581" w:rsidP="00B50474">
            <w:pPr>
              <w:rPr>
                <w:rFonts w:ascii="Arial" w:hAnsi="Arial" w:cs="Arial"/>
                <w:sz w:val="12"/>
                <w:szCs w:val="12"/>
              </w:rPr>
            </w:pPr>
          </w:p>
        </w:tc>
        <w:tc>
          <w:tcPr>
            <w:tcW w:w="851" w:type="dxa"/>
          </w:tcPr>
          <w:p w:rsidR="00E10581" w:rsidRPr="003D649E" w:rsidRDefault="00E10581" w:rsidP="00B50474">
            <w:pPr>
              <w:rPr>
                <w:rFonts w:ascii="Arial" w:hAnsi="Arial" w:cs="Arial"/>
                <w:sz w:val="12"/>
                <w:szCs w:val="12"/>
              </w:rPr>
            </w:pPr>
          </w:p>
        </w:tc>
      </w:tr>
      <w:tr w:rsidR="00E10581" w:rsidRPr="003D649E">
        <w:trPr>
          <w:trHeight w:val="498"/>
        </w:trPr>
        <w:tc>
          <w:tcPr>
            <w:tcW w:w="1669" w:type="dxa"/>
            <w:vAlign w:val="center"/>
          </w:tcPr>
          <w:p w:rsidR="00E10581" w:rsidRPr="003D649E" w:rsidRDefault="00E10581" w:rsidP="00B50474">
            <w:pPr>
              <w:jc w:val="center"/>
              <w:rPr>
                <w:rFonts w:ascii="Arial" w:hAnsi="Arial" w:cs="Arial"/>
                <w:b/>
                <w:bCs/>
                <w:sz w:val="12"/>
                <w:szCs w:val="12"/>
              </w:rPr>
            </w:pPr>
            <w:r w:rsidRPr="003D649E">
              <w:rPr>
                <w:rFonts w:ascii="Arial" w:hAnsi="Arial" w:cs="Arial"/>
                <w:b/>
                <w:bCs/>
                <w:sz w:val="12"/>
                <w:szCs w:val="12"/>
              </w:rPr>
              <w:lastRenderedPageBreak/>
              <w:t>Необходимая валовая выручка с учетом мероприятий ИП</w:t>
            </w:r>
          </w:p>
        </w:tc>
        <w:tc>
          <w:tcPr>
            <w:tcW w:w="850" w:type="dxa"/>
            <w:vAlign w:val="center"/>
          </w:tcPr>
          <w:p w:rsidR="00E10581" w:rsidRPr="003D649E" w:rsidRDefault="00E10581" w:rsidP="00B50474">
            <w:pPr>
              <w:jc w:val="center"/>
              <w:rPr>
                <w:rFonts w:ascii="Arial" w:hAnsi="Arial" w:cs="Arial"/>
                <w:b/>
                <w:bCs/>
                <w:sz w:val="12"/>
                <w:szCs w:val="12"/>
              </w:rPr>
            </w:pPr>
            <w:r w:rsidRPr="003D649E">
              <w:rPr>
                <w:rFonts w:ascii="Arial" w:hAnsi="Arial" w:cs="Arial"/>
                <w:b/>
                <w:bCs/>
                <w:sz w:val="12"/>
                <w:szCs w:val="12"/>
              </w:rPr>
              <w:t>тыс. руб.</w:t>
            </w:r>
          </w:p>
        </w:tc>
        <w:tc>
          <w:tcPr>
            <w:tcW w:w="1133" w:type="dxa"/>
            <w:vAlign w:val="center"/>
          </w:tcPr>
          <w:p w:rsidR="00E10581" w:rsidRPr="003D649E" w:rsidRDefault="00E10581" w:rsidP="00B50474">
            <w:pPr>
              <w:jc w:val="center"/>
              <w:rPr>
                <w:rFonts w:ascii="Arial" w:hAnsi="Arial" w:cs="Arial"/>
                <w:b/>
                <w:bCs/>
                <w:sz w:val="12"/>
                <w:szCs w:val="12"/>
              </w:rPr>
            </w:pPr>
            <w:r w:rsidRPr="003D649E">
              <w:rPr>
                <w:rFonts w:ascii="Arial" w:hAnsi="Arial" w:cs="Arial"/>
                <w:b/>
                <w:bCs/>
                <w:sz w:val="12"/>
                <w:szCs w:val="12"/>
              </w:rPr>
              <w:t>172 988,33</w:t>
            </w:r>
          </w:p>
        </w:tc>
        <w:tc>
          <w:tcPr>
            <w:tcW w:w="992" w:type="dxa"/>
            <w:tcBorders>
              <w:left w:val="nil"/>
            </w:tcBorders>
            <w:vAlign w:val="center"/>
          </w:tcPr>
          <w:p w:rsidR="00E10581" w:rsidRPr="003D649E" w:rsidRDefault="00E10581" w:rsidP="00B50474">
            <w:pPr>
              <w:jc w:val="center"/>
              <w:rPr>
                <w:rFonts w:ascii="Arial" w:hAnsi="Arial" w:cs="Arial"/>
                <w:b/>
                <w:bCs/>
                <w:sz w:val="12"/>
                <w:szCs w:val="12"/>
              </w:rPr>
            </w:pPr>
            <w:r w:rsidRPr="003D649E">
              <w:rPr>
                <w:rFonts w:ascii="Arial" w:hAnsi="Arial" w:cs="Arial"/>
                <w:b/>
                <w:bCs/>
                <w:sz w:val="12"/>
                <w:szCs w:val="12"/>
              </w:rPr>
              <w:t>175 179,75</w:t>
            </w:r>
          </w:p>
        </w:tc>
        <w:tc>
          <w:tcPr>
            <w:tcW w:w="993" w:type="dxa"/>
            <w:tcBorders>
              <w:left w:val="nil"/>
            </w:tcBorders>
            <w:vAlign w:val="center"/>
          </w:tcPr>
          <w:p w:rsidR="00E10581" w:rsidRPr="003D649E" w:rsidRDefault="00E10581" w:rsidP="00B50474">
            <w:pPr>
              <w:jc w:val="center"/>
              <w:rPr>
                <w:rFonts w:ascii="Arial" w:hAnsi="Arial" w:cs="Arial"/>
                <w:b/>
                <w:bCs/>
                <w:sz w:val="12"/>
                <w:szCs w:val="12"/>
              </w:rPr>
            </w:pPr>
            <w:r w:rsidRPr="003D649E">
              <w:rPr>
                <w:rFonts w:ascii="Arial" w:hAnsi="Arial" w:cs="Arial"/>
                <w:b/>
                <w:bCs/>
                <w:sz w:val="12"/>
                <w:szCs w:val="12"/>
              </w:rPr>
              <w:t>179 088,78</w:t>
            </w:r>
          </w:p>
        </w:tc>
        <w:tc>
          <w:tcPr>
            <w:tcW w:w="1134" w:type="dxa"/>
            <w:tcBorders>
              <w:left w:val="nil"/>
            </w:tcBorders>
            <w:vAlign w:val="center"/>
          </w:tcPr>
          <w:p w:rsidR="00E10581" w:rsidRPr="003D649E" w:rsidRDefault="00E10581" w:rsidP="00B50474">
            <w:pPr>
              <w:jc w:val="center"/>
              <w:rPr>
                <w:rFonts w:ascii="Arial" w:hAnsi="Arial" w:cs="Arial"/>
                <w:b/>
                <w:bCs/>
                <w:sz w:val="12"/>
                <w:szCs w:val="12"/>
              </w:rPr>
            </w:pPr>
            <w:r w:rsidRPr="003D649E">
              <w:rPr>
                <w:rFonts w:ascii="Arial" w:hAnsi="Arial" w:cs="Arial"/>
                <w:b/>
                <w:bCs/>
                <w:sz w:val="12"/>
                <w:szCs w:val="12"/>
              </w:rPr>
              <w:t>183 193,59</w:t>
            </w:r>
          </w:p>
        </w:tc>
        <w:tc>
          <w:tcPr>
            <w:tcW w:w="992" w:type="dxa"/>
            <w:tcBorders>
              <w:left w:val="nil"/>
            </w:tcBorders>
            <w:vAlign w:val="center"/>
          </w:tcPr>
          <w:p w:rsidR="00E10581" w:rsidRPr="003D649E" w:rsidRDefault="00E10581" w:rsidP="00B50474">
            <w:pPr>
              <w:jc w:val="center"/>
              <w:rPr>
                <w:rFonts w:ascii="Arial" w:hAnsi="Arial" w:cs="Arial"/>
                <w:b/>
                <w:bCs/>
                <w:sz w:val="12"/>
                <w:szCs w:val="12"/>
              </w:rPr>
            </w:pPr>
            <w:r w:rsidRPr="003D649E">
              <w:rPr>
                <w:rFonts w:ascii="Arial" w:hAnsi="Arial" w:cs="Arial"/>
                <w:b/>
                <w:bCs/>
                <w:sz w:val="12"/>
                <w:szCs w:val="12"/>
              </w:rPr>
              <w:t>187 504,84</w:t>
            </w:r>
          </w:p>
        </w:tc>
        <w:tc>
          <w:tcPr>
            <w:tcW w:w="992" w:type="dxa"/>
            <w:tcBorders>
              <w:left w:val="nil"/>
            </w:tcBorders>
            <w:vAlign w:val="center"/>
          </w:tcPr>
          <w:p w:rsidR="00E10581" w:rsidRPr="003D649E" w:rsidRDefault="00E10581" w:rsidP="00B50474">
            <w:pPr>
              <w:jc w:val="center"/>
              <w:rPr>
                <w:rFonts w:ascii="Arial" w:hAnsi="Arial" w:cs="Arial"/>
                <w:b/>
                <w:bCs/>
                <w:sz w:val="12"/>
                <w:szCs w:val="12"/>
              </w:rPr>
            </w:pPr>
            <w:r w:rsidRPr="003D649E">
              <w:rPr>
                <w:rFonts w:ascii="Arial" w:hAnsi="Arial" w:cs="Arial"/>
                <w:b/>
                <w:bCs/>
                <w:sz w:val="12"/>
                <w:szCs w:val="12"/>
              </w:rPr>
              <w:t>192 033,83</w:t>
            </w:r>
          </w:p>
        </w:tc>
        <w:tc>
          <w:tcPr>
            <w:tcW w:w="992" w:type="dxa"/>
            <w:tcBorders>
              <w:left w:val="nil"/>
            </w:tcBorders>
            <w:vAlign w:val="center"/>
          </w:tcPr>
          <w:p w:rsidR="00E10581" w:rsidRPr="003D649E" w:rsidRDefault="00E10581" w:rsidP="00B50474">
            <w:pPr>
              <w:jc w:val="center"/>
              <w:rPr>
                <w:rFonts w:ascii="Arial" w:hAnsi="Arial" w:cs="Arial"/>
                <w:b/>
                <w:bCs/>
                <w:sz w:val="12"/>
                <w:szCs w:val="12"/>
              </w:rPr>
            </w:pPr>
            <w:r w:rsidRPr="003D649E">
              <w:rPr>
                <w:rFonts w:ascii="Arial" w:hAnsi="Arial" w:cs="Arial"/>
                <w:b/>
                <w:bCs/>
                <w:sz w:val="12"/>
                <w:szCs w:val="12"/>
              </w:rPr>
              <w:t>196 792,52</w:t>
            </w:r>
          </w:p>
        </w:tc>
        <w:tc>
          <w:tcPr>
            <w:tcW w:w="994" w:type="dxa"/>
            <w:tcBorders>
              <w:left w:val="nil"/>
            </w:tcBorders>
            <w:vAlign w:val="center"/>
          </w:tcPr>
          <w:p w:rsidR="00E10581" w:rsidRPr="003D649E" w:rsidRDefault="00E10581" w:rsidP="00B50474">
            <w:pPr>
              <w:jc w:val="center"/>
              <w:rPr>
                <w:rFonts w:ascii="Arial" w:hAnsi="Arial" w:cs="Arial"/>
                <w:b/>
                <w:bCs/>
                <w:sz w:val="12"/>
                <w:szCs w:val="12"/>
              </w:rPr>
            </w:pPr>
            <w:r w:rsidRPr="003D649E">
              <w:rPr>
                <w:rFonts w:ascii="Arial" w:hAnsi="Arial" w:cs="Arial"/>
                <w:b/>
                <w:bCs/>
                <w:sz w:val="12"/>
                <w:szCs w:val="12"/>
              </w:rPr>
              <w:t>201 793,60</w:t>
            </w:r>
          </w:p>
        </w:tc>
        <w:tc>
          <w:tcPr>
            <w:tcW w:w="992" w:type="dxa"/>
            <w:tcBorders>
              <w:left w:val="nil"/>
            </w:tcBorders>
            <w:vAlign w:val="center"/>
          </w:tcPr>
          <w:p w:rsidR="00E10581" w:rsidRPr="003D649E" w:rsidRDefault="00E10581" w:rsidP="00B50474">
            <w:pPr>
              <w:jc w:val="center"/>
              <w:rPr>
                <w:rFonts w:ascii="Arial" w:hAnsi="Arial" w:cs="Arial"/>
                <w:b/>
                <w:bCs/>
                <w:sz w:val="12"/>
                <w:szCs w:val="12"/>
              </w:rPr>
            </w:pPr>
            <w:r w:rsidRPr="003D649E">
              <w:rPr>
                <w:rFonts w:ascii="Arial" w:hAnsi="Arial" w:cs="Arial"/>
                <w:b/>
                <w:bCs/>
                <w:sz w:val="12"/>
                <w:szCs w:val="12"/>
              </w:rPr>
              <w:t>207 050,53</w:t>
            </w:r>
          </w:p>
        </w:tc>
        <w:tc>
          <w:tcPr>
            <w:tcW w:w="850" w:type="dxa"/>
            <w:tcBorders>
              <w:left w:val="nil"/>
            </w:tcBorders>
            <w:vAlign w:val="center"/>
          </w:tcPr>
          <w:p w:rsidR="00E10581" w:rsidRPr="003D649E" w:rsidRDefault="00E10581" w:rsidP="00B50474">
            <w:pPr>
              <w:jc w:val="center"/>
              <w:rPr>
                <w:rFonts w:ascii="Arial" w:hAnsi="Arial" w:cs="Arial"/>
                <w:b/>
                <w:bCs/>
                <w:sz w:val="12"/>
                <w:szCs w:val="12"/>
              </w:rPr>
            </w:pPr>
            <w:r w:rsidRPr="003D649E">
              <w:rPr>
                <w:rFonts w:ascii="Arial" w:hAnsi="Arial" w:cs="Arial"/>
                <w:b/>
                <w:bCs/>
                <w:sz w:val="12"/>
                <w:szCs w:val="12"/>
              </w:rPr>
              <w:t>212 577,55</w:t>
            </w:r>
          </w:p>
        </w:tc>
        <w:tc>
          <w:tcPr>
            <w:tcW w:w="851" w:type="dxa"/>
            <w:tcBorders>
              <w:left w:val="nil"/>
            </w:tcBorders>
            <w:vAlign w:val="center"/>
          </w:tcPr>
          <w:p w:rsidR="00E10581" w:rsidRPr="003D649E" w:rsidRDefault="00E10581" w:rsidP="00B50474">
            <w:pPr>
              <w:jc w:val="center"/>
              <w:rPr>
                <w:rFonts w:ascii="Arial" w:hAnsi="Arial" w:cs="Arial"/>
                <w:b/>
                <w:bCs/>
                <w:sz w:val="12"/>
                <w:szCs w:val="12"/>
              </w:rPr>
            </w:pPr>
            <w:r w:rsidRPr="003D649E">
              <w:rPr>
                <w:rFonts w:ascii="Arial" w:hAnsi="Arial" w:cs="Arial"/>
                <w:b/>
                <w:bCs/>
                <w:sz w:val="12"/>
                <w:szCs w:val="12"/>
              </w:rPr>
              <w:t>218 389,81</w:t>
            </w:r>
          </w:p>
        </w:tc>
        <w:tc>
          <w:tcPr>
            <w:tcW w:w="850" w:type="dxa"/>
            <w:tcBorders>
              <w:left w:val="nil"/>
            </w:tcBorders>
            <w:vAlign w:val="center"/>
          </w:tcPr>
          <w:p w:rsidR="00E10581" w:rsidRPr="003D649E" w:rsidRDefault="00E10581" w:rsidP="00B50474">
            <w:pPr>
              <w:jc w:val="center"/>
              <w:rPr>
                <w:rFonts w:ascii="Arial" w:hAnsi="Arial" w:cs="Arial"/>
                <w:b/>
                <w:bCs/>
                <w:sz w:val="12"/>
                <w:szCs w:val="12"/>
              </w:rPr>
            </w:pPr>
            <w:r w:rsidRPr="003D649E">
              <w:rPr>
                <w:rFonts w:ascii="Arial" w:hAnsi="Arial" w:cs="Arial"/>
                <w:b/>
                <w:bCs/>
                <w:sz w:val="12"/>
                <w:szCs w:val="12"/>
              </w:rPr>
              <w:t>224 503,33</w:t>
            </w:r>
          </w:p>
        </w:tc>
        <w:tc>
          <w:tcPr>
            <w:tcW w:w="851" w:type="dxa"/>
            <w:tcBorders>
              <w:left w:val="nil"/>
            </w:tcBorders>
            <w:vAlign w:val="center"/>
          </w:tcPr>
          <w:p w:rsidR="00E10581" w:rsidRPr="003D649E" w:rsidRDefault="00E10581" w:rsidP="00B50474">
            <w:pPr>
              <w:jc w:val="center"/>
              <w:rPr>
                <w:rFonts w:ascii="Arial" w:hAnsi="Arial" w:cs="Arial"/>
                <w:b/>
                <w:bCs/>
                <w:sz w:val="12"/>
                <w:szCs w:val="12"/>
              </w:rPr>
            </w:pPr>
            <w:r w:rsidRPr="003D649E">
              <w:rPr>
                <w:rFonts w:ascii="Arial" w:hAnsi="Arial" w:cs="Arial"/>
                <w:b/>
                <w:bCs/>
                <w:sz w:val="12"/>
                <w:szCs w:val="12"/>
              </w:rPr>
              <w:t>230 935,15</w:t>
            </w:r>
          </w:p>
        </w:tc>
      </w:tr>
      <w:tr w:rsidR="00E10581" w:rsidRPr="003D649E">
        <w:trPr>
          <w:trHeight w:val="456"/>
        </w:trPr>
        <w:tc>
          <w:tcPr>
            <w:tcW w:w="1669" w:type="dxa"/>
            <w:vAlign w:val="center"/>
          </w:tcPr>
          <w:p w:rsidR="00E10581" w:rsidRPr="003D649E" w:rsidRDefault="00E10581" w:rsidP="00B50474">
            <w:pPr>
              <w:jc w:val="center"/>
              <w:rPr>
                <w:rFonts w:ascii="Arial" w:hAnsi="Arial" w:cs="Arial"/>
                <w:b/>
                <w:bCs/>
                <w:sz w:val="12"/>
                <w:szCs w:val="12"/>
              </w:rPr>
            </w:pPr>
            <w:r w:rsidRPr="003D649E">
              <w:rPr>
                <w:rFonts w:ascii="Arial" w:hAnsi="Arial" w:cs="Arial"/>
                <w:b/>
                <w:bCs/>
                <w:sz w:val="12"/>
                <w:szCs w:val="12"/>
              </w:rPr>
              <w:t>ТАРИФ на тепловую энергию</w:t>
            </w:r>
          </w:p>
        </w:tc>
        <w:tc>
          <w:tcPr>
            <w:tcW w:w="850" w:type="dxa"/>
            <w:vAlign w:val="center"/>
          </w:tcPr>
          <w:p w:rsidR="00E10581" w:rsidRPr="003D649E" w:rsidRDefault="00E10581" w:rsidP="00B50474">
            <w:pPr>
              <w:jc w:val="center"/>
              <w:rPr>
                <w:rFonts w:ascii="Arial" w:hAnsi="Arial" w:cs="Arial"/>
                <w:b/>
                <w:bCs/>
                <w:sz w:val="12"/>
                <w:szCs w:val="12"/>
              </w:rPr>
            </w:pPr>
            <w:r w:rsidRPr="003D649E">
              <w:rPr>
                <w:rFonts w:ascii="Arial" w:hAnsi="Arial" w:cs="Arial"/>
                <w:b/>
                <w:bCs/>
                <w:sz w:val="12"/>
                <w:szCs w:val="12"/>
              </w:rPr>
              <w:t>руб./Гкал</w:t>
            </w:r>
          </w:p>
        </w:tc>
        <w:tc>
          <w:tcPr>
            <w:tcW w:w="1133" w:type="dxa"/>
            <w:vAlign w:val="center"/>
          </w:tcPr>
          <w:p w:rsidR="00E10581" w:rsidRPr="003D649E" w:rsidRDefault="00E10581" w:rsidP="00B50474">
            <w:pPr>
              <w:jc w:val="center"/>
              <w:rPr>
                <w:rFonts w:ascii="Arial" w:hAnsi="Arial" w:cs="Arial"/>
                <w:b/>
                <w:bCs/>
                <w:sz w:val="12"/>
                <w:szCs w:val="12"/>
              </w:rPr>
            </w:pPr>
            <w:r w:rsidRPr="003D649E">
              <w:rPr>
                <w:rFonts w:ascii="Arial" w:hAnsi="Arial" w:cs="Arial"/>
                <w:b/>
                <w:bCs/>
                <w:sz w:val="12"/>
                <w:szCs w:val="12"/>
              </w:rPr>
              <w:t>1 886,00</w:t>
            </w:r>
          </w:p>
        </w:tc>
        <w:tc>
          <w:tcPr>
            <w:tcW w:w="992" w:type="dxa"/>
            <w:tcBorders>
              <w:left w:val="nil"/>
            </w:tcBorders>
            <w:vAlign w:val="center"/>
          </w:tcPr>
          <w:p w:rsidR="00E10581" w:rsidRPr="003D649E" w:rsidRDefault="00E10581" w:rsidP="00B50474">
            <w:pPr>
              <w:jc w:val="center"/>
              <w:rPr>
                <w:rFonts w:ascii="Arial" w:hAnsi="Arial" w:cs="Arial"/>
                <w:b/>
                <w:bCs/>
                <w:sz w:val="12"/>
                <w:szCs w:val="12"/>
              </w:rPr>
            </w:pPr>
            <w:r w:rsidRPr="003D649E">
              <w:rPr>
                <w:rFonts w:ascii="Arial" w:hAnsi="Arial" w:cs="Arial"/>
                <w:b/>
                <w:bCs/>
                <w:sz w:val="12"/>
                <w:szCs w:val="12"/>
              </w:rPr>
              <w:t>1 909,73</w:t>
            </w:r>
          </w:p>
        </w:tc>
        <w:tc>
          <w:tcPr>
            <w:tcW w:w="993" w:type="dxa"/>
            <w:tcBorders>
              <w:left w:val="nil"/>
            </w:tcBorders>
            <w:vAlign w:val="center"/>
          </w:tcPr>
          <w:p w:rsidR="00E10581" w:rsidRPr="003D649E" w:rsidRDefault="00E10581" w:rsidP="00B50474">
            <w:pPr>
              <w:jc w:val="center"/>
              <w:rPr>
                <w:rFonts w:ascii="Arial" w:hAnsi="Arial" w:cs="Arial"/>
                <w:b/>
                <w:bCs/>
                <w:sz w:val="12"/>
                <w:szCs w:val="12"/>
              </w:rPr>
            </w:pPr>
            <w:r w:rsidRPr="003D649E">
              <w:rPr>
                <w:rFonts w:ascii="Arial" w:hAnsi="Arial" w:cs="Arial"/>
                <w:b/>
                <w:bCs/>
                <w:sz w:val="12"/>
                <w:szCs w:val="12"/>
              </w:rPr>
              <w:t>1 952,35</w:t>
            </w:r>
          </w:p>
        </w:tc>
        <w:tc>
          <w:tcPr>
            <w:tcW w:w="1134" w:type="dxa"/>
            <w:tcBorders>
              <w:left w:val="nil"/>
            </w:tcBorders>
            <w:vAlign w:val="center"/>
          </w:tcPr>
          <w:p w:rsidR="00E10581" w:rsidRPr="003D649E" w:rsidRDefault="00E10581" w:rsidP="00B50474">
            <w:pPr>
              <w:jc w:val="center"/>
              <w:rPr>
                <w:rFonts w:ascii="Arial" w:hAnsi="Arial" w:cs="Arial"/>
                <w:b/>
                <w:bCs/>
                <w:sz w:val="12"/>
                <w:szCs w:val="12"/>
              </w:rPr>
            </w:pPr>
            <w:r w:rsidRPr="003D649E">
              <w:rPr>
                <w:rFonts w:ascii="Arial" w:hAnsi="Arial" w:cs="Arial"/>
                <w:b/>
                <w:bCs/>
                <w:sz w:val="12"/>
                <w:szCs w:val="12"/>
              </w:rPr>
              <w:t>1 997,10</w:t>
            </w:r>
          </w:p>
        </w:tc>
        <w:tc>
          <w:tcPr>
            <w:tcW w:w="992" w:type="dxa"/>
            <w:tcBorders>
              <w:left w:val="nil"/>
            </w:tcBorders>
            <w:vAlign w:val="center"/>
          </w:tcPr>
          <w:p w:rsidR="00E10581" w:rsidRPr="003D649E" w:rsidRDefault="00E10581" w:rsidP="00B50474">
            <w:pPr>
              <w:jc w:val="center"/>
              <w:rPr>
                <w:rFonts w:ascii="Arial" w:hAnsi="Arial" w:cs="Arial"/>
                <w:b/>
                <w:bCs/>
                <w:sz w:val="12"/>
                <w:szCs w:val="12"/>
              </w:rPr>
            </w:pPr>
            <w:r w:rsidRPr="003D649E">
              <w:rPr>
                <w:rFonts w:ascii="Arial" w:hAnsi="Arial" w:cs="Arial"/>
                <w:b/>
                <w:bCs/>
                <w:sz w:val="12"/>
                <w:szCs w:val="12"/>
              </w:rPr>
              <w:t>2 044,10</w:t>
            </w:r>
          </w:p>
        </w:tc>
        <w:tc>
          <w:tcPr>
            <w:tcW w:w="992" w:type="dxa"/>
            <w:tcBorders>
              <w:left w:val="nil"/>
            </w:tcBorders>
            <w:vAlign w:val="center"/>
          </w:tcPr>
          <w:p w:rsidR="00E10581" w:rsidRPr="003D649E" w:rsidRDefault="00E10581" w:rsidP="00B50474">
            <w:pPr>
              <w:jc w:val="center"/>
              <w:rPr>
                <w:rFonts w:ascii="Arial" w:hAnsi="Arial" w:cs="Arial"/>
                <w:b/>
                <w:bCs/>
                <w:sz w:val="12"/>
                <w:szCs w:val="12"/>
              </w:rPr>
            </w:pPr>
            <w:r w:rsidRPr="003D649E">
              <w:rPr>
                <w:rFonts w:ascii="Arial" w:hAnsi="Arial" w:cs="Arial"/>
                <w:b/>
                <w:bCs/>
                <w:sz w:val="12"/>
                <w:szCs w:val="12"/>
              </w:rPr>
              <w:t>2 093,47</w:t>
            </w:r>
          </w:p>
        </w:tc>
        <w:tc>
          <w:tcPr>
            <w:tcW w:w="992" w:type="dxa"/>
            <w:tcBorders>
              <w:left w:val="nil"/>
            </w:tcBorders>
            <w:vAlign w:val="center"/>
          </w:tcPr>
          <w:p w:rsidR="00E10581" w:rsidRPr="003D649E" w:rsidRDefault="00E10581" w:rsidP="00B50474">
            <w:pPr>
              <w:jc w:val="center"/>
              <w:rPr>
                <w:rFonts w:ascii="Arial" w:hAnsi="Arial" w:cs="Arial"/>
                <w:b/>
                <w:bCs/>
                <w:sz w:val="12"/>
                <w:szCs w:val="12"/>
              </w:rPr>
            </w:pPr>
            <w:r w:rsidRPr="003D649E">
              <w:rPr>
                <w:rFonts w:ascii="Arial" w:hAnsi="Arial" w:cs="Arial"/>
                <w:b/>
                <w:bCs/>
                <w:sz w:val="12"/>
                <w:szCs w:val="12"/>
              </w:rPr>
              <w:t>2 145,35</w:t>
            </w:r>
          </w:p>
        </w:tc>
        <w:tc>
          <w:tcPr>
            <w:tcW w:w="994" w:type="dxa"/>
            <w:tcBorders>
              <w:left w:val="nil"/>
            </w:tcBorders>
            <w:vAlign w:val="center"/>
          </w:tcPr>
          <w:p w:rsidR="00E10581" w:rsidRPr="003D649E" w:rsidRDefault="00E10581" w:rsidP="00B50474">
            <w:pPr>
              <w:jc w:val="center"/>
              <w:rPr>
                <w:rFonts w:ascii="Arial" w:hAnsi="Arial" w:cs="Arial"/>
                <w:b/>
                <w:bCs/>
                <w:sz w:val="12"/>
                <w:szCs w:val="12"/>
              </w:rPr>
            </w:pPr>
            <w:r w:rsidRPr="003D649E">
              <w:rPr>
                <w:rFonts w:ascii="Arial" w:hAnsi="Arial" w:cs="Arial"/>
                <w:b/>
                <w:bCs/>
                <w:sz w:val="12"/>
                <w:szCs w:val="12"/>
              </w:rPr>
              <w:t>2 199,86</w:t>
            </w:r>
          </w:p>
        </w:tc>
        <w:tc>
          <w:tcPr>
            <w:tcW w:w="992" w:type="dxa"/>
            <w:tcBorders>
              <w:left w:val="nil"/>
            </w:tcBorders>
            <w:vAlign w:val="center"/>
          </w:tcPr>
          <w:p w:rsidR="00E10581" w:rsidRPr="003D649E" w:rsidRDefault="00E10581" w:rsidP="00B50474">
            <w:pPr>
              <w:jc w:val="center"/>
              <w:rPr>
                <w:rFonts w:ascii="Arial" w:hAnsi="Arial" w:cs="Arial"/>
                <w:b/>
                <w:bCs/>
                <w:sz w:val="12"/>
                <w:szCs w:val="12"/>
              </w:rPr>
            </w:pPr>
            <w:r w:rsidRPr="003D649E">
              <w:rPr>
                <w:rFonts w:ascii="Arial" w:hAnsi="Arial" w:cs="Arial"/>
                <w:b/>
                <w:bCs/>
                <w:sz w:val="12"/>
                <w:szCs w:val="12"/>
              </w:rPr>
              <w:t>2 257,17</w:t>
            </w:r>
          </w:p>
        </w:tc>
        <w:tc>
          <w:tcPr>
            <w:tcW w:w="850" w:type="dxa"/>
            <w:tcBorders>
              <w:left w:val="nil"/>
            </w:tcBorders>
            <w:vAlign w:val="center"/>
          </w:tcPr>
          <w:p w:rsidR="00E10581" w:rsidRPr="003D649E" w:rsidRDefault="00E10581" w:rsidP="00B50474">
            <w:pPr>
              <w:jc w:val="center"/>
              <w:rPr>
                <w:rFonts w:ascii="Arial" w:hAnsi="Arial" w:cs="Arial"/>
                <w:b/>
                <w:bCs/>
                <w:sz w:val="12"/>
                <w:szCs w:val="12"/>
              </w:rPr>
            </w:pPr>
            <w:r w:rsidRPr="003D649E">
              <w:rPr>
                <w:rFonts w:ascii="Arial" w:hAnsi="Arial" w:cs="Arial"/>
                <w:b/>
                <w:bCs/>
                <w:sz w:val="12"/>
                <w:szCs w:val="12"/>
              </w:rPr>
              <w:t>2 317,43</w:t>
            </w:r>
          </w:p>
        </w:tc>
        <w:tc>
          <w:tcPr>
            <w:tcW w:w="851" w:type="dxa"/>
            <w:tcBorders>
              <w:left w:val="nil"/>
            </w:tcBorders>
            <w:vAlign w:val="center"/>
          </w:tcPr>
          <w:p w:rsidR="00E10581" w:rsidRPr="003D649E" w:rsidRDefault="00E10581" w:rsidP="00B50474">
            <w:pPr>
              <w:jc w:val="center"/>
              <w:rPr>
                <w:rFonts w:ascii="Arial" w:hAnsi="Arial" w:cs="Arial"/>
                <w:b/>
                <w:bCs/>
                <w:sz w:val="12"/>
                <w:szCs w:val="12"/>
              </w:rPr>
            </w:pPr>
            <w:r w:rsidRPr="003D649E">
              <w:rPr>
                <w:rFonts w:ascii="Arial" w:hAnsi="Arial" w:cs="Arial"/>
                <w:b/>
                <w:bCs/>
                <w:sz w:val="12"/>
                <w:szCs w:val="12"/>
              </w:rPr>
              <w:t>2 380,79</w:t>
            </w:r>
          </w:p>
        </w:tc>
        <w:tc>
          <w:tcPr>
            <w:tcW w:w="850" w:type="dxa"/>
            <w:tcBorders>
              <w:left w:val="nil"/>
            </w:tcBorders>
            <w:vAlign w:val="center"/>
          </w:tcPr>
          <w:p w:rsidR="00E10581" w:rsidRPr="003D649E" w:rsidRDefault="00E10581" w:rsidP="00B50474">
            <w:pPr>
              <w:jc w:val="center"/>
              <w:rPr>
                <w:rFonts w:ascii="Arial" w:hAnsi="Arial" w:cs="Arial"/>
                <w:b/>
                <w:bCs/>
                <w:sz w:val="12"/>
                <w:szCs w:val="12"/>
              </w:rPr>
            </w:pPr>
            <w:r w:rsidRPr="003D649E">
              <w:rPr>
                <w:rFonts w:ascii="Arial" w:hAnsi="Arial" w:cs="Arial"/>
                <w:b/>
                <w:bCs/>
                <w:sz w:val="12"/>
                <w:szCs w:val="12"/>
              </w:rPr>
              <w:t>2 447,44</w:t>
            </w:r>
          </w:p>
        </w:tc>
        <w:tc>
          <w:tcPr>
            <w:tcW w:w="851" w:type="dxa"/>
            <w:tcBorders>
              <w:left w:val="nil"/>
            </w:tcBorders>
            <w:vAlign w:val="center"/>
          </w:tcPr>
          <w:p w:rsidR="00E10581" w:rsidRPr="003D649E" w:rsidRDefault="00E10581" w:rsidP="00B50474">
            <w:pPr>
              <w:jc w:val="center"/>
              <w:rPr>
                <w:rFonts w:ascii="Arial" w:hAnsi="Arial" w:cs="Arial"/>
                <w:b/>
                <w:bCs/>
                <w:sz w:val="12"/>
                <w:szCs w:val="12"/>
              </w:rPr>
            </w:pPr>
            <w:r w:rsidRPr="003D649E">
              <w:rPr>
                <w:rFonts w:ascii="Arial" w:hAnsi="Arial" w:cs="Arial"/>
                <w:b/>
                <w:bCs/>
                <w:sz w:val="12"/>
                <w:szCs w:val="12"/>
              </w:rPr>
              <w:t>2 517,55</w:t>
            </w:r>
          </w:p>
        </w:tc>
      </w:tr>
      <w:tr w:rsidR="00E10581" w:rsidRPr="003D649E">
        <w:trPr>
          <w:trHeight w:val="561"/>
        </w:trPr>
        <w:tc>
          <w:tcPr>
            <w:tcW w:w="1669" w:type="dxa"/>
            <w:vAlign w:val="center"/>
          </w:tcPr>
          <w:p w:rsidR="00E10581" w:rsidRPr="003D649E" w:rsidRDefault="00E10581" w:rsidP="00B50474">
            <w:pPr>
              <w:jc w:val="center"/>
              <w:rPr>
                <w:rFonts w:ascii="Arial" w:hAnsi="Arial" w:cs="Arial"/>
                <w:b/>
                <w:bCs/>
                <w:sz w:val="12"/>
                <w:szCs w:val="12"/>
              </w:rPr>
            </w:pPr>
            <w:r w:rsidRPr="003D649E">
              <w:rPr>
                <w:rFonts w:ascii="Arial" w:hAnsi="Arial" w:cs="Arial"/>
                <w:b/>
                <w:bCs/>
                <w:sz w:val="12"/>
                <w:szCs w:val="12"/>
              </w:rPr>
              <w:t>ТАРИФ на тепловую энергию с учетом ИС</w:t>
            </w:r>
          </w:p>
        </w:tc>
        <w:tc>
          <w:tcPr>
            <w:tcW w:w="850" w:type="dxa"/>
            <w:vAlign w:val="center"/>
          </w:tcPr>
          <w:p w:rsidR="00E10581" w:rsidRPr="003D649E" w:rsidRDefault="00E10581" w:rsidP="00B50474">
            <w:pPr>
              <w:jc w:val="center"/>
              <w:rPr>
                <w:rFonts w:ascii="Arial" w:hAnsi="Arial" w:cs="Arial"/>
                <w:b/>
                <w:bCs/>
                <w:sz w:val="12"/>
                <w:szCs w:val="12"/>
              </w:rPr>
            </w:pPr>
            <w:r w:rsidRPr="003D649E">
              <w:rPr>
                <w:rFonts w:ascii="Arial" w:hAnsi="Arial" w:cs="Arial"/>
                <w:b/>
                <w:bCs/>
                <w:sz w:val="12"/>
                <w:szCs w:val="12"/>
              </w:rPr>
              <w:t>руб./Гкал</w:t>
            </w:r>
          </w:p>
        </w:tc>
        <w:tc>
          <w:tcPr>
            <w:tcW w:w="1133" w:type="dxa"/>
            <w:vAlign w:val="center"/>
          </w:tcPr>
          <w:p w:rsidR="00E10581" w:rsidRPr="003D649E" w:rsidRDefault="00E10581" w:rsidP="00B50474">
            <w:pPr>
              <w:jc w:val="center"/>
              <w:rPr>
                <w:rFonts w:ascii="Arial" w:hAnsi="Arial" w:cs="Arial"/>
                <w:b/>
                <w:bCs/>
                <w:sz w:val="12"/>
                <w:szCs w:val="12"/>
              </w:rPr>
            </w:pPr>
          </w:p>
        </w:tc>
        <w:tc>
          <w:tcPr>
            <w:tcW w:w="992" w:type="dxa"/>
            <w:vAlign w:val="center"/>
          </w:tcPr>
          <w:p w:rsidR="00E10581" w:rsidRPr="003D649E" w:rsidRDefault="00E10581" w:rsidP="00B50474">
            <w:pPr>
              <w:jc w:val="center"/>
              <w:rPr>
                <w:rFonts w:ascii="Arial" w:hAnsi="Arial" w:cs="Arial"/>
                <w:b/>
                <w:bCs/>
                <w:sz w:val="12"/>
                <w:szCs w:val="12"/>
              </w:rPr>
            </w:pPr>
            <w:r w:rsidRPr="003D649E">
              <w:rPr>
                <w:rFonts w:ascii="Arial" w:hAnsi="Arial" w:cs="Arial"/>
                <w:b/>
                <w:bCs/>
                <w:sz w:val="12"/>
                <w:szCs w:val="12"/>
              </w:rPr>
              <w:t>1 909,73</w:t>
            </w:r>
          </w:p>
        </w:tc>
        <w:tc>
          <w:tcPr>
            <w:tcW w:w="993" w:type="dxa"/>
            <w:tcBorders>
              <w:left w:val="nil"/>
            </w:tcBorders>
            <w:vAlign w:val="center"/>
          </w:tcPr>
          <w:p w:rsidR="00E10581" w:rsidRPr="003D649E" w:rsidRDefault="00E10581" w:rsidP="00B50474">
            <w:pPr>
              <w:jc w:val="center"/>
              <w:rPr>
                <w:rFonts w:ascii="Arial" w:hAnsi="Arial" w:cs="Arial"/>
                <w:b/>
                <w:bCs/>
                <w:sz w:val="12"/>
                <w:szCs w:val="12"/>
              </w:rPr>
            </w:pPr>
            <w:r w:rsidRPr="003D649E">
              <w:rPr>
                <w:rFonts w:ascii="Arial" w:hAnsi="Arial" w:cs="Arial"/>
                <w:b/>
                <w:bCs/>
                <w:sz w:val="12"/>
                <w:szCs w:val="12"/>
              </w:rPr>
              <w:t>1 952,35</w:t>
            </w:r>
          </w:p>
        </w:tc>
        <w:tc>
          <w:tcPr>
            <w:tcW w:w="1134" w:type="dxa"/>
            <w:tcBorders>
              <w:left w:val="nil"/>
            </w:tcBorders>
            <w:vAlign w:val="center"/>
          </w:tcPr>
          <w:p w:rsidR="00E10581" w:rsidRPr="003D649E" w:rsidRDefault="00E10581" w:rsidP="00B50474">
            <w:pPr>
              <w:jc w:val="center"/>
              <w:rPr>
                <w:rFonts w:ascii="Arial" w:hAnsi="Arial" w:cs="Arial"/>
                <w:b/>
                <w:bCs/>
                <w:sz w:val="12"/>
                <w:szCs w:val="12"/>
              </w:rPr>
            </w:pPr>
            <w:r w:rsidRPr="003D649E">
              <w:rPr>
                <w:rFonts w:ascii="Arial" w:hAnsi="Arial" w:cs="Arial"/>
                <w:b/>
                <w:bCs/>
                <w:sz w:val="12"/>
                <w:szCs w:val="12"/>
              </w:rPr>
              <w:t>1 997,10</w:t>
            </w:r>
          </w:p>
        </w:tc>
        <w:tc>
          <w:tcPr>
            <w:tcW w:w="992" w:type="dxa"/>
            <w:tcBorders>
              <w:left w:val="nil"/>
            </w:tcBorders>
            <w:vAlign w:val="center"/>
          </w:tcPr>
          <w:p w:rsidR="00E10581" w:rsidRPr="003D649E" w:rsidRDefault="00E10581" w:rsidP="00B50474">
            <w:pPr>
              <w:jc w:val="center"/>
              <w:rPr>
                <w:rFonts w:ascii="Arial" w:hAnsi="Arial" w:cs="Arial"/>
                <w:sz w:val="12"/>
                <w:szCs w:val="12"/>
              </w:rPr>
            </w:pPr>
            <w:r w:rsidRPr="003D649E">
              <w:rPr>
                <w:rFonts w:ascii="Arial" w:hAnsi="Arial" w:cs="Arial"/>
                <w:b/>
                <w:bCs/>
                <w:sz w:val="12"/>
                <w:szCs w:val="12"/>
              </w:rPr>
              <w:t>2 044,10</w:t>
            </w:r>
          </w:p>
        </w:tc>
        <w:tc>
          <w:tcPr>
            <w:tcW w:w="992" w:type="dxa"/>
            <w:vAlign w:val="center"/>
          </w:tcPr>
          <w:p w:rsidR="00E10581" w:rsidRPr="003D649E" w:rsidRDefault="00E10581" w:rsidP="00B50474">
            <w:pPr>
              <w:jc w:val="center"/>
              <w:rPr>
                <w:rFonts w:ascii="Arial" w:hAnsi="Arial" w:cs="Arial"/>
                <w:sz w:val="12"/>
                <w:szCs w:val="12"/>
              </w:rPr>
            </w:pPr>
          </w:p>
        </w:tc>
        <w:tc>
          <w:tcPr>
            <w:tcW w:w="992" w:type="dxa"/>
            <w:vAlign w:val="center"/>
          </w:tcPr>
          <w:p w:rsidR="00E10581" w:rsidRPr="003D649E" w:rsidRDefault="00E10581" w:rsidP="00B50474">
            <w:pPr>
              <w:jc w:val="center"/>
              <w:rPr>
                <w:rFonts w:ascii="Arial" w:hAnsi="Arial" w:cs="Arial"/>
                <w:sz w:val="12"/>
                <w:szCs w:val="12"/>
              </w:rPr>
            </w:pPr>
          </w:p>
        </w:tc>
        <w:tc>
          <w:tcPr>
            <w:tcW w:w="994" w:type="dxa"/>
            <w:vAlign w:val="center"/>
          </w:tcPr>
          <w:p w:rsidR="00E10581" w:rsidRPr="003D649E" w:rsidRDefault="00E10581" w:rsidP="00B50474">
            <w:pPr>
              <w:jc w:val="center"/>
              <w:rPr>
                <w:rFonts w:ascii="Arial" w:hAnsi="Arial" w:cs="Arial"/>
                <w:sz w:val="12"/>
                <w:szCs w:val="12"/>
              </w:rPr>
            </w:pPr>
          </w:p>
        </w:tc>
        <w:tc>
          <w:tcPr>
            <w:tcW w:w="992" w:type="dxa"/>
            <w:vAlign w:val="center"/>
          </w:tcPr>
          <w:p w:rsidR="00E10581" w:rsidRPr="003D649E" w:rsidRDefault="00E10581" w:rsidP="00B50474">
            <w:pPr>
              <w:jc w:val="center"/>
              <w:rPr>
                <w:rFonts w:ascii="Arial" w:hAnsi="Arial" w:cs="Arial"/>
                <w:sz w:val="12"/>
                <w:szCs w:val="12"/>
              </w:rPr>
            </w:pPr>
          </w:p>
        </w:tc>
        <w:tc>
          <w:tcPr>
            <w:tcW w:w="850" w:type="dxa"/>
            <w:vAlign w:val="center"/>
          </w:tcPr>
          <w:p w:rsidR="00E10581" w:rsidRPr="003D649E" w:rsidRDefault="00E10581" w:rsidP="00B50474">
            <w:pPr>
              <w:jc w:val="center"/>
              <w:rPr>
                <w:rFonts w:ascii="Arial" w:hAnsi="Arial" w:cs="Arial"/>
                <w:sz w:val="12"/>
                <w:szCs w:val="12"/>
              </w:rPr>
            </w:pPr>
          </w:p>
        </w:tc>
        <w:tc>
          <w:tcPr>
            <w:tcW w:w="851" w:type="dxa"/>
            <w:vAlign w:val="center"/>
          </w:tcPr>
          <w:p w:rsidR="00E10581" w:rsidRPr="003D649E" w:rsidRDefault="00E10581" w:rsidP="00B50474">
            <w:pPr>
              <w:jc w:val="center"/>
              <w:rPr>
                <w:rFonts w:ascii="Arial" w:hAnsi="Arial" w:cs="Arial"/>
                <w:sz w:val="12"/>
                <w:szCs w:val="12"/>
              </w:rPr>
            </w:pPr>
          </w:p>
        </w:tc>
        <w:tc>
          <w:tcPr>
            <w:tcW w:w="850" w:type="dxa"/>
            <w:vAlign w:val="center"/>
          </w:tcPr>
          <w:p w:rsidR="00E10581" w:rsidRPr="003D649E" w:rsidRDefault="00E10581" w:rsidP="00B50474">
            <w:pPr>
              <w:jc w:val="center"/>
              <w:rPr>
                <w:rFonts w:ascii="Arial" w:hAnsi="Arial" w:cs="Arial"/>
                <w:sz w:val="12"/>
                <w:szCs w:val="12"/>
              </w:rPr>
            </w:pPr>
          </w:p>
        </w:tc>
        <w:tc>
          <w:tcPr>
            <w:tcW w:w="851" w:type="dxa"/>
            <w:vAlign w:val="center"/>
          </w:tcPr>
          <w:p w:rsidR="00E10581" w:rsidRPr="003D649E" w:rsidRDefault="00E10581" w:rsidP="00B50474">
            <w:pPr>
              <w:jc w:val="center"/>
              <w:rPr>
                <w:rFonts w:ascii="Arial" w:hAnsi="Arial" w:cs="Arial"/>
                <w:sz w:val="12"/>
                <w:szCs w:val="12"/>
              </w:rPr>
            </w:pPr>
          </w:p>
        </w:tc>
      </w:tr>
      <w:tr w:rsidR="00E10581" w:rsidRPr="006E6AFA">
        <w:trPr>
          <w:trHeight w:val="413"/>
        </w:trPr>
        <w:tc>
          <w:tcPr>
            <w:tcW w:w="1669" w:type="dxa"/>
            <w:vAlign w:val="center"/>
          </w:tcPr>
          <w:p w:rsidR="00E10581" w:rsidRPr="006E6AFA" w:rsidRDefault="00E10581" w:rsidP="00B50474">
            <w:pPr>
              <w:jc w:val="center"/>
              <w:rPr>
                <w:rFonts w:ascii="Arial" w:hAnsi="Arial" w:cs="Arial"/>
                <w:b/>
                <w:bCs/>
                <w:sz w:val="12"/>
                <w:szCs w:val="12"/>
              </w:rPr>
            </w:pPr>
            <w:r w:rsidRPr="006E6AFA">
              <w:rPr>
                <w:rFonts w:ascii="Arial" w:hAnsi="Arial" w:cs="Arial"/>
                <w:b/>
                <w:bCs/>
                <w:sz w:val="12"/>
                <w:szCs w:val="12"/>
              </w:rPr>
              <w:t>Прирост тарифа</w:t>
            </w:r>
          </w:p>
        </w:tc>
        <w:tc>
          <w:tcPr>
            <w:tcW w:w="850" w:type="dxa"/>
            <w:vAlign w:val="center"/>
          </w:tcPr>
          <w:p w:rsidR="00E10581" w:rsidRPr="006E6AFA" w:rsidRDefault="00E10581" w:rsidP="00B50474">
            <w:pPr>
              <w:jc w:val="center"/>
              <w:rPr>
                <w:rFonts w:ascii="Arial" w:hAnsi="Arial" w:cs="Arial"/>
                <w:b/>
                <w:bCs/>
                <w:sz w:val="12"/>
                <w:szCs w:val="12"/>
              </w:rPr>
            </w:pPr>
            <w:r w:rsidRPr="006E6AFA">
              <w:rPr>
                <w:rFonts w:ascii="Arial" w:hAnsi="Arial" w:cs="Arial"/>
                <w:b/>
                <w:bCs/>
                <w:sz w:val="12"/>
                <w:szCs w:val="12"/>
              </w:rPr>
              <w:t>%</w:t>
            </w:r>
          </w:p>
        </w:tc>
        <w:tc>
          <w:tcPr>
            <w:tcW w:w="1133" w:type="dxa"/>
            <w:vAlign w:val="center"/>
          </w:tcPr>
          <w:p w:rsidR="00E10581" w:rsidRPr="006E6AFA" w:rsidRDefault="00E10581" w:rsidP="00B50474">
            <w:pPr>
              <w:jc w:val="center"/>
              <w:rPr>
                <w:rFonts w:ascii="Arial" w:hAnsi="Arial" w:cs="Arial"/>
                <w:b/>
                <w:bCs/>
                <w:sz w:val="12"/>
                <w:szCs w:val="12"/>
              </w:rPr>
            </w:pPr>
          </w:p>
        </w:tc>
        <w:tc>
          <w:tcPr>
            <w:tcW w:w="992" w:type="dxa"/>
            <w:tcBorders>
              <w:top w:val="nil"/>
            </w:tcBorders>
            <w:vAlign w:val="center"/>
          </w:tcPr>
          <w:p w:rsidR="00E10581" w:rsidRPr="006E6AFA" w:rsidRDefault="00E10581" w:rsidP="00B50474">
            <w:pPr>
              <w:jc w:val="center"/>
              <w:rPr>
                <w:rFonts w:ascii="Arial" w:hAnsi="Arial" w:cs="Arial"/>
                <w:b/>
                <w:bCs/>
                <w:sz w:val="12"/>
                <w:szCs w:val="12"/>
              </w:rPr>
            </w:pPr>
            <w:r w:rsidRPr="006E6AFA">
              <w:rPr>
                <w:rFonts w:ascii="Arial" w:hAnsi="Arial" w:cs="Arial"/>
                <w:b/>
                <w:bCs/>
                <w:sz w:val="12"/>
                <w:szCs w:val="12"/>
              </w:rPr>
              <w:t>1,26</w:t>
            </w:r>
          </w:p>
        </w:tc>
        <w:tc>
          <w:tcPr>
            <w:tcW w:w="993" w:type="dxa"/>
            <w:tcBorders>
              <w:top w:val="nil"/>
              <w:left w:val="nil"/>
            </w:tcBorders>
            <w:vAlign w:val="center"/>
          </w:tcPr>
          <w:p w:rsidR="00E10581" w:rsidRPr="006E6AFA" w:rsidRDefault="00E10581" w:rsidP="00B50474">
            <w:pPr>
              <w:jc w:val="center"/>
              <w:rPr>
                <w:rFonts w:ascii="Arial" w:hAnsi="Arial" w:cs="Arial"/>
                <w:b/>
                <w:bCs/>
                <w:sz w:val="12"/>
                <w:szCs w:val="12"/>
              </w:rPr>
            </w:pPr>
            <w:r w:rsidRPr="006E6AFA">
              <w:rPr>
                <w:rFonts w:ascii="Arial" w:hAnsi="Arial" w:cs="Arial"/>
                <w:b/>
                <w:bCs/>
                <w:sz w:val="12"/>
                <w:szCs w:val="12"/>
              </w:rPr>
              <w:t>2,23</w:t>
            </w:r>
          </w:p>
        </w:tc>
        <w:tc>
          <w:tcPr>
            <w:tcW w:w="1134" w:type="dxa"/>
            <w:tcBorders>
              <w:top w:val="nil"/>
              <w:left w:val="nil"/>
            </w:tcBorders>
            <w:vAlign w:val="center"/>
          </w:tcPr>
          <w:p w:rsidR="00E10581" w:rsidRPr="006E6AFA" w:rsidRDefault="00E10581" w:rsidP="00B50474">
            <w:pPr>
              <w:jc w:val="center"/>
              <w:rPr>
                <w:rFonts w:ascii="Arial" w:hAnsi="Arial" w:cs="Arial"/>
                <w:b/>
                <w:bCs/>
                <w:sz w:val="12"/>
                <w:szCs w:val="12"/>
              </w:rPr>
            </w:pPr>
            <w:r w:rsidRPr="006E6AFA">
              <w:rPr>
                <w:rFonts w:ascii="Arial" w:hAnsi="Arial" w:cs="Arial"/>
                <w:b/>
                <w:bCs/>
                <w:sz w:val="12"/>
                <w:szCs w:val="12"/>
              </w:rPr>
              <w:t>2,29</w:t>
            </w:r>
          </w:p>
        </w:tc>
        <w:tc>
          <w:tcPr>
            <w:tcW w:w="992" w:type="dxa"/>
            <w:tcBorders>
              <w:top w:val="nil"/>
              <w:left w:val="nil"/>
            </w:tcBorders>
            <w:vAlign w:val="center"/>
          </w:tcPr>
          <w:p w:rsidR="00E10581" w:rsidRPr="006E6AFA" w:rsidRDefault="00E10581" w:rsidP="00B50474">
            <w:pPr>
              <w:jc w:val="center"/>
              <w:rPr>
                <w:rFonts w:ascii="Arial" w:hAnsi="Arial" w:cs="Arial"/>
                <w:sz w:val="12"/>
                <w:szCs w:val="12"/>
              </w:rPr>
            </w:pPr>
            <w:r w:rsidRPr="006E6AFA">
              <w:rPr>
                <w:rFonts w:ascii="Arial" w:hAnsi="Arial" w:cs="Arial"/>
                <w:b/>
                <w:bCs/>
                <w:sz w:val="12"/>
                <w:szCs w:val="12"/>
              </w:rPr>
              <w:t>2,35</w:t>
            </w:r>
          </w:p>
        </w:tc>
        <w:tc>
          <w:tcPr>
            <w:tcW w:w="992" w:type="dxa"/>
            <w:vAlign w:val="center"/>
          </w:tcPr>
          <w:p w:rsidR="00E10581" w:rsidRPr="006E6AFA" w:rsidRDefault="00E10581" w:rsidP="00B50474">
            <w:pPr>
              <w:jc w:val="center"/>
              <w:rPr>
                <w:rFonts w:ascii="Arial" w:hAnsi="Arial" w:cs="Arial"/>
                <w:sz w:val="12"/>
                <w:szCs w:val="12"/>
              </w:rPr>
            </w:pPr>
          </w:p>
        </w:tc>
        <w:tc>
          <w:tcPr>
            <w:tcW w:w="992" w:type="dxa"/>
            <w:vAlign w:val="center"/>
          </w:tcPr>
          <w:p w:rsidR="00E10581" w:rsidRPr="006E6AFA" w:rsidRDefault="00E10581" w:rsidP="00B50474">
            <w:pPr>
              <w:jc w:val="center"/>
              <w:rPr>
                <w:rFonts w:ascii="Arial" w:hAnsi="Arial" w:cs="Arial"/>
                <w:sz w:val="12"/>
                <w:szCs w:val="12"/>
              </w:rPr>
            </w:pPr>
          </w:p>
        </w:tc>
        <w:tc>
          <w:tcPr>
            <w:tcW w:w="994" w:type="dxa"/>
            <w:vAlign w:val="center"/>
          </w:tcPr>
          <w:p w:rsidR="00E10581" w:rsidRPr="006E6AFA" w:rsidRDefault="00E10581" w:rsidP="00B50474">
            <w:pPr>
              <w:jc w:val="center"/>
              <w:rPr>
                <w:rFonts w:ascii="Arial" w:hAnsi="Arial" w:cs="Arial"/>
                <w:sz w:val="12"/>
                <w:szCs w:val="12"/>
              </w:rPr>
            </w:pPr>
          </w:p>
        </w:tc>
        <w:tc>
          <w:tcPr>
            <w:tcW w:w="992" w:type="dxa"/>
            <w:vAlign w:val="center"/>
          </w:tcPr>
          <w:p w:rsidR="00E10581" w:rsidRPr="006E6AFA" w:rsidRDefault="00E10581" w:rsidP="00B50474">
            <w:pPr>
              <w:jc w:val="center"/>
              <w:rPr>
                <w:rFonts w:ascii="Arial" w:hAnsi="Arial" w:cs="Arial"/>
                <w:sz w:val="12"/>
                <w:szCs w:val="12"/>
              </w:rPr>
            </w:pPr>
          </w:p>
        </w:tc>
        <w:tc>
          <w:tcPr>
            <w:tcW w:w="850" w:type="dxa"/>
            <w:vAlign w:val="center"/>
          </w:tcPr>
          <w:p w:rsidR="00E10581" w:rsidRPr="006E6AFA" w:rsidRDefault="00E10581" w:rsidP="00B50474">
            <w:pPr>
              <w:jc w:val="center"/>
              <w:rPr>
                <w:rFonts w:ascii="Arial" w:hAnsi="Arial" w:cs="Arial"/>
                <w:sz w:val="12"/>
                <w:szCs w:val="12"/>
              </w:rPr>
            </w:pPr>
          </w:p>
        </w:tc>
        <w:tc>
          <w:tcPr>
            <w:tcW w:w="851" w:type="dxa"/>
            <w:vAlign w:val="center"/>
          </w:tcPr>
          <w:p w:rsidR="00E10581" w:rsidRPr="006E6AFA" w:rsidRDefault="00E10581" w:rsidP="00B50474">
            <w:pPr>
              <w:jc w:val="center"/>
              <w:rPr>
                <w:rFonts w:ascii="Arial" w:hAnsi="Arial" w:cs="Arial"/>
                <w:sz w:val="12"/>
                <w:szCs w:val="12"/>
              </w:rPr>
            </w:pPr>
          </w:p>
        </w:tc>
        <w:tc>
          <w:tcPr>
            <w:tcW w:w="850" w:type="dxa"/>
            <w:vAlign w:val="center"/>
          </w:tcPr>
          <w:p w:rsidR="00E10581" w:rsidRPr="006E6AFA" w:rsidRDefault="00E10581" w:rsidP="00B50474">
            <w:pPr>
              <w:jc w:val="center"/>
              <w:rPr>
                <w:rFonts w:ascii="Arial" w:hAnsi="Arial" w:cs="Arial"/>
                <w:sz w:val="12"/>
                <w:szCs w:val="12"/>
              </w:rPr>
            </w:pPr>
          </w:p>
        </w:tc>
        <w:tc>
          <w:tcPr>
            <w:tcW w:w="851" w:type="dxa"/>
            <w:vAlign w:val="center"/>
          </w:tcPr>
          <w:p w:rsidR="00E10581" w:rsidRPr="006E6AFA" w:rsidRDefault="00E10581" w:rsidP="00B50474">
            <w:pPr>
              <w:jc w:val="center"/>
              <w:rPr>
                <w:rFonts w:ascii="Arial" w:hAnsi="Arial" w:cs="Arial"/>
                <w:sz w:val="12"/>
                <w:szCs w:val="12"/>
              </w:rPr>
            </w:pPr>
          </w:p>
        </w:tc>
      </w:tr>
      <w:tr w:rsidR="00E10581" w:rsidRPr="006E6AFA">
        <w:trPr>
          <w:trHeight w:val="300"/>
        </w:trPr>
        <w:tc>
          <w:tcPr>
            <w:tcW w:w="1669" w:type="dxa"/>
            <w:vAlign w:val="center"/>
          </w:tcPr>
          <w:p w:rsidR="00E10581" w:rsidRPr="006E6AFA" w:rsidRDefault="00E10581" w:rsidP="00B50474">
            <w:pPr>
              <w:jc w:val="center"/>
              <w:rPr>
                <w:rFonts w:ascii="Arial" w:hAnsi="Arial" w:cs="Arial"/>
                <w:b/>
                <w:bCs/>
                <w:sz w:val="12"/>
                <w:szCs w:val="12"/>
              </w:rPr>
            </w:pPr>
            <w:r w:rsidRPr="006E6AFA">
              <w:rPr>
                <w:rFonts w:ascii="Arial" w:hAnsi="Arial" w:cs="Arial"/>
                <w:b/>
                <w:bCs/>
                <w:sz w:val="12"/>
                <w:szCs w:val="12"/>
              </w:rPr>
              <w:t>Прирост тарифа с учетом ИС</w:t>
            </w:r>
          </w:p>
        </w:tc>
        <w:tc>
          <w:tcPr>
            <w:tcW w:w="850" w:type="dxa"/>
            <w:vAlign w:val="center"/>
          </w:tcPr>
          <w:p w:rsidR="00E10581" w:rsidRPr="006E6AFA" w:rsidRDefault="00E10581" w:rsidP="00B50474">
            <w:pPr>
              <w:jc w:val="center"/>
              <w:rPr>
                <w:rFonts w:ascii="Arial" w:hAnsi="Arial" w:cs="Arial"/>
                <w:b/>
                <w:bCs/>
                <w:sz w:val="12"/>
                <w:szCs w:val="12"/>
              </w:rPr>
            </w:pPr>
            <w:r w:rsidRPr="006E6AFA">
              <w:rPr>
                <w:rFonts w:ascii="Arial" w:hAnsi="Arial" w:cs="Arial"/>
                <w:b/>
                <w:bCs/>
                <w:sz w:val="12"/>
                <w:szCs w:val="12"/>
              </w:rPr>
              <w:t>%</w:t>
            </w:r>
          </w:p>
        </w:tc>
        <w:tc>
          <w:tcPr>
            <w:tcW w:w="1133" w:type="dxa"/>
            <w:vAlign w:val="center"/>
          </w:tcPr>
          <w:p w:rsidR="00E10581" w:rsidRPr="006E6AFA" w:rsidRDefault="00E10581" w:rsidP="00B50474">
            <w:pPr>
              <w:jc w:val="center"/>
              <w:rPr>
                <w:rFonts w:ascii="Arial" w:hAnsi="Arial" w:cs="Arial"/>
                <w:b/>
                <w:bCs/>
                <w:sz w:val="12"/>
                <w:szCs w:val="12"/>
              </w:rPr>
            </w:pPr>
            <w:r w:rsidRPr="006E6AFA">
              <w:rPr>
                <w:rFonts w:ascii="Arial" w:hAnsi="Arial" w:cs="Arial"/>
                <w:b/>
                <w:bCs/>
                <w:sz w:val="12"/>
                <w:szCs w:val="12"/>
              </w:rPr>
              <w:t>-</w:t>
            </w:r>
          </w:p>
        </w:tc>
        <w:tc>
          <w:tcPr>
            <w:tcW w:w="992" w:type="dxa"/>
            <w:tcBorders>
              <w:left w:val="nil"/>
            </w:tcBorders>
            <w:vAlign w:val="center"/>
          </w:tcPr>
          <w:p w:rsidR="00E10581" w:rsidRPr="006E6AFA" w:rsidRDefault="00E10581" w:rsidP="00B50474">
            <w:pPr>
              <w:jc w:val="center"/>
              <w:rPr>
                <w:rFonts w:ascii="Arial" w:hAnsi="Arial" w:cs="Arial"/>
                <w:b/>
                <w:bCs/>
                <w:sz w:val="12"/>
                <w:szCs w:val="12"/>
              </w:rPr>
            </w:pPr>
            <w:r w:rsidRPr="006E6AFA">
              <w:rPr>
                <w:rFonts w:ascii="Arial" w:hAnsi="Arial" w:cs="Arial"/>
                <w:b/>
                <w:bCs/>
                <w:sz w:val="12"/>
                <w:szCs w:val="12"/>
              </w:rPr>
              <w:t>1,26</w:t>
            </w:r>
          </w:p>
        </w:tc>
        <w:tc>
          <w:tcPr>
            <w:tcW w:w="993" w:type="dxa"/>
            <w:tcBorders>
              <w:left w:val="nil"/>
            </w:tcBorders>
            <w:vAlign w:val="center"/>
          </w:tcPr>
          <w:p w:rsidR="00E10581" w:rsidRPr="006E6AFA" w:rsidRDefault="00E10581" w:rsidP="00B50474">
            <w:pPr>
              <w:jc w:val="center"/>
              <w:rPr>
                <w:rFonts w:ascii="Arial" w:hAnsi="Arial" w:cs="Arial"/>
                <w:b/>
                <w:bCs/>
                <w:sz w:val="12"/>
                <w:szCs w:val="12"/>
              </w:rPr>
            </w:pPr>
            <w:r w:rsidRPr="006E6AFA">
              <w:rPr>
                <w:rFonts w:ascii="Arial" w:hAnsi="Arial" w:cs="Arial"/>
                <w:b/>
                <w:bCs/>
                <w:sz w:val="12"/>
                <w:szCs w:val="12"/>
              </w:rPr>
              <w:t>2,23</w:t>
            </w:r>
          </w:p>
        </w:tc>
        <w:tc>
          <w:tcPr>
            <w:tcW w:w="1134" w:type="dxa"/>
            <w:tcBorders>
              <w:left w:val="nil"/>
            </w:tcBorders>
            <w:vAlign w:val="center"/>
          </w:tcPr>
          <w:p w:rsidR="00E10581" w:rsidRPr="006E6AFA" w:rsidRDefault="00E10581" w:rsidP="00B50474">
            <w:pPr>
              <w:jc w:val="center"/>
              <w:rPr>
                <w:rFonts w:ascii="Arial" w:hAnsi="Arial" w:cs="Arial"/>
                <w:b/>
                <w:bCs/>
                <w:sz w:val="12"/>
                <w:szCs w:val="12"/>
              </w:rPr>
            </w:pPr>
            <w:r w:rsidRPr="006E6AFA">
              <w:rPr>
                <w:rFonts w:ascii="Arial" w:hAnsi="Arial" w:cs="Arial"/>
                <w:b/>
                <w:bCs/>
                <w:sz w:val="12"/>
                <w:szCs w:val="12"/>
              </w:rPr>
              <w:t>2,29</w:t>
            </w:r>
          </w:p>
        </w:tc>
        <w:tc>
          <w:tcPr>
            <w:tcW w:w="992" w:type="dxa"/>
            <w:tcBorders>
              <w:left w:val="nil"/>
            </w:tcBorders>
            <w:vAlign w:val="center"/>
          </w:tcPr>
          <w:p w:rsidR="00E10581" w:rsidRPr="006E6AFA" w:rsidRDefault="00E10581" w:rsidP="00B50474">
            <w:pPr>
              <w:jc w:val="center"/>
              <w:rPr>
                <w:rFonts w:ascii="Arial" w:hAnsi="Arial" w:cs="Arial"/>
                <w:b/>
                <w:bCs/>
                <w:sz w:val="12"/>
                <w:szCs w:val="12"/>
              </w:rPr>
            </w:pPr>
            <w:r w:rsidRPr="006E6AFA">
              <w:rPr>
                <w:rFonts w:ascii="Arial" w:hAnsi="Arial" w:cs="Arial"/>
                <w:b/>
                <w:bCs/>
                <w:sz w:val="12"/>
                <w:szCs w:val="12"/>
              </w:rPr>
              <w:t>2,35</w:t>
            </w:r>
          </w:p>
        </w:tc>
        <w:tc>
          <w:tcPr>
            <w:tcW w:w="992" w:type="dxa"/>
            <w:tcBorders>
              <w:left w:val="nil"/>
            </w:tcBorders>
            <w:vAlign w:val="center"/>
          </w:tcPr>
          <w:p w:rsidR="00E10581" w:rsidRPr="006E6AFA" w:rsidRDefault="00E10581" w:rsidP="00B50474">
            <w:pPr>
              <w:jc w:val="center"/>
              <w:rPr>
                <w:rFonts w:ascii="Arial" w:hAnsi="Arial" w:cs="Arial"/>
                <w:b/>
                <w:bCs/>
                <w:sz w:val="12"/>
                <w:szCs w:val="12"/>
              </w:rPr>
            </w:pPr>
            <w:r w:rsidRPr="006E6AFA">
              <w:rPr>
                <w:rFonts w:ascii="Arial" w:hAnsi="Arial" w:cs="Arial"/>
                <w:b/>
                <w:bCs/>
                <w:sz w:val="12"/>
                <w:szCs w:val="12"/>
              </w:rPr>
              <w:t>2,42</w:t>
            </w:r>
          </w:p>
        </w:tc>
        <w:tc>
          <w:tcPr>
            <w:tcW w:w="992" w:type="dxa"/>
            <w:tcBorders>
              <w:left w:val="nil"/>
            </w:tcBorders>
            <w:vAlign w:val="center"/>
          </w:tcPr>
          <w:p w:rsidR="00E10581" w:rsidRPr="006E6AFA" w:rsidRDefault="00E10581" w:rsidP="00B50474">
            <w:pPr>
              <w:jc w:val="center"/>
              <w:rPr>
                <w:rFonts w:ascii="Arial" w:hAnsi="Arial" w:cs="Arial"/>
                <w:b/>
                <w:bCs/>
                <w:sz w:val="12"/>
                <w:szCs w:val="12"/>
              </w:rPr>
            </w:pPr>
            <w:r w:rsidRPr="006E6AFA">
              <w:rPr>
                <w:rFonts w:ascii="Arial" w:hAnsi="Arial" w:cs="Arial"/>
                <w:b/>
                <w:bCs/>
                <w:sz w:val="12"/>
                <w:szCs w:val="12"/>
              </w:rPr>
              <w:t>2,48</w:t>
            </w:r>
          </w:p>
        </w:tc>
        <w:tc>
          <w:tcPr>
            <w:tcW w:w="994" w:type="dxa"/>
            <w:tcBorders>
              <w:left w:val="nil"/>
            </w:tcBorders>
            <w:vAlign w:val="center"/>
          </w:tcPr>
          <w:p w:rsidR="00E10581" w:rsidRPr="006E6AFA" w:rsidRDefault="00E10581" w:rsidP="00B50474">
            <w:pPr>
              <w:jc w:val="center"/>
              <w:rPr>
                <w:rFonts w:ascii="Arial" w:hAnsi="Arial" w:cs="Arial"/>
                <w:b/>
                <w:bCs/>
                <w:sz w:val="12"/>
                <w:szCs w:val="12"/>
              </w:rPr>
            </w:pPr>
            <w:r w:rsidRPr="006E6AFA">
              <w:rPr>
                <w:rFonts w:ascii="Arial" w:hAnsi="Arial" w:cs="Arial"/>
                <w:b/>
                <w:bCs/>
                <w:sz w:val="12"/>
                <w:szCs w:val="12"/>
              </w:rPr>
              <w:t>2,54</w:t>
            </w:r>
          </w:p>
        </w:tc>
        <w:tc>
          <w:tcPr>
            <w:tcW w:w="992" w:type="dxa"/>
            <w:tcBorders>
              <w:left w:val="nil"/>
            </w:tcBorders>
            <w:vAlign w:val="center"/>
          </w:tcPr>
          <w:p w:rsidR="00E10581" w:rsidRPr="006E6AFA" w:rsidRDefault="00E10581" w:rsidP="00B50474">
            <w:pPr>
              <w:jc w:val="center"/>
              <w:rPr>
                <w:rFonts w:ascii="Arial" w:hAnsi="Arial" w:cs="Arial"/>
                <w:b/>
                <w:bCs/>
                <w:sz w:val="12"/>
                <w:szCs w:val="12"/>
              </w:rPr>
            </w:pPr>
            <w:r w:rsidRPr="006E6AFA">
              <w:rPr>
                <w:rFonts w:ascii="Arial" w:hAnsi="Arial" w:cs="Arial"/>
                <w:b/>
                <w:bCs/>
                <w:sz w:val="12"/>
                <w:szCs w:val="12"/>
              </w:rPr>
              <w:t>2,61</w:t>
            </w:r>
          </w:p>
        </w:tc>
        <w:tc>
          <w:tcPr>
            <w:tcW w:w="850" w:type="dxa"/>
            <w:tcBorders>
              <w:left w:val="nil"/>
            </w:tcBorders>
            <w:vAlign w:val="center"/>
          </w:tcPr>
          <w:p w:rsidR="00E10581" w:rsidRPr="006E6AFA" w:rsidRDefault="00E10581" w:rsidP="00B50474">
            <w:pPr>
              <w:jc w:val="center"/>
              <w:rPr>
                <w:rFonts w:ascii="Arial" w:hAnsi="Arial" w:cs="Arial"/>
                <w:b/>
                <w:bCs/>
                <w:sz w:val="12"/>
                <w:szCs w:val="12"/>
              </w:rPr>
            </w:pPr>
            <w:r w:rsidRPr="006E6AFA">
              <w:rPr>
                <w:rFonts w:ascii="Arial" w:hAnsi="Arial" w:cs="Arial"/>
                <w:b/>
                <w:bCs/>
                <w:sz w:val="12"/>
                <w:szCs w:val="12"/>
              </w:rPr>
              <w:t>2,67</w:t>
            </w:r>
          </w:p>
        </w:tc>
        <w:tc>
          <w:tcPr>
            <w:tcW w:w="851" w:type="dxa"/>
            <w:tcBorders>
              <w:left w:val="nil"/>
            </w:tcBorders>
            <w:vAlign w:val="center"/>
          </w:tcPr>
          <w:p w:rsidR="00E10581" w:rsidRPr="006E6AFA" w:rsidRDefault="00E10581" w:rsidP="00B50474">
            <w:pPr>
              <w:jc w:val="center"/>
              <w:rPr>
                <w:rFonts w:ascii="Arial" w:hAnsi="Arial" w:cs="Arial"/>
                <w:b/>
                <w:bCs/>
                <w:sz w:val="12"/>
                <w:szCs w:val="12"/>
              </w:rPr>
            </w:pPr>
            <w:r w:rsidRPr="006E6AFA">
              <w:rPr>
                <w:rFonts w:ascii="Arial" w:hAnsi="Arial" w:cs="Arial"/>
                <w:b/>
                <w:bCs/>
                <w:sz w:val="12"/>
                <w:szCs w:val="12"/>
              </w:rPr>
              <w:t>2,73</w:t>
            </w:r>
          </w:p>
        </w:tc>
        <w:tc>
          <w:tcPr>
            <w:tcW w:w="850" w:type="dxa"/>
            <w:tcBorders>
              <w:left w:val="nil"/>
            </w:tcBorders>
            <w:vAlign w:val="center"/>
          </w:tcPr>
          <w:p w:rsidR="00E10581" w:rsidRPr="006E6AFA" w:rsidRDefault="00E10581" w:rsidP="00B50474">
            <w:pPr>
              <w:jc w:val="center"/>
              <w:rPr>
                <w:rFonts w:ascii="Arial" w:hAnsi="Arial" w:cs="Arial"/>
                <w:b/>
                <w:bCs/>
                <w:sz w:val="12"/>
                <w:szCs w:val="12"/>
              </w:rPr>
            </w:pPr>
            <w:r w:rsidRPr="006E6AFA">
              <w:rPr>
                <w:rFonts w:ascii="Arial" w:hAnsi="Arial" w:cs="Arial"/>
                <w:b/>
                <w:bCs/>
                <w:sz w:val="12"/>
                <w:szCs w:val="12"/>
              </w:rPr>
              <w:t>2,80</w:t>
            </w:r>
          </w:p>
        </w:tc>
        <w:tc>
          <w:tcPr>
            <w:tcW w:w="851" w:type="dxa"/>
            <w:tcBorders>
              <w:left w:val="nil"/>
            </w:tcBorders>
            <w:vAlign w:val="center"/>
          </w:tcPr>
          <w:p w:rsidR="00E10581" w:rsidRPr="006E6AFA" w:rsidRDefault="00E10581" w:rsidP="00B50474">
            <w:pPr>
              <w:jc w:val="center"/>
              <w:rPr>
                <w:rFonts w:ascii="Arial" w:hAnsi="Arial" w:cs="Arial"/>
                <w:b/>
                <w:bCs/>
                <w:sz w:val="12"/>
                <w:szCs w:val="12"/>
              </w:rPr>
            </w:pPr>
            <w:r w:rsidRPr="006E6AFA">
              <w:rPr>
                <w:rFonts w:ascii="Arial" w:hAnsi="Arial" w:cs="Arial"/>
                <w:b/>
                <w:bCs/>
                <w:sz w:val="12"/>
                <w:szCs w:val="12"/>
              </w:rPr>
              <w:t>2,86</w:t>
            </w:r>
          </w:p>
        </w:tc>
      </w:tr>
    </w:tbl>
    <w:p w:rsidR="00E10581" w:rsidRPr="00AA50AC" w:rsidRDefault="00E10581" w:rsidP="00083639">
      <w:pPr>
        <w:pStyle w:val="11111"/>
        <w:tabs>
          <w:tab w:val="left" w:pos="426"/>
          <w:tab w:val="left" w:pos="709"/>
          <w:tab w:val="left" w:pos="2520"/>
        </w:tabs>
        <w:ind w:firstLine="0"/>
        <w:rPr>
          <w:rFonts w:cs="Times New Roman"/>
        </w:rPr>
      </w:pPr>
    </w:p>
    <w:p w:rsidR="00E10581" w:rsidRPr="00862392" w:rsidRDefault="00E10581" w:rsidP="00AA50AC">
      <w:pPr>
        <w:tabs>
          <w:tab w:val="left" w:pos="709"/>
        </w:tabs>
        <w:spacing w:before="120" w:line="360" w:lineRule="auto"/>
        <w:rPr>
          <w:rFonts w:ascii="Arial" w:hAnsi="Arial" w:cs="Arial"/>
        </w:rPr>
      </w:pPr>
      <w:r w:rsidRPr="006E6AFA">
        <w:rPr>
          <w:rFonts w:ascii="Arial" w:hAnsi="Arial" w:cs="Arial"/>
        </w:rPr>
        <w:t xml:space="preserve">           </w:t>
      </w:r>
      <w:r w:rsidRPr="00862392">
        <w:rPr>
          <w:rFonts w:ascii="Arial" w:hAnsi="Arial" w:cs="Arial"/>
        </w:rPr>
        <w:t xml:space="preserve">Рисунок </w:t>
      </w:r>
      <w:r>
        <w:rPr>
          <w:rFonts w:ascii="Arial" w:hAnsi="Arial" w:cs="Arial"/>
        </w:rPr>
        <w:t>15</w:t>
      </w:r>
      <w:r w:rsidRPr="00862392">
        <w:rPr>
          <w:rFonts w:ascii="Arial" w:hAnsi="Arial" w:cs="Arial"/>
        </w:rPr>
        <w:t xml:space="preserve">.1 – Тариф на тепловую энергию для потребителей ООО </w:t>
      </w:r>
      <w:r w:rsidRPr="00862392">
        <w:rPr>
          <w:rFonts w:ascii="Arial" w:hAnsi="Arial" w:cs="Arial"/>
          <w:color w:val="000000"/>
        </w:rPr>
        <w:t>«Сервисная Коммунальная Компания</w:t>
      </w:r>
      <w:r w:rsidRPr="00862392">
        <w:rPr>
          <w:rFonts w:ascii="Arial" w:hAnsi="Arial" w:cs="Arial"/>
        </w:rPr>
        <w:t xml:space="preserve">» при реализации строительства источников тепловой энергии и тепловых сетей </w:t>
      </w:r>
      <w:proofErr w:type="spellStart"/>
      <w:r w:rsidRPr="00862392">
        <w:rPr>
          <w:rFonts w:ascii="Arial" w:hAnsi="Arial" w:cs="Arial"/>
        </w:rPr>
        <w:t>г.п</w:t>
      </w:r>
      <w:proofErr w:type="spellEnd"/>
      <w:r w:rsidRPr="00862392">
        <w:rPr>
          <w:rFonts w:ascii="Arial" w:hAnsi="Arial" w:cs="Arial"/>
        </w:rPr>
        <w:t>. Суходол</w:t>
      </w:r>
    </w:p>
    <w:p w:rsidR="00E10581" w:rsidRPr="00DA272A" w:rsidRDefault="00BC374B" w:rsidP="00AA50AC">
      <w:pPr>
        <w:pStyle w:val="11111"/>
        <w:tabs>
          <w:tab w:val="left" w:pos="426"/>
          <w:tab w:val="left" w:pos="709"/>
          <w:tab w:val="left" w:pos="851"/>
          <w:tab w:val="left" w:pos="2520"/>
        </w:tabs>
        <w:ind w:firstLine="0"/>
        <w:jc w:val="center"/>
        <w:rPr>
          <w:rFonts w:cs="Times New Roman"/>
          <w:highlight w:val="yellow"/>
        </w:rPr>
      </w:pPr>
      <w:r>
        <w:rPr>
          <w:rFonts w:cs="Times New Roman"/>
          <w:noProof/>
        </w:rPr>
        <w:drawing>
          <wp:inline distT="0" distB="0" distL="0" distR="0">
            <wp:extent cx="5619750" cy="2409825"/>
            <wp:effectExtent l="0" t="0" r="0" b="9525"/>
            <wp:docPr id="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619750" cy="2409825"/>
                    </a:xfrm>
                    <a:prstGeom prst="rect">
                      <a:avLst/>
                    </a:prstGeom>
                    <a:noFill/>
                    <a:ln>
                      <a:noFill/>
                    </a:ln>
                  </pic:spPr>
                </pic:pic>
              </a:graphicData>
            </a:graphic>
          </wp:inline>
        </w:drawing>
      </w:r>
    </w:p>
    <w:p w:rsidR="00E10581" w:rsidRDefault="00E10581" w:rsidP="00B22989">
      <w:pPr>
        <w:tabs>
          <w:tab w:val="left" w:pos="709"/>
          <w:tab w:val="left" w:pos="4846"/>
          <w:tab w:val="center" w:pos="7286"/>
        </w:tabs>
        <w:spacing w:before="120" w:line="360" w:lineRule="auto"/>
        <w:jc w:val="center"/>
        <w:rPr>
          <w:rFonts w:ascii="Arial" w:hAnsi="Arial" w:cs="Arial"/>
          <w:noProof/>
        </w:rPr>
      </w:pPr>
    </w:p>
    <w:p w:rsidR="00E10581" w:rsidRDefault="00E10581" w:rsidP="00B22989">
      <w:pPr>
        <w:rPr>
          <w:rFonts w:ascii="Arial" w:hAnsi="Arial" w:cs="Arial"/>
          <w:noProof/>
        </w:rPr>
      </w:pPr>
    </w:p>
    <w:p w:rsidR="00E10581" w:rsidRDefault="00E10581" w:rsidP="00B22989">
      <w:pPr>
        <w:tabs>
          <w:tab w:val="left" w:pos="4721"/>
        </w:tabs>
        <w:rPr>
          <w:rFonts w:ascii="Arial" w:hAnsi="Arial" w:cs="Arial"/>
        </w:rPr>
      </w:pPr>
      <w:r>
        <w:rPr>
          <w:rFonts w:ascii="Arial" w:hAnsi="Arial" w:cs="Arial"/>
        </w:rPr>
        <w:tab/>
      </w:r>
    </w:p>
    <w:sectPr w:rsidR="00E10581" w:rsidSect="00521965">
      <w:pgSz w:w="16840" w:h="11907" w:orient="landscape" w:code="9"/>
      <w:pgMar w:top="851" w:right="1134" w:bottom="1701" w:left="851" w:header="720" w:footer="720"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4E91" w:rsidRDefault="00444E91" w:rsidP="009726F5">
      <w:r>
        <w:separator/>
      </w:r>
    </w:p>
  </w:endnote>
  <w:endnote w:type="continuationSeparator" w:id="0">
    <w:p w:rsidR="00444E91" w:rsidRDefault="00444E91" w:rsidP="009726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Verdana">
    <w:panose1 w:val="020B0604030504040204"/>
    <w:charset w:val="CC"/>
    <w:family w:val="swiss"/>
    <w:pitch w:val="variable"/>
    <w:sig w:usb0="A10006FF" w:usb1="4000205B" w:usb2="00000010" w:usb3="00000000" w:csb0="0000019F" w:csb1="00000000"/>
  </w:font>
  <w:font w:name="Arial Black">
    <w:panose1 w:val="020B0A04020102020204"/>
    <w:charset w:val="CC"/>
    <w:family w:val="swiss"/>
    <w:pitch w:val="variable"/>
    <w:sig w:usb0="00000287" w:usb1="00000000" w:usb2="00000000" w:usb3="00000000" w:csb0="0000009F" w:csb1="00000000"/>
  </w:font>
  <w:font w:name="StarSymbol">
    <w:altName w:val="Arial Unicode MS"/>
    <w:panose1 w:val="00000000000000000000"/>
    <w:charset w:val="80"/>
    <w:family w:val="auto"/>
    <w:notTrueType/>
    <w:pitch w:val="default"/>
    <w:sig w:usb0="00000001" w:usb1="08070000" w:usb2="00000010" w:usb3="00000000" w:csb0="00020000" w:csb1="00000000"/>
  </w:font>
  <w:font w:name="ArialMT">
    <w:altName w:val="Arial Unicode MS"/>
    <w:panose1 w:val="00000000000000000000"/>
    <w:charset w:val="80"/>
    <w:family w:val="auto"/>
    <w:notTrueType/>
    <w:pitch w:val="default"/>
    <w:sig w:usb0="00000001" w:usb1="08070000" w:usb2="00000010" w:usb3="00000000" w:csb0="00020000" w:csb1="00000000"/>
  </w:font>
  <w:font w:name="TimesNewRomanPSMT">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7310" w:rsidRDefault="00487310">
    <w:pPr>
      <w:pStyle w:val="aff"/>
      <w:jc w:val="center"/>
    </w:pPr>
    <w:r>
      <w:fldChar w:fldCharType="begin"/>
    </w:r>
    <w:r>
      <w:instrText xml:space="preserve"> PAGE   \* MERGEFORMAT </w:instrText>
    </w:r>
    <w:r>
      <w:fldChar w:fldCharType="separate"/>
    </w:r>
    <w:r w:rsidR="00204F08">
      <w:rPr>
        <w:noProof/>
      </w:rPr>
      <w:t>21</w:t>
    </w:r>
    <w:r>
      <w:rPr>
        <w:noProof/>
      </w:rPr>
      <w:fldChar w:fldCharType="end"/>
    </w:r>
  </w:p>
  <w:p w:rsidR="00487310" w:rsidRDefault="00487310">
    <w:pPr>
      <w:pStyle w:val="af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4E91" w:rsidRDefault="00444E91" w:rsidP="009726F5">
      <w:r>
        <w:separator/>
      </w:r>
    </w:p>
  </w:footnote>
  <w:footnote w:type="continuationSeparator" w:id="0">
    <w:p w:rsidR="00444E91" w:rsidRDefault="00444E91" w:rsidP="009726F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BFD61E0A"/>
    <w:lvl w:ilvl="0">
      <w:start w:val="1"/>
      <w:numFmt w:val="bullet"/>
      <w:lvlText w:val=""/>
      <w:lvlJc w:val="left"/>
      <w:pPr>
        <w:tabs>
          <w:tab w:val="num" w:pos="360"/>
        </w:tabs>
        <w:ind w:left="360" w:hanging="360"/>
      </w:pPr>
      <w:rPr>
        <w:rFonts w:ascii="Symbol" w:hAnsi="Symbol" w:cs="Symbol" w:hint="default"/>
      </w:rPr>
    </w:lvl>
  </w:abstractNum>
  <w:abstractNum w:abstractNumId="1">
    <w:nsid w:val="0000000B"/>
    <w:multiLevelType w:val="singleLevel"/>
    <w:tmpl w:val="0000000B"/>
    <w:name w:val="WW8Num17"/>
    <w:lvl w:ilvl="0">
      <w:start w:val="1"/>
      <w:numFmt w:val="bullet"/>
      <w:lvlText w:val="-"/>
      <w:lvlJc w:val="left"/>
      <w:pPr>
        <w:tabs>
          <w:tab w:val="num" w:pos="720"/>
        </w:tabs>
        <w:ind w:left="720" w:hanging="360"/>
      </w:pPr>
      <w:rPr>
        <w:rFonts w:ascii="Times New Roman" w:hAnsi="Times New Roman" w:cs="Times New Roman"/>
      </w:rPr>
    </w:lvl>
  </w:abstractNum>
  <w:abstractNum w:abstractNumId="2">
    <w:nsid w:val="066D2FD7"/>
    <w:multiLevelType w:val="hybridMultilevel"/>
    <w:tmpl w:val="32E833B0"/>
    <w:lvl w:ilvl="0" w:tplc="04190001">
      <w:start w:val="1"/>
      <w:numFmt w:val="bullet"/>
      <w:lvlText w:val=""/>
      <w:lvlJc w:val="left"/>
      <w:pPr>
        <w:tabs>
          <w:tab w:val="num" w:pos="1429"/>
        </w:tabs>
        <w:ind w:left="1429" w:hanging="360"/>
      </w:pPr>
      <w:rPr>
        <w:rFonts w:ascii="Symbol" w:hAnsi="Symbol" w:cs="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cs="Wingdings" w:hint="default"/>
      </w:rPr>
    </w:lvl>
    <w:lvl w:ilvl="3" w:tplc="04190001">
      <w:start w:val="1"/>
      <w:numFmt w:val="bullet"/>
      <w:lvlText w:val=""/>
      <w:lvlJc w:val="left"/>
      <w:pPr>
        <w:tabs>
          <w:tab w:val="num" w:pos="3589"/>
        </w:tabs>
        <w:ind w:left="3589" w:hanging="360"/>
      </w:pPr>
      <w:rPr>
        <w:rFonts w:ascii="Symbol" w:hAnsi="Symbol" w:cs="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cs="Wingdings" w:hint="default"/>
      </w:rPr>
    </w:lvl>
    <w:lvl w:ilvl="6" w:tplc="04190001">
      <w:start w:val="1"/>
      <w:numFmt w:val="bullet"/>
      <w:lvlText w:val=""/>
      <w:lvlJc w:val="left"/>
      <w:pPr>
        <w:tabs>
          <w:tab w:val="num" w:pos="5749"/>
        </w:tabs>
        <w:ind w:left="5749" w:hanging="360"/>
      </w:pPr>
      <w:rPr>
        <w:rFonts w:ascii="Symbol" w:hAnsi="Symbol" w:cs="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cs="Wingdings" w:hint="default"/>
      </w:rPr>
    </w:lvl>
  </w:abstractNum>
  <w:abstractNum w:abstractNumId="3">
    <w:nsid w:val="076A2EBF"/>
    <w:multiLevelType w:val="hybridMultilevel"/>
    <w:tmpl w:val="DA8EFE4E"/>
    <w:lvl w:ilvl="0" w:tplc="A6AC915A">
      <w:start w:val="3"/>
      <w:numFmt w:val="bullet"/>
      <w:lvlText w:val="-"/>
      <w:lvlJc w:val="left"/>
      <w:pPr>
        <w:ind w:left="960" w:hanging="360"/>
      </w:pPr>
      <w:rPr>
        <w:rFonts w:ascii="Times New Roman" w:eastAsia="Times New Roman" w:hAnsi="Times New Roman" w:hint="default"/>
        <w:sz w:val="24"/>
        <w:szCs w:val="24"/>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4">
    <w:nsid w:val="0B1C5140"/>
    <w:multiLevelType w:val="hybridMultilevel"/>
    <w:tmpl w:val="738C49BA"/>
    <w:lvl w:ilvl="0" w:tplc="6D4A082C">
      <w:start w:val="3"/>
      <w:numFmt w:val="bullet"/>
      <w:lvlText w:val="-"/>
      <w:lvlJc w:val="left"/>
      <w:pPr>
        <w:ind w:left="720" w:hanging="360"/>
      </w:pPr>
      <w:rPr>
        <w:rFonts w:ascii="Times New Roman" w:eastAsia="Times New Roman" w:hAnsi="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5">
    <w:nsid w:val="0B684AB3"/>
    <w:multiLevelType w:val="hybridMultilevel"/>
    <w:tmpl w:val="3C10BA2C"/>
    <w:lvl w:ilvl="0" w:tplc="73D63726">
      <w:start w:val="1"/>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6">
    <w:nsid w:val="0DBB614E"/>
    <w:multiLevelType w:val="hybridMultilevel"/>
    <w:tmpl w:val="5CB0298A"/>
    <w:lvl w:ilvl="0" w:tplc="A5E8392A">
      <w:start w:val="1"/>
      <w:numFmt w:val="bullet"/>
      <w:lvlText w:val=""/>
      <w:lvlJc w:val="left"/>
      <w:pPr>
        <w:tabs>
          <w:tab w:val="num" w:pos="720"/>
        </w:tabs>
        <w:ind w:left="720" w:hanging="360"/>
      </w:pPr>
      <w:rPr>
        <w:rFonts w:ascii="Symbol" w:hAnsi="Symbol" w:cs="Symbol" w:hint="default"/>
        <w:caps w:val="0"/>
        <w:strike w:val="0"/>
        <w:dstrike w:val="0"/>
        <w:vanish w:val="0"/>
        <w:color w:val="auto"/>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nsid w:val="0E5C214F"/>
    <w:multiLevelType w:val="hybridMultilevel"/>
    <w:tmpl w:val="1164AA3A"/>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8">
    <w:nsid w:val="180E73A7"/>
    <w:multiLevelType w:val="hybridMultilevel"/>
    <w:tmpl w:val="B4D860E0"/>
    <w:lvl w:ilvl="0" w:tplc="6D4A082C">
      <w:start w:val="3"/>
      <w:numFmt w:val="bullet"/>
      <w:lvlText w:val="-"/>
      <w:lvlJc w:val="left"/>
      <w:pPr>
        <w:ind w:left="2149" w:hanging="360"/>
      </w:pPr>
      <w:rPr>
        <w:rFonts w:ascii="Times New Roman" w:eastAsia="Times New Roman" w:hAnsi="Times New Roman" w:hint="default"/>
      </w:rPr>
    </w:lvl>
    <w:lvl w:ilvl="1" w:tplc="04190003">
      <w:start w:val="1"/>
      <w:numFmt w:val="bullet"/>
      <w:lvlText w:val="o"/>
      <w:lvlJc w:val="left"/>
      <w:pPr>
        <w:ind w:left="2869" w:hanging="360"/>
      </w:pPr>
      <w:rPr>
        <w:rFonts w:ascii="Courier New" w:hAnsi="Courier New" w:cs="Courier New" w:hint="default"/>
      </w:rPr>
    </w:lvl>
    <w:lvl w:ilvl="2" w:tplc="04190005">
      <w:start w:val="1"/>
      <w:numFmt w:val="bullet"/>
      <w:lvlText w:val=""/>
      <w:lvlJc w:val="left"/>
      <w:pPr>
        <w:ind w:left="3589" w:hanging="360"/>
      </w:pPr>
      <w:rPr>
        <w:rFonts w:ascii="Wingdings" w:hAnsi="Wingdings" w:cs="Wingdings" w:hint="default"/>
      </w:rPr>
    </w:lvl>
    <w:lvl w:ilvl="3" w:tplc="04190001">
      <w:start w:val="1"/>
      <w:numFmt w:val="bullet"/>
      <w:lvlText w:val=""/>
      <w:lvlJc w:val="left"/>
      <w:pPr>
        <w:ind w:left="4309" w:hanging="360"/>
      </w:pPr>
      <w:rPr>
        <w:rFonts w:ascii="Symbol" w:hAnsi="Symbol" w:cs="Symbol" w:hint="default"/>
      </w:rPr>
    </w:lvl>
    <w:lvl w:ilvl="4" w:tplc="04190003">
      <w:start w:val="1"/>
      <w:numFmt w:val="bullet"/>
      <w:lvlText w:val="o"/>
      <w:lvlJc w:val="left"/>
      <w:pPr>
        <w:ind w:left="5029" w:hanging="360"/>
      </w:pPr>
      <w:rPr>
        <w:rFonts w:ascii="Courier New" w:hAnsi="Courier New" w:cs="Courier New" w:hint="default"/>
      </w:rPr>
    </w:lvl>
    <w:lvl w:ilvl="5" w:tplc="04190005">
      <w:start w:val="1"/>
      <w:numFmt w:val="bullet"/>
      <w:lvlText w:val=""/>
      <w:lvlJc w:val="left"/>
      <w:pPr>
        <w:ind w:left="5749" w:hanging="360"/>
      </w:pPr>
      <w:rPr>
        <w:rFonts w:ascii="Wingdings" w:hAnsi="Wingdings" w:cs="Wingdings" w:hint="default"/>
      </w:rPr>
    </w:lvl>
    <w:lvl w:ilvl="6" w:tplc="04190001">
      <w:start w:val="1"/>
      <w:numFmt w:val="bullet"/>
      <w:lvlText w:val=""/>
      <w:lvlJc w:val="left"/>
      <w:pPr>
        <w:ind w:left="6469" w:hanging="360"/>
      </w:pPr>
      <w:rPr>
        <w:rFonts w:ascii="Symbol" w:hAnsi="Symbol" w:cs="Symbol" w:hint="default"/>
      </w:rPr>
    </w:lvl>
    <w:lvl w:ilvl="7" w:tplc="04190003">
      <w:start w:val="1"/>
      <w:numFmt w:val="bullet"/>
      <w:lvlText w:val="o"/>
      <w:lvlJc w:val="left"/>
      <w:pPr>
        <w:ind w:left="7189" w:hanging="360"/>
      </w:pPr>
      <w:rPr>
        <w:rFonts w:ascii="Courier New" w:hAnsi="Courier New" w:cs="Courier New" w:hint="default"/>
      </w:rPr>
    </w:lvl>
    <w:lvl w:ilvl="8" w:tplc="04190005">
      <w:start w:val="1"/>
      <w:numFmt w:val="bullet"/>
      <w:lvlText w:val=""/>
      <w:lvlJc w:val="left"/>
      <w:pPr>
        <w:ind w:left="7909" w:hanging="360"/>
      </w:pPr>
      <w:rPr>
        <w:rFonts w:ascii="Wingdings" w:hAnsi="Wingdings" w:cs="Wingdings" w:hint="default"/>
      </w:rPr>
    </w:lvl>
  </w:abstractNum>
  <w:abstractNum w:abstractNumId="9">
    <w:nsid w:val="186054F9"/>
    <w:multiLevelType w:val="hybridMultilevel"/>
    <w:tmpl w:val="1D0492A6"/>
    <w:lvl w:ilvl="0" w:tplc="04190001">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10">
    <w:nsid w:val="190A50CF"/>
    <w:multiLevelType w:val="hybridMultilevel"/>
    <w:tmpl w:val="D138DEA8"/>
    <w:lvl w:ilvl="0" w:tplc="04190001">
      <w:start w:val="1"/>
      <w:numFmt w:val="bullet"/>
      <w:lvlText w:val=""/>
      <w:lvlJc w:val="left"/>
      <w:pPr>
        <w:ind w:left="1260" w:hanging="360"/>
      </w:pPr>
      <w:rPr>
        <w:rFonts w:ascii="Symbol" w:hAnsi="Symbol" w:cs="Symbol" w:hint="default"/>
      </w:rPr>
    </w:lvl>
    <w:lvl w:ilvl="1" w:tplc="04190003">
      <w:start w:val="1"/>
      <w:numFmt w:val="bullet"/>
      <w:lvlText w:val="o"/>
      <w:lvlJc w:val="left"/>
      <w:pPr>
        <w:ind w:left="1980" w:hanging="360"/>
      </w:pPr>
      <w:rPr>
        <w:rFonts w:ascii="Courier New" w:hAnsi="Courier New" w:cs="Courier New" w:hint="default"/>
      </w:rPr>
    </w:lvl>
    <w:lvl w:ilvl="2" w:tplc="04190005">
      <w:start w:val="1"/>
      <w:numFmt w:val="bullet"/>
      <w:lvlText w:val=""/>
      <w:lvlJc w:val="left"/>
      <w:pPr>
        <w:ind w:left="2700" w:hanging="360"/>
      </w:pPr>
      <w:rPr>
        <w:rFonts w:ascii="Wingdings" w:hAnsi="Wingdings" w:cs="Wingdings" w:hint="default"/>
      </w:rPr>
    </w:lvl>
    <w:lvl w:ilvl="3" w:tplc="04190001">
      <w:start w:val="1"/>
      <w:numFmt w:val="bullet"/>
      <w:lvlText w:val=""/>
      <w:lvlJc w:val="left"/>
      <w:pPr>
        <w:ind w:left="3420" w:hanging="360"/>
      </w:pPr>
      <w:rPr>
        <w:rFonts w:ascii="Symbol" w:hAnsi="Symbol" w:cs="Symbol" w:hint="default"/>
      </w:rPr>
    </w:lvl>
    <w:lvl w:ilvl="4" w:tplc="04190003">
      <w:start w:val="1"/>
      <w:numFmt w:val="bullet"/>
      <w:lvlText w:val="o"/>
      <w:lvlJc w:val="left"/>
      <w:pPr>
        <w:ind w:left="4140" w:hanging="360"/>
      </w:pPr>
      <w:rPr>
        <w:rFonts w:ascii="Courier New" w:hAnsi="Courier New" w:cs="Courier New" w:hint="default"/>
      </w:rPr>
    </w:lvl>
    <w:lvl w:ilvl="5" w:tplc="04190005">
      <w:start w:val="1"/>
      <w:numFmt w:val="bullet"/>
      <w:lvlText w:val=""/>
      <w:lvlJc w:val="left"/>
      <w:pPr>
        <w:ind w:left="4860" w:hanging="360"/>
      </w:pPr>
      <w:rPr>
        <w:rFonts w:ascii="Wingdings" w:hAnsi="Wingdings" w:cs="Wingdings" w:hint="default"/>
      </w:rPr>
    </w:lvl>
    <w:lvl w:ilvl="6" w:tplc="04190001">
      <w:start w:val="1"/>
      <w:numFmt w:val="bullet"/>
      <w:lvlText w:val=""/>
      <w:lvlJc w:val="left"/>
      <w:pPr>
        <w:ind w:left="5580" w:hanging="360"/>
      </w:pPr>
      <w:rPr>
        <w:rFonts w:ascii="Symbol" w:hAnsi="Symbol" w:cs="Symbol" w:hint="default"/>
      </w:rPr>
    </w:lvl>
    <w:lvl w:ilvl="7" w:tplc="04190003">
      <w:start w:val="1"/>
      <w:numFmt w:val="bullet"/>
      <w:lvlText w:val="o"/>
      <w:lvlJc w:val="left"/>
      <w:pPr>
        <w:ind w:left="6300" w:hanging="360"/>
      </w:pPr>
      <w:rPr>
        <w:rFonts w:ascii="Courier New" w:hAnsi="Courier New" w:cs="Courier New" w:hint="default"/>
      </w:rPr>
    </w:lvl>
    <w:lvl w:ilvl="8" w:tplc="04190005">
      <w:start w:val="1"/>
      <w:numFmt w:val="bullet"/>
      <w:lvlText w:val=""/>
      <w:lvlJc w:val="left"/>
      <w:pPr>
        <w:ind w:left="7020" w:hanging="360"/>
      </w:pPr>
      <w:rPr>
        <w:rFonts w:ascii="Wingdings" w:hAnsi="Wingdings" w:cs="Wingdings" w:hint="default"/>
      </w:rPr>
    </w:lvl>
  </w:abstractNum>
  <w:abstractNum w:abstractNumId="11">
    <w:nsid w:val="1C174634"/>
    <w:multiLevelType w:val="hybridMultilevel"/>
    <w:tmpl w:val="2AF0BFBC"/>
    <w:lvl w:ilvl="0" w:tplc="04190001">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12">
    <w:nsid w:val="1F622DDF"/>
    <w:multiLevelType w:val="singleLevel"/>
    <w:tmpl w:val="04190001"/>
    <w:lvl w:ilvl="0">
      <w:start w:val="1"/>
      <w:numFmt w:val="bullet"/>
      <w:lvlText w:val=""/>
      <w:lvlJc w:val="left"/>
      <w:pPr>
        <w:tabs>
          <w:tab w:val="num" w:pos="360"/>
        </w:tabs>
        <w:ind w:left="360" w:hanging="360"/>
      </w:pPr>
      <w:rPr>
        <w:rFonts w:ascii="Symbol" w:hAnsi="Symbol" w:cs="Symbol" w:hint="default"/>
      </w:rPr>
    </w:lvl>
  </w:abstractNum>
  <w:abstractNum w:abstractNumId="13">
    <w:nsid w:val="1F720A04"/>
    <w:multiLevelType w:val="hybridMultilevel"/>
    <w:tmpl w:val="E46C878C"/>
    <w:lvl w:ilvl="0" w:tplc="9918C032">
      <w:start w:val="1"/>
      <w:numFmt w:val="decimal"/>
      <w:lvlText w:val="%1."/>
      <w:lvlJc w:val="left"/>
      <w:pPr>
        <w:tabs>
          <w:tab w:val="num" w:pos="720"/>
        </w:tabs>
        <w:ind w:left="720" w:hanging="360"/>
      </w:pPr>
      <w:rPr>
        <w:rFonts w:hint="default"/>
      </w:rPr>
    </w:lvl>
    <w:lvl w:ilvl="1" w:tplc="E3164BA8">
      <w:numFmt w:val="none"/>
      <w:lvlText w:val=""/>
      <w:lvlJc w:val="left"/>
      <w:pPr>
        <w:tabs>
          <w:tab w:val="num" w:pos="360"/>
        </w:tabs>
      </w:pPr>
    </w:lvl>
    <w:lvl w:ilvl="2" w:tplc="DC94DE22">
      <w:numFmt w:val="none"/>
      <w:lvlText w:val=""/>
      <w:lvlJc w:val="left"/>
      <w:pPr>
        <w:tabs>
          <w:tab w:val="num" w:pos="360"/>
        </w:tabs>
      </w:pPr>
    </w:lvl>
    <w:lvl w:ilvl="3" w:tplc="53B24118">
      <w:numFmt w:val="none"/>
      <w:lvlText w:val=""/>
      <w:lvlJc w:val="left"/>
      <w:pPr>
        <w:tabs>
          <w:tab w:val="num" w:pos="360"/>
        </w:tabs>
      </w:pPr>
    </w:lvl>
    <w:lvl w:ilvl="4" w:tplc="7FBCB87C">
      <w:numFmt w:val="none"/>
      <w:lvlText w:val=""/>
      <w:lvlJc w:val="left"/>
      <w:pPr>
        <w:tabs>
          <w:tab w:val="num" w:pos="360"/>
        </w:tabs>
      </w:pPr>
    </w:lvl>
    <w:lvl w:ilvl="5" w:tplc="1842F436">
      <w:numFmt w:val="none"/>
      <w:lvlText w:val=""/>
      <w:lvlJc w:val="left"/>
      <w:pPr>
        <w:tabs>
          <w:tab w:val="num" w:pos="360"/>
        </w:tabs>
      </w:pPr>
    </w:lvl>
    <w:lvl w:ilvl="6" w:tplc="68A4BCF2">
      <w:numFmt w:val="none"/>
      <w:lvlText w:val=""/>
      <w:lvlJc w:val="left"/>
      <w:pPr>
        <w:tabs>
          <w:tab w:val="num" w:pos="360"/>
        </w:tabs>
      </w:pPr>
    </w:lvl>
    <w:lvl w:ilvl="7" w:tplc="45B24E2C">
      <w:numFmt w:val="none"/>
      <w:lvlText w:val=""/>
      <w:lvlJc w:val="left"/>
      <w:pPr>
        <w:tabs>
          <w:tab w:val="num" w:pos="360"/>
        </w:tabs>
      </w:pPr>
    </w:lvl>
    <w:lvl w:ilvl="8" w:tplc="84F2B820">
      <w:numFmt w:val="none"/>
      <w:lvlText w:val=""/>
      <w:lvlJc w:val="left"/>
      <w:pPr>
        <w:tabs>
          <w:tab w:val="num" w:pos="360"/>
        </w:tabs>
      </w:pPr>
    </w:lvl>
  </w:abstractNum>
  <w:abstractNum w:abstractNumId="14">
    <w:nsid w:val="1F93712C"/>
    <w:multiLevelType w:val="hybridMultilevel"/>
    <w:tmpl w:val="5A0E3944"/>
    <w:lvl w:ilvl="0" w:tplc="04190001">
      <w:start w:val="1"/>
      <w:numFmt w:val="bullet"/>
      <w:lvlText w:val=""/>
      <w:lvlJc w:val="left"/>
      <w:pPr>
        <w:tabs>
          <w:tab w:val="num" w:pos="720"/>
        </w:tabs>
        <w:ind w:left="720" w:hanging="360"/>
      </w:pPr>
      <w:rPr>
        <w:rFonts w:ascii="Symbol" w:hAnsi="Symbol" w:cs="Symbol" w:hint="default"/>
      </w:rPr>
    </w:lvl>
    <w:lvl w:ilvl="1" w:tplc="84C4CB38">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5">
    <w:nsid w:val="2DBE7E8F"/>
    <w:multiLevelType w:val="hybridMultilevel"/>
    <w:tmpl w:val="8BEC5202"/>
    <w:lvl w:ilvl="0" w:tplc="6D4A082C">
      <w:start w:val="3"/>
      <w:numFmt w:val="bullet"/>
      <w:lvlText w:val="-"/>
      <w:lvlJc w:val="left"/>
      <w:pPr>
        <w:tabs>
          <w:tab w:val="num" w:pos="1068"/>
        </w:tabs>
        <w:ind w:left="1068" w:hanging="360"/>
      </w:pPr>
      <w:rPr>
        <w:rFonts w:ascii="Times New Roman" w:eastAsia="Times New Roman" w:hAnsi="Times New Roman" w:hint="default"/>
      </w:rPr>
    </w:lvl>
    <w:lvl w:ilvl="1" w:tplc="04190003">
      <w:start w:val="1"/>
      <w:numFmt w:val="bullet"/>
      <w:lvlText w:val="o"/>
      <w:lvlJc w:val="left"/>
      <w:pPr>
        <w:tabs>
          <w:tab w:val="num" w:pos="1788"/>
        </w:tabs>
        <w:ind w:left="1788" w:hanging="360"/>
      </w:pPr>
      <w:rPr>
        <w:rFonts w:ascii="Courier New" w:hAnsi="Courier New" w:cs="Courier New" w:hint="default"/>
      </w:rPr>
    </w:lvl>
    <w:lvl w:ilvl="2" w:tplc="04190005">
      <w:start w:val="1"/>
      <w:numFmt w:val="bullet"/>
      <w:lvlText w:val=""/>
      <w:lvlJc w:val="left"/>
      <w:pPr>
        <w:tabs>
          <w:tab w:val="num" w:pos="2508"/>
        </w:tabs>
        <w:ind w:left="2508" w:hanging="360"/>
      </w:pPr>
      <w:rPr>
        <w:rFonts w:ascii="Wingdings" w:hAnsi="Wingdings" w:cs="Wingdings" w:hint="default"/>
      </w:rPr>
    </w:lvl>
    <w:lvl w:ilvl="3" w:tplc="04190001">
      <w:start w:val="1"/>
      <w:numFmt w:val="bullet"/>
      <w:lvlText w:val=""/>
      <w:lvlJc w:val="left"/>
      <w:pPr>
        <w:tabs>
          <w:tab w:val="num" w:pos="3228"/>
        </w:tabs>
        <w:ind w:left="3228" w:hanging="360"/>
      </w:pPr>
      <w:rPr>
        <w:rFonts w:ascii="Symbol" w:hAnsi="Symbol" w:cs="Symbol" w:hint="default"/>
      </w:rPr>
    </w:lvl>
    <w:lvl w:ilvl="4" w:tplc="04190003">
      <w:start w:val="1"/>
      <w:numFmt w:val="bullet"/>
      <w:lvlText w:val="o"/>
      <w:lvlJc w:val="left"/>
      <w:pPr>
        <w:tabs>
          <w:tab w:val="num" w:pos="3948"/>
        </w:tabs>
        <w:ind w:left="3948" w:hanging="360"/>
      </w:pPr>
      <w:rPr>
        <w:rFonts w:ascii="Courier New" w:hAnsi="Courier New" w:cs="Courier New" w:hint="default"/>
      </w:rPr>
    </w:lvl>
    <w:lvl w:ilvl="5" w:tplc="04190005">
      <w:start w:val="1"/>
      <w:numFmt w:val="bullet"/>
      <w:lvlText w:val=""/>
      <w:lvlJc w:val="left"/>
      <w:pPr>
        <w:tabs>
          <w:tab w:val="num" w:pos="4668"/>
        </w:tabs>
        <w:ind w:left="4668" w:hanging="360"/>
      </w:pPr>
      <w:rPr>
        <w:rFonts w:ascii="Wingdings" w:hAnsi="Wingdings" w:cs="Wingdings" w:hint="default"/>
      </w:rPr>
    </w:lvl>
    <w:lvl w:ilvl="6" w:tplc="04190001">
      <w:start w:val="1"/>
      <w:numFmt w:val="bullet"/>
      <w:lvlText w:val=""/>
      <w:lvlJc w:val="left"/>
      <w:pPr>
        <w:tabs>
          <w:tab w:val="num" w:pos="5388"/>
        </w:tabs>
        <w:ind w:left="5388" w:hanging="360"/>
      </w:pPr>
      <w:rPr>
        <w:rFonts w:ascii="Symbol" w:hAnsi="Symbol" w:cs="Symbol" w:hint="default"/>
      </w:rPr>
    </w:lvl>
    <w:lvl w:ilvl="7" w:tplc="04190003">
      <w:start w:val="1"/>
      <w:numFmt w:val="bullet"/>
      <w:lvlText w:val="o"/>
      <w:lvlJc w:val="left"/>
      <w:pPr>
        <w:tabs>
          <w:tab w:val="num" w:pos="6108"/>
        </w:tabs>
        <w:ind w:left="6108" w:hanging="360"/>
      </w:pPr>
      <w:rPr>
        <w:rFonts w:ascii="Courier New" w:hAnsi="Courier New" w:cs="Courier New" w:hint="default"/>
      </w:rPr>
    </w:lvl>
    <w:lvl w:ilvl="8" w:tplc="04190005">
      <w:start w:val="1"/>
      <w:numFmt w:val="bullet"/>
      <w:lvlText w:val=""/>
      <w:lvlJc w:val="left"/>
      <w:pPr>
        <w:tabs>
          <w:tab w:val="num" w:pos="6828"/>
        </w:tabs>
        <w:ind w:left="6828" w:hanging="360"/>
      </w:pPr>
      <w:rPr>
        <w:rFonts w:ascii="Wingdings" w:hAnsi="Wingdings" w:cs="Wingdings" w:hint="default"/>
      </w:rPr>
    </w:lvl>
  </w:abstractNum>
  <w:abstractNum w:abstractNumId="16">
    <w:nsid w:val="2F045C39"/>
    <w:multiLevelType w:val="hybridMultilevel"/>
    <w:tmpl w:val="92C40D16"/>
    <w:lvl w:ilvl="0" w:tplc="04190003">
      <w:start w:val="1"/>
      <w:numFmt w:val="bullet"/>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7">
    <w:nsid w:val="33F20812"/>
    <w:multiLevelType w:val="hybridMultilevel"/>
    <w:tmpl w:val="B032EA8E"/>
    <w:lvl w:ilvl="0" w:tplc="04190001">
      <w:start w:val="1"/>
      <w:numFmt w:val="bullet"/>
      <w:lvlText w:val=""/>
      <w:lvlJc w:val="left"/>
      <w:pPr>
        <w:ind w:left="1215" w:hanging="360"/>
      </w:pPr>
      <w:rPr>
        <w:rFonts w:ascii="Symbol" w:hAnsi="Symbol" w:cs="Symbol" w:hint="default"/>
      </w:rPr>
    </w:lvl>
    <w:lvl w:ilvl="1" w:tplc="04190003">
      <w:start w:val="1"/>
      <w:numFmt w:val="bullet"/>
      <w:lvlText w:val="o"/>
      <w:lvlJc w:val="left"/>
      <w:pPr>
        <w:ind w:left="1935" w:hanging="360"/>
      </w:pPr>
      <w:rPr>
        <w:rFonts w:ascii="Courier New" w:hAnsi="Courier New" w:cs="Courier New" w:hint="default"/>
      </w:rPr>
    </w:lvl>
    <w:lvl w:ilvl="2" w:tplc="04190005">
      <w:start w:val="1"/>
      <w:numFmt w:val="bullet"/>
      <w:lvlText w:val=""/>
      <w:lvlJc w:val="left"/>
      <w:pPr>
        <w:ind w:left="2655" w:hanging="360"/>
      </w:pPr>
      <w:rPr>
        <w:rFonts w:ascii="Wingdings" w:hAnsi="Wingdings" w:cs="Wingdings" w:hint="default"/>
      </w:rPr>
    </w:lvl>
    <w:lvl w:ilvl="3" w:tplc="04190001">
      <w:start w:val="1"/>
      <w:numFmt w:val="bullet"/>
      <w:lvlText w:val=""/>
      <w:lvlJc w:val="left"/>
      <w:pPr>
        <w:ind w:left="3375" w:hanging="360"/>
      </w:pPr>
      <w:rPr>
        <w:rFonts w:ascii="Symbol" w:hAnsi="Symbol" w:cs="Symbol" w:hint="default"/>
      </w:rPr>
    </w:lvl>
    <w:lvl w:ilvl="4" w:tplc="04190003">
      <w:start w:val="1"/>
      <w:numFmt w:val="bullet"/>
      <w:lvlText w:val="o"/>
      <w:lvlJc w:val="left"/>
      <w:pPr>
        <w:ind w:left="4095" w:hanging="360"/>
      </w:pPr>
      <w:rPr>
        <w:rFonts w:ascii="Courier New" w:hAnsi="Courier New" w:cs="Courier New" w:hint="default"/>
      </w:rPr>
    </w:lvl>
    <w:lvl w:ilvl="5" w:tplc="04190005">
      <w:start w:val="1"/>
      <w:numFmt w:val="bullet"/>
      <w:lvlText w:val=""/>
      <w:lvlJc w:val="left"/>
      <w:pPr>
        <w:ind w:left="4815" w:hanging="360"/>
      </w:pPr>
      <w:rPr>
        <w:rFonts w:ascii="Wingdings" w:hAnsi="Wingdings" w:cs="Wingdings" w:hint="default"/>
      </w:rPr>
    </w:lvl>
    <w:lvl w:ilvl="6" w:tplc="04190001">
      <w:start w:val="1"/>
      <w:numFmt w:val="bullet"/>
      <w:lvlText w:val=""/>
      <w:lvlJc w:val="left"/>
      <w:pPr>
        <w:ind w:left="5535" w:hanging="360"/>
      </w:pPr>
      <w:rPr>
        <w:rFonts w:ascii="Symbol" w:hAnsi="Symbol" w:cs="Symbol" w:hint="default"/>
      </w:rPr>
    </w:lvl>
    <w:lvl w:ilvl="7" w:tplc="04190003">
      <w:start w:val="1"/>
      <w:numFmt w:val="bullet"/>
      <w:lvlText w:val="o"/>
      <w:lvlJc w:val="left"/>
      <w:pPr>
        <w:ind w:left="6255" w:hanging="360"/>
      </w:pPr>
      <w:rPr>
        <w:rFonts w:ascii="Courier New" w:hAnsi="Courier New" w:cs="Courier New" w:hint="default"/>
      </w:rPr>
    </w:lvl>
    <w:lvl w:ilvl="8" w:tplc="04190005">
      <w:start w:val="1"/>
      <w:numFmt w:val="bullet"/>
      <w:lvlText w:val=""/>
      <w:lvlJc w:val="left"/>
      <w:pPr>
        <w:ind w:left="6975" w:hanging="360"/>
      </w:pPr>
      <w:rPr>
        <w:rFonts w:ascii="Wingdings" w:hAnsi="Wingdings" w:cs="Wingdings" w:hint="default"/>
      </w:rPr>
    </w:lvl>
  </w:abstractNum>
  <w:abstractNum w:abstractNumId="18">
    <w:nsid w:val="368D7A03"/>
    <w:multiLevelType w:val="hybridMultilevel"/>
    <w:tmpl w:val="3124A0B8"/>
    <w:lvl w:ilvl="0" w:tplc="5732A7C6">
      <w:start w:val="1"/>
      <w:numFmt w:val="bullet"/>
      <w:lvlText w:val="-"/>
      <w:lvlJc w:val="left"/>
      <w:pPr>
        <w:ind w:left="720" w:hanging="360"/>
      </w:pPr>
      <w:rPr>
        <w:rFonts w:ascii="Georgia" w:hAnsi="Georgia" w:cs="Georgia"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9">
    <w:nsid w:val="3D8C54D5"/>
    <w:multiLevelType w:val="hybridMultilevel"/>
    <w:tmpl w:val="8018A82C"/>
    <w:lvl w:ilvl="0" w:tplc="04190001">
      <w:start w:val="1"/>
      <w:numFmt w:val="bullet"/>
      <w:lvlText w:val=""/>
      <w:lvlJc w:val="left"/>
      <w:pPr>
        <w:ind w:left="1485" w:hanging="360"/>
      </w:pPr>
      <w:rPr>
        <w:rFonts w:ascii="Symbol" w:hAnsi="Symbol" w:cs="Symbol" w:hint="default"/>
      </w:rPr>
    </w:lvl>
    <w:lvl w:ilvl="1" w:tplc="04190003">
      <w:start w:val="1"/>
      <w:numFmt w:val="bullet"/>
      <w:lvlText w:val="o"/>
      <w:lvlJc w:val="left"/>
      <w:pPr>
        <w:ind w:left="2205" w:hanging="360"/>
      </w:pPr>
      <w:rPr>
        <w:rFonts w:ascii="Courier New" w:hAnsi="Courier New" w:cs="Courier New" w:hint="default"/>
      </w:rPr>
    </w:lvl>
    <w:lvl w:ilvl="2" w:tplc="04190005">
      <w:start w:val="1"/>
      <w:numFmt w:val="bullet"/>
      <w:lvlText w:val=""/>
      <w:lvlJc w:val="left"/>
      <w:pPr>
        <w:ind w:left="2925" w:hanging="360"/>
      </w:pPr>
      <w:rPr>
        <w:rFonts w:ascii="Wingdings" w:hAnsi="Wingdings" w:cs="Wingdings" w:hint="default"/>
      </w:rPr>
    </w:lvl>
    <w:lvl w:ilvl="3" w:tplc="04190001">
      <w:start w:val="1"/>
      <w:numFmt w:val="bullet"/>
      <w:lvlText w:val=""/>
      <w:lvlJc w:val="left"/>
      <w:pPr>
        <w:ind w:left="3645" w:hanging="360"/>
      </w:pPr>
      <w:rPr>
        <w:rFonts w:ascii="Symbol" w:hAnsi="Symbol" w:cs="Symbol" w:hint="default"/>
      </w:rPr>
    </w:lvl>
    <w:lvl w:ilvl="4" w:tplc="04190003">
      <w:start w:val="1"/>
      <w:numFmt w:val="bullet"/>
      <w:lvlText w:val="o"/>
      <w:lvlJc w:val="left"/>
      <w:pPr>
        <w:ind w:left="4365" w:hanging="360"/>
      </w:pPr>
      <w:rPr>
        <w:rFonts w:ascii="Courier New" w:hAnsi="Courier New" w:cs="Courier New" w:hint="default"/>
      </w:rPr>
    </w:lvl>
    <w:lvl w:ilvl="5" w:tplc="04190005">
      <w:start w:val="1"/>
      <w:numFmt w:val="bullet"/>
      <w:lvlText w:val=""/>
      <w:lvlJc w:val="left"/>
      <w:pPr>
        <w:ind w:left="5085" w:hanging="360"/>
      </w:pPr>
      <w:rPr>
        <w:rFonts w:ascii="Wingdings" w:hAnsi="Wingdings" w:cs="Wingdings" w:hint="default"/>
      </w:rPr>
    </w:lvl>
    <w:lvl w:ilvl="6" w:tplc="04190001">
      <w:start w:val="1"/>
      <w:numFmt w:val="bullet"/>
      <w:lvlText w:val=""/>
      <w:lvlJc w:val="left"/>
      <w:pPr>
        <w:ind w:left="5805" w:hanging="360"/>
      </w:pPr>
      <w:rPr>
        <w:rFonts w:ascii="Symbol" w:hAnsi="Symbol" w:cs="Symbol" w:hint="default"/>
      </w:rPr>
    </w:lvl>
    <w:lvl w:ilvl="7" w:tplc="04190003">
      <w:start w:val="1"/>
      <w:numFmt w:val="bullet"/>
      <w:lvlText w:val="o"/>
      <w:lvlJc w:val="left"/>
      <w:pPr>
        <w:ind w:left="6525" w:hanging="360"/>
      </w:pPr>
      <w:rPr>
        <w:rFonts w:ascii="Courier New" w:hAnsi="Courier New" w:cs="Courier New" w:hint="default"/>
      </w:rPr>
    </w:lvl>
    <w:lvl w:ilvl="8" w:tplc="04190005">
      <w:start w:val="1"/>
      <w:numFmt w:val="bullet"/>
      <w:lvlText w:val=""/>
      <w:lvlJc w:val="left"/>
      <w:pPr>
        <w:ind w:left="7245" w:hanging="360"/>
      </w:pPr>
      <w:rPr>
        <w:rFonts w:ascii="Wingdings" w:hAnsi="Wingdings" w:cs="Wingdings" w:hint="default"/>
      </w:rPr>
    </w:lvl>
  </w:abstractNum>
  <w:abstractNum w:abstractNumId="20">
    <w:nsid w:val="43304C25"/>
    <w:multiLevelType w:val="hybridMultilevel"/>
    <w:tmpl w:val="CC88F442"/>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1">
    <w:nsid w:val="44C32E6B"/>
    <w:multiLevelType w:val="multilevel"/>
    <w:tmpl w:val="4B86A78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2">
    <w:nsid w:val="461D08D6"/>
    <w:multiLevelType w:val="hybridMultilevel"/>
    <w:tmpl w:val="5784B804"/>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3">
    <w:nsid w:val="482C07B6"/>
    <w:multiLevelType w:val="hybridMultilevel"/>
    <w:tmpl w:val="F320C95A"/>
    <w:lvl w:ilvl="0" w:tplc="04190001">
      <w:start w:val="1"/>
      <w:numFmt w:val="bullet"/>
      <w:lvlText w:val=""/>
      <w:lvlJc w:val="left"/>
      <w:pPr>
        <w:tabs>
          <w:tab w:val="num" w:pos="1992"/>
        </w:tabs>
        <w:ind w:left="1992" w:hanging="360"/>
      </w:pPr>
      <w:rPr>
        <w:rFonts w:ascii="Symbol" w:hAnsi="Symbol" w:cs="Symbol" w:hint="default"/>
      </w:rPr>
    </w:lvl>
    <w:lvl w:ilvl="1" w:tplc="04190003">
      <w:start w:val="1"/>
      <w:numFmt w:val="bullet"/>
      <w:lvlText w:val="o"/>
      <w:lvlJc w:val="left"/>
      <w:pPr>
        <w:tabs>
          <w:tab w:val="num" w:pos="2712"/>
        </w:tabs>
        <w:ind w:left="2712" w:hanging="360"/>
      </w:pPr>
      <w:rPr>
        <w:rFonts w:ascii="Courier New" w:hAnsi="Courier New" w:cs="Courier New" w:hint="default"/>
      </w:rPr>
    </w:lvl>
    <w:lvl w:ilvl="2" w:tplc="04190005">
      <w:start w:val="1"/>
      <w:numFmt w:val="bullet"/>
      <w:lvlText w:val=""/>
      <w:lvlJc w:val="left"/>
      <w:pPr>
        <w:tabs>
          <w:tab w:val="num" w:pos="3432"/>
        </w:tabs>
        <w:ind w:left="3432" w:hanging="360"/>
      </w:pPr>
      <w:rPr>
        <w:rFonts w:ascii="Wingdings" w:hAnsi="Wingdings" w:cs="Wingdings" w:hint="default"/>
      </w:rPr>
    </w:lvl>
    <w:lvl w:ilvl="3" w:tplc="04190001">
      <w:start w:val="1"/>
      <w:numFmt w:val="bullet"/>
      <w:lvlText w:val=""/>
      <w:lvlJc w:val="left"/>
      <w:pPr>
        <w:tabs>
          <w:tab w:val="num" w:pos="4152"/>
        </w:tabs>
        <w:ind w:left="4152" w:hanging="360"/>
      </w:pPr>
      <w:rPr>
        <w:rFonts w:ascii="Symbol" w:hAnsi="Symbol" w:cs="Symbol" w:hint="default"/>
      </w:rPr>
    </w:lvl>
    <w:lvl w:ilvl="4" w:tplc="04190003">
      <w:start w:val="1"/>
      <w:numFmt w:val="bullet"/>
      <w:lvlText w:val="o"/>
      <w:lvlJc w:val="left"/>
      <w:pPr>
        <w:tabs>
          <w:tab w:val="num" w:pos="4872"/>
        </w:tabs>
        <w:ind w:left="4872" w:hanging="360"/>
      </w:pPr>
      <w:rPr>
        <w:rFonts w:ascii="Courier New" w:hAnsi="Courier New" w:cs="Courier New" w:hint="default"/>
      </w:rPr>
    </w:lvl>
    <w:lvl w:ilvl="5" w:tplc="04190005">
      <w:start w:val="1"/>
      <w:numFmt w:val="bullet"/>
      <w:lvlText w:val=""/>
      <w:lvlJc w:val="left"/>
      <w:pPr>
        <w:tabs>
          <w:tab w:val="num" w:pos="5592"/>
        </w:tabs>
        <w:ind w:left="5592" w:hanging="360"/>
      </w:pPr>
      <w:rPr>
        <w:rFonts w:ascii="Wingdings" w:hAnsi="Wingdings" w:cs="Wingdings" w:hint="default"/>
      </w:rPr>
    </w:lvl>
    <w:lvl w:ilvl="6" w:tplc="04190001">
      <w:start w:val="1"/>
      <w:numFmt w:val="bullet"/>
      <w:lvlText w:val=""/>
      <w:lvlJc w:val="left"/>
      <w:pPr>
        <w:tabs>
          <w:tab w:val="num" w:pos="6312"/>
        </w:tabs>
        <w:ind w:left="6312" w:hanging="360"/>
      </w:pPr>
      <w:rPr>
        <w:rFonts w:ascii="Symbol" w:hAnsi="Symbol" w:cs="Symbol" w:hint="default"/>
      </w:rPr>
    </w:lvl>
    <w:lvl w:ilvl="7" w:tplc="04190003">
      <w:start w:val="1"/>
      <w:numFmt w:val="bullet"/>
      <w:lvlText w:val="o"/>
      <w:lvlJc w:val="left"/>
      <w:pPr>
        <w:tabs>
          <w:tab w:val="num" w:pos="7032"/>
        </w:tabs>
        <w:ind w:left="7032" w:hanging="360"/>
      </w:pPr>
      <w:rPr>
        <w:rFonts w:ascii="Courier New" w:hAnsi="Courier New" w:cs="Courier New" w:hint="default"/>
      </w:rPr>
    </w:lvl>
    <w:lvl w:ilvl="8" w:tplc="04190005">
      <w:start w:val="1"/>
      <w:numFmt w:val="bullet"/>
      <w:lvlText w:val=""/>
      <w:lvlJc w:val="left"/>
      <w:pPr>
        <w:tabs>
          <w:tab w:val="num" w:pos="7752"/>
        </w:tabs>
        <w:ind w:left="7752" w:hanging="360"/>
      </w:pPr>
      <w:rPr>
        <w:rFonts w:ascii="Wingdings" w:hAnsi="Wingdings" w:cs="Wingdings" w:hint="default"/>
      </w:rPr>
    </w:lvl>
  </w:abstractNum>
  <w:abstractNum w:abstractNumId="24">
    <w:nsid w:val="4B170563"/>
    <w:multiLevelType w:val="singleLevel"/>
    <w:tmpl w:val="8A0C6168"/>
    <w:lvl w:ilvl="0">
      <w:start w:val="1"/>
      <w:numFmt w:val="bullet"/>
      <w:pStyle w:val="a"/>
      <w:lvlText w:val=""/>
      <w:lvlJc w:val="left"/>
      <w:pPr>
        <w:tabs>
          <w:tab w:val="num" w:pos="360"/>
        </w:tabs>
        <w:ind w:left="360" w:hanging="360"/>
      </w:pPr>
      <w:rPr>
        <w:rFonts w:ascii="Wingdings" w:hAnsi="Wingdings" w:cs="Wingdings" w:hint="default"/>
        <w:sz w:val="16"/>
        <w:szCs w:val="16"/>
      </w:rPr>
    </w:lvl>
  </w:abstractNum>
  <w:abstractNum w:abstractNumId="25">
    <w:nsid w:val="4BE8523F"/>
    <w:multiLevelType w:val="hybridMultilevel"/>
    <w:tmpl w:val="BB403C2A"/>
    <w:lvl w:ilvl="0" w:tplc="6D4A082C">
      <w:start w:val="3"/>
      <w:numFmt w:val="bullet"/>
      <w:lvlText w:val="-"/>
      <w:lvlJc w:val="left"/>
      <w:pPr>
        <w:tabs>
          <w:tab w:val="num" w:pos="720"/>
        </w:tabs>
        <w:ind w:left="720" w:hanging="360"/>
      </w:pPr>
      <w:rPr>
        <w:rFonts w:ascii="Times New Roman" w:eastAsia="Times New Roman" w:hAnsi="Times New Roman" w:hint="default"/>
      </w:rPr>
    </w:lvl>
    <w:lvl w:ilvl="1" w:tplc="EB78EDBE">
      <w:start w:val="1"/>
      <w:numFmt w:val="decimal"/>
      <w:lvlText w:val="%2)"/>
      <w:lvlJc w:val="left"/>
      <w:pPr>
        <w:tabs>
          <w:tab w:val="num" w:pos="1440"/>
        </w:tabs>
        <w:ind w:left="1440" w:hanging="360"/>
      </w:pPr>
      <w:rPr>
        <w:rFonts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6">
    <w:nsid w:val="4E4C738A"/>
    <w:multiLevelType w:val="hybridMultilevel"/>
    <w:tmpl w:val="4E7A1174"/>
    <w:lvl w:ilvl="0" w:tplc="A524D83E">
      <w:start w:val="1"/>
      <w:numFmt w:val="bullet"/>
      <w:lvlText w:val=""/>
      <w:lvlJc w:val="left"/>
      <w:pPr>
        <w:ind w:left="720" w:hanging="360"/>
      </w:pPr>
      <w:rPr>
        <w:rFonts w:ascii="Symbol" w:hAnsi="Symbol" w:cs="Symbol" w:hint="default"/>
      </w:rPr>
    </w:lvl>
    <w:lvl w:ilvl="1" w:tplc="24EA8210">
      <w:start w:val="1"/>
      <w:numFmt w:val="bullet"/>
      <w:pStyle w:val="a0"/>
      <w:lvlText w:val=""/>
      <w:lvlJc w:val="left"/>
      <w:pPr>
        <w:tabs>
          <w:tab w:val="num" w:pos="720"/>
        </w:tabs>
        <w:ind w:left="720" w:hanging="360"/>
      </w:pPr>
      <w:rPr>
        <w:rFonts w:ascii="Wingdings" w:hAnsi="Wingdings" w:cs="Wingdings"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7">
    <w:nsid w:val="4F997641"/>
    <w:multiLevelType w:val="hybridMultilevel"/>
    <w:tmpl w:val="D0E69C7E"/>
    <w:lvl w:ilvl="0" w:tplc="6D4A082C">
      <w:start w:val="3"/>
      <w:numFmt w:val="bullet"/>
      <w:lvlText w:val="-"/>
      <w:lvlJc w:val="left"/>
      <w:pPr>
        <w:ind w:left="720" w:hanging="360"/>
      </w:pPr>
      <w:rPr>
        <w:rFonts w:ascii="Times New Roman" w:eastAsia="Times New Roman" w:hAnsi="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8">
    <w:nsid w:val="51142C4B"/>
    <w:multiLevelType w:val="hybridMultilevel"/>
    <w:tmpl w:val="FBBC0BD4"/>
    <w:lvl w:ilvl="0" w:tplc="04190001">
      <w:start w:val="1"/>
      <w:numFmt w:val="bullet"/>
      <w:lvlText w:val=""/>
      <w:lvlJc w:val="left"/>
      <w:pPr>
        <w:tabs>
          <w:tab w:val="num" w:pos="1429"/>
        </w:tabs>
        <w:ind w:left="1429" w:hanging="360"/>
      </w:pPr>
      <w:rPr>
        <w:rFonts w:ascii="Symbol" w:hAnsi="Symbol" w:cs="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cs="Wingdings" w:hint="default"/>
      </w:rPr>
    </w:lvl>
    <w:lvl w:ilvl="3" w:tplc="04190001">
      <w:start w:val="1"/>
      <w:numFmt w:val="bullet"/>
      <w:lvlText w:val=""/>
      <w:lvlJc w:val="left"/>
      <w:pPr>
        <w:tabs>
          <w:tab w:val="num" w:pos="3589"/>
        </w:tabs>
        <w:ind w:left="3589" w:hanging="360"/>
      </w:pPr>
      <w:rPr>
        <w:rFonts w:ascii="Symbol" w:hAnsi="Symbol" w:cs="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cs="Wingdings" w:hint="default"/>
      </w:rPr>
    </w:lvl>
    <w:lvl w:ilvl="6" w:tplc="04190001">
      <w:start w:val="1"/>
      <w:numFmt w:val="bullet"/>
      <w:lvlText w:val=""/>
      <w:lvlJc w:val="left"/>
      <w:pPr>
        <w:tabs>
          <w:tab w:val="num" w:pos="5749"/>
        </w:tabs>
        <w:ind w:left="5749" w:hanging="360"/>
      </w:pPr>
      <w:rPr>
        <w:rFonts w:ascii="Symbol" w:hAnsi="Symbol" w:cs="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cs="Wingdings" w:hint="default"/>
      </w:rPr>
    </w:lvl>
  </w:abstractNum>
  <w:abstractNum w:abstractNumId="29">
    <w:nsid w:val="545A4AEB"/>
    <w:multiLevelType w:val="hybridMultilevel"/>
    <w:tmpl w:val="A7F02118"/>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0">
    <w:nsid w:val="567643CB"/>
    <w:multiLevelType w:val="hybridMultilevel"/>
    <w:tmpl w:val="E9ECBD7E"/>
    <w:lvl w:ilvl="0" w:tplc="B0D0C888">
      <w:start w:val="1"/>
      <w:numFmt w:val="bullet"/>
      <w:lvlText w:val=""/>
      <w:lvlJc w:val="left"/>
      <w:pPr>
        <w:ind w:left="1080" w:hanging="360"/>
      </w:pPr>
      <w:rPr>
        <w:rFonts w:ascii="Symbol" w:hAnsi="Symbol" w:cs="Symbol" w:hint="default"/>
        <w:b w:val="0"/>
        <w:bCs w:val="0"/>
        <w:i w:val="0"/>
        <w:iCs w:val="0"/>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cs="Wingdings" w:hint="default"/>
      </w:rPr>
    </w:lvl>
    <w:lvl w:ilvl="3" w:tplc="04190001">
      <w:start w:val="1"/>
      <w:numFmt w:val="bullet"/>
      <w:lvlText w:val=""/>
      <w:lvlJc w:val="left"/>
      <w:pPr>
        <w:ind w:left="3240" w:hanging="360"/>
      </w:pPr>
      <w:rPr>
        <w:rFonts w:ascii="Symbol" w:hAnsi="Symbol" w:cs="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cs="Wingdings" w:hint="default"/>
      </w:rPr>
    </w:lvl>
    <w:lvl w:ilvl="6" w:tplc="04190001">
      <w:start w:val="1"/>
      <w:numFmt w:val="bullet"/>
      <w:lvlText w:val=""/>
      <w:lvlJc w:val="left"/>
      <w:pPr>
        <w:ind w:left="5400" w:hanging="360"/>
      </w:pPr>
      <w:rPr>
        <w:rFonts w:ascii="Symbol" w:hAnsi="Symbol" w:cs="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cs="Wingdings" w:hint="default"/>
      </w:rPr>
    </w:lvl>
  </w:abstractNum>
  <w:abstractNum w:abstractNumId="31">
    <w:nsid w:val="56AC42F1"/>
    <w:multiLevelType w:val="hybridMultilevel"/>
    <w:tmpl w:val="D31A167A"/>
    <w:lvl w:ilvl="0" w:tplc="29503A76">
      <w:numFmt w:val="bullet"/>
      <w:lvlText w:val="-"/>
      <w:lvlJc w:val="left"/>
      <w:pPr>
        <w:tabs>
          <w:tab w:val="num" w:pos="2869"/>
        </w:tabs>
        <w:ind w:left="2869" w:hanging="360"/>
      </w:pPr>
      <w:rPr>
        <w:rFonts w:ascii="Times New Roman" w:eastAsia="Times New Roman" w:hAnsi="Times New Roman" w:hint="default"/>
      </w:rPr>
    </w:lvl>
    <w:lvl w:ilvl="1" w:tplc="29503A76">
      <w:numFmt w:val="bullet"/>
      <w:lvlText w:val="-"/>
      <w:lvlJc w:val="left"/>
      <w:pPr>
        <w:tabs>
          <w:tab w:val="num" w:pos="2149"/>
        </w:tabs>
        <w:ind w:left="2149" w:hanging="360"/>
      </w:pPr>
      <w:rPr>
        <w:rFonts w:ascii="Times New Roman" w:eastAsia="Times New Roman" w:hAnsi="Times New Roman" w:hint="default"/>
      </w:rPr>
    </w:lvl>
    <w:lvl w:ilvl="2" w:tplc="04190005">
      <w:start w:val="1"/>
      <w:numFmt w:val="bullet"/>
      <w:lvlText w:val=""/>
      <w:lvlJc w:val="left"/>
      <w:pPr>
        <w:tabs>
          <w:tab w:val="num" w:pos="2869"/>
        </w:tabs>
        <w:ind w:left="2869" w:hanging="360"/>
      </w:pPr>
      <w:rPr>
        <w:rFonts w:ascii="Wingdings" w:hAnsi="Wingdings" w:cs="Wingdings" w:hint="default"/>
      </w:rPr>
    </w:lvl>
    <w:lvl w:ilvl="3" w:tplc="04190001">
      <w:start w:val="1"/>
      <w:numFmt w:val="bullet"/>
      <w:lvlText w:val=""/>
      <w:lvlJc w:val="left"/>
      <w:pPr>
        <w:tabs>
          <w:tab w:val="num" w:pos="3589"/>
        </w:tabs>
        <w:ind w:left="3589" w:hanging="360"/>
      </w:pPr>
      <w:rPr>
        <w:rFonts w:ascii="Symbol" w:hAnsi="Symbol" w:cs="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cs="Wingdings" w:hint="default"/>
      </w:rPr>
    </w:lvl>
    <w:lvl w:ilvl="6" w:tplc="04190001">
      <w:start w:val="1"/>
      <w:numFmt w:val="bullet"/>
      <w:lvlText w:val=""/>
      <w:lvlJc w:val="left"/>
      <w:pPr>
        <w:tabs>
          <w:tab w:val="num" w:pos="5749"/>
        </w:tabs>
        <w:ind w:left="5749" w:hanging="360"/>
      </w:pPr>
      <w:rPr>
        <w:rFonts w:ascii="Symbol" w:hAnsi="Symbol" w:cs="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cs="Wingdings" w:hint="default"/>
      </w:rPr>
    </w:lvl>
  </w:abstractNum>
  <w:abstractNum w:abstractNumId="32">
    <w:nsid w:val="597E7F2C"/>
    <w:multiLevelType w:val="hybridMultilevel"/>
    <w:tmpl w:val="404AA5D6"/>
    <w:lvl w:ilvl="0" w:tplc="04190001">
      <w:start w:val="1"/>
      <w:numFmt w:val="bullet"/>
      <w:lvlText w:val=""/>
      <w:lvlJc w:val="left"/>
      <w:pPr>
        <w:tabs>
          <w:tab w:val="num" w:pos="1287"/>
        </w:tabs>
        <w:ind w:left="1287" w:hanging="360"/>
      </w:pPr>
      <w:rPr>
        <w:rFonts w:ascii="Symbol" w:hAnsi="Symbol" w:cs="Symbol" w:hint="default"/>
      </w:rPr>
    </w:lvl>
    <w:lvl w:ilvl="1" w:tplc="04190003">
      <w:start w:val="1"/>
      <w:numFmt w:val="bullet"/>
      <w:lvlText w:val="o"/>
      <w:lvlJc w:val="left"/>
      <w:pPr>
        <w:tabs>
          <w:tab w:val="num" w:pos="2007"/>
        </w:tabs>
        <w:ind w:left="2007" w:hanging="360"/>
      </w:pPr>
      <w:rPr>
        <w:rFonts w:ascii="Courier New" w:hAnsi="Courier New" w:cs="Courier New" w:hint="default"/>
      </w:rPr>
    </w:lvl>
    <w:lvl w:ilvl="2" w:tplc="04190005">
      <w:start w:val="1"/>
      <w:numFmt w:val="bullet"/>
      <w:lvlText w:val=""/>
      <w:lvlJc w:val="left"/>
      <w:pPr>
        <w:tabs>
          <w:tab w:val="num" w:pos="2727"/>
        </w:tabs>
        <w:ind w:left="2727" w:hanging="360"/>
      </w:pPr>
      <w:rPr>
        <w:rFonts w:ascii="Wingdings" w:hAnsi="Wingdings" w:cs="Wingdings" w:hint="default"/>
      </w:rPr>
    </w:lvl>
    <w:lvl w:ilvl="3" w:tplc="04190001">
      <w:start w:val="1"/>
      <w:numFmt w:val="bullet"/>
      <w:lvlText w:val=""/>
      <w:lvlJc w:val="left"/>
      <w:pPr>
        <w:tabs>
          <w:tab w:val="num" w:pos="3447"/>
        </w:tabs>
        <w:ind w:left="3447" w:hanging="360"/>
      </w:pPr>
      <w:rPr>
        <w:rFonts w:ascii="Symbol" w:hAnsi="Symbol" w:cs="Symbol" w:hint="default"/>
      </w:rPr>
    </w:lvl>
    <w:lvl w:ilvl="4" w:tplc="04190003">
      <w:start w:val="1"/>
      <w:numFmt w:val="bullet"/>
      <w:lvlText w:val="o"/>
      <w:lvlJc w:val="left"/>
      <w:pPr>
        <w:tabs>
          <w:tab w:val="num" w:pos="4167"/>
        </w:tabs>
        <w:ind w:left="4167" w:hanging="360"/>
      </w:pPr>
      <w:rPr>
        <w:rFonts w:ascii="Courier New" w:hAnsi="Courier New" w:cs="Courier New" w:hint="default"/>
      </w:rPr>
    </w:lvl>
    <w:lvl w:ilvl="5" w:tplc="04190005">
      <w:start w:val="1"/>
      <w:numFmt w:val="bullet"/>
      <w:lvlText w:val=""/>
      <w:lvlJc w:val="left"/>
      <w:pPr>
        <w:tabs>
          <w:tab w:val="num" w:pos="4887"/>
        </w:tabs>
        <w:ind w:left="4887" w:hanging="360"/>
      </w:pPr>
      <w:rPr>
        <w:rFonts w:ascii="Wingdings" w:hAnsi="Wingdings" w:cs="Wingdings" w:hint="default"/>
      </w:rPr>
    </w:lvl>
    <w:lvl w:ilvl="6" w:tplc="04190001">
      <w:start w:val="1"/>
      <w:numFmt w:val="bullet"/>
      <w:lvlText w:val=""/>
      <w:lvlJc w:val="left"/>
      <w:pPr>
        <w:tabs>
          <w:tab w:val="num" w:pos="5607"/>
        </w:tabs>
        <w:ind w:left="5607" w:hanging="360"/>
      </w:pPr>
      <w:rPr>
        <w:rFonts w:ascii="Symbol" w:hAnsi="Symbol" w:cs="Symbol" w:hint="default"/>
      </w:rPr>
    </w:lvl>
    <w:lvl w:ilvl="7" w:tplc="04190003">
      <w:start w:val="1"/>
      <w:numFmt w:val="bullet"/>
      <w:lvlText w:val="o"/>
      <w:lvlJc w:val="left"/>
      <w:pPr>
        <w:tabs>
          <w:tab w:val="num" w:pos="6327"/>
        </w:tabs>
        <w:ind w:left="6327" w:hanging="360"/>
      </w:pPr>
      <w:rPr>
        <w:rFonts w:ascii="Courier New" w:hAnsi="Courier New" w:cs="Courier New" w:hint="default"/>
      </w:rPr>
    </w:lvl>
    <w:lvl w:ilvl="8" w:tplc="04190005">
      <w:start w:val="1"/>
      <w:numFmt w:val="bullet"/>
      <w:lvlText w:val=""/>
      <w:lvlJc w:val="left"/>
      <w:pPr>
        <w:tabs>
          <w:tab w:val="num" w:pos="7047"/>
        </w:tabs>
        <w:ind w:left="7047" w:hanging="360"/>
      </w:pPr>
      <w:rPr>
        <w:rFonts w:ascii="Wingdings" w:hAnsi="Wingdings" w:cs="Wingdings" w:hint="default"/>
      </w:rPr>
    </w:lvl>
  </w:abstractNum>
  <w:abstractNum w:abstractNumId="33">
    <w:nsid w:val="5BA8784C"/>
    <w:multiLevelType w:val="hybridMultilevel"/>
    <w:tmpl w:val="81A8A5F6"/>
    <w:lvl w:ilvl="0" w:tplc="04190001">
      <w:start w:val="1"/>
      <w:numFmt w:val="bullet"/>
      <w:lvlText w:val=""/>
      <w:lvlJc w:val="left"/>
      <w:pPr>
        <w:ind w:left="840" w:hanging="360"/>
      </w:pPr>
      <w:rPr>
        <w:rFonts w:ascii="Symbol" w:hAnsi="Symbol" w:cs="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cs="Wingdings" w:hint="default"/>
      </w:rPr>
    </w:lvl>
    <w:lvl w:ilvl="3" w:tplc="04190001">
      <w:start w:val="1"/>
      <w:numFmt w:val="bullet"/>
      <w:lvlText w:val=""/>
      <w:lvlJc w:val="left"/>
      <w:pPr>
        <w:ind w:left="3447" w:hanging="360"/>
      </w:pPr>
      <w:rPr>
        <w:rFonts w:ascii="Symbol" w:hAnsi="Symbol" w:cs="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cs="Wingdings" w:hint="default"/>
      </w:rPr>
    </w:lvl>
    <w:lvl w:ilvl="6" w:tplc="04190001">
      <w:start w:val="1"/>
      <w:numFmt w:val="bullet"/>
      <w:lvlText w:val=""/>
      <w:lvlJc w:val="left"/>
      <w:pPr>
        <w:ind w:left="5607" w:hanging="360"/>
      </w:pPr>
      <w:rPr>
        <w:rFonts w:ascii="Symbol" w:hAnsi="Symbol" w:cs="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cs="Wingdings" w:hint="default"/>
      </w:rPr>
    </w:lvl>
  </w:abstractNum>
  <w:abstractNum w:abstractNumId="34">
    <w:nsid w:val="5FA44EED"/>
    <w:multiLevelType w:val="hybridMultilevel"/>
    <w:tmpl w:val="25A0D5BC"/>
    <w:lvl w:ilvl="0" w:tplc="92A42FAC">
      <w:start w:val="1"/>
      <w:numFmt w:val="bullet"/>
      <w:lvlText w:val=""/>
      <w:lvlJc w:val="left"/>
      <w:pPr>
        <w:tabs>
          <w:tab w:val="num" w:pos="720"/>
        </w:tabs>
        <w:ind w:left="720" w:hanging="360"/>
      </w:pPr>
      <w:rPr>
        <w:rFonts w:ascii="Symbol" w:hAnsi="Symbol" w:cs="Symbol" w:hint="default"/>
        <w:color w:val="auto"/>
      </w:rPr>
    </w:lvl>
    <w:lvl w:ilvl="1" w:tplc="0A9437FE">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5">
    <w:nsid w:val="626B6ED2"/>
    <w:multiLevelType w:val="hybridMultilevel"/>
    <w:tmpl w:val="8CAAF870"/>
    <w:lvl w:ilvl="0" w:tplc="721293EE">
      <w:numFmt w:val="bullet"/>
      <w:lvlText w:val="-"/>
      <w:lvlJc w:val="left"/>
      <w:pPr>
        <w:tabs>
          <w:tab w:val="num" w:pos="720"/>
        </w:tabs>
        <w:ind w:left="720" w:hanging="36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6">
    <w:nsid w:val="6CD57498"/>
    <w:multiLevelType w:val="hybridMultilevel"/>
    <w:tmpl w:val="9112F76A"/>
    <w:lvl w:ilvl="0" w:tplc="6D4A082C">
      <w:start w:val="3"/>
      <w:numFmt w:val="bullet"/>
      <w:lvlText w:val="-"/>
      <w:lvlJc w:val="left"/>
      <w:pPr>
        <w:ind w:left="720" w:hanging="360"/>
      </w:pPr>
      <w:rPr>
        <w:rFonts w:ascii="Times New Roman" w:eastAsia="Times New Roman" w:hAnsi="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7">
    <w:nsid w:val="72D52E72"/>
    <w:multiLevelType w:val="hybridMultilevel"/>
    <w:tmpl w:val="17962ACC"/>
    <w:lvl w:ilvl="0" w:tplc="AFCA6162">
      <w:start w:val="1"/>
      <w:numFmt w:val="bullet"/>
      <w:lvlText w:val="-"/>
      <w:lvlJc w:val="left"/>
      <w:pPr>
        <w:ind w:left="1429" w:hanging="360"/>
      </w:pPr>
      <w:rPr>
        <w:rFonts w:ascii="Arial" w:hAnsi="Arial" w:cs="Aria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38">
    <w:nsid w:val="75C7231A"/>
    <w:multiLevelType w:val="hybridMultilevel"/>
    <w:tmpl w:val="579C6DCC"/>
    <w:lvl w:ilvl="0" w:tplc="C2B670C4">
      <w:start w:val="3"/>
      <w:numFmt w:val="bullet"/>
      <w:lvlText w:val="-"/>
      <w:lvlJc w:val="left"/>
      <w:pPr>
        <w:ind w:left="720" w:hanging="360"/>
      </w:pPr>
      <w:rPr>
        <w:rFonts w:ascii="Times New Roman" w:eastAsia="Times New Roman" w:hAnsi="Times New Roman" w:hint="default"/>
        <w:sz w:val="24"/>
        <w:szCs w:val="24"/>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9">
    <w:nsid w:val="762004F4"/>
    <w:multiLevelType w:val="hybridMultilevel"/>
    <w:tmpl w:val="45EA7214"/>
    <w:lvl w:ilvl="0" w:tplc="04190001">
      <w:start w:val="1"/>
      <w:numFmt w:val="bullet"/>
      <w:lvlText w:val=""/>
      <w:lvlJc w:val="left"/>
      <w:pPr>
        <w:ind w:left="1260" w:hanging="360"/>
      </w:pPr>
      <w:rPr>
        <w:rFonts w:ascii="Symbol" w:hAnsi="Symbol" w:cs="Symbol" w:hint="default"/>
      </w:rPr>
    </w:lvl>
    <w:lvl w:ilvl="1" w:tplc="04190003">
      <w:start w:val="1"/>
      <w:numFmt w:val="bullet"/>
      <w:lvlText w:val="o"/>
      <w:lvlJc w:val="left"/>
      <w:pPr>
        <w:ind w:left="1980" w:hanging="360"/>
      </w:pPr>
      <w:rPr>
        <w:rFonts w:ascii="Courier New" w:hAnsi="Courier New" w:cs="Courier New" w:hint="default"/>
      </w:rPr>
    </w:lvl>
    <w:lvl w:ilvl="2" w:tplc="04190005">
      <w:start w:val="1"/>
      <w:numFmt w:val="bullet"/>
      <w:lvlText w:val=""/>
      <w:lvlJc w:val="left"/>
      <w:pPr>
        <w:ind w:left="2700" w:hanging="360"/>
      </w:pPr>
      <w:rPr>
        <w:rFonts w:ascii="Wingdings" w:hAnsi="Wingdings" w:cs="Wingdings" w:hint="default"/>
      </w:rPr>
    </w:lvl>
    <w:lvl w:ilvl="3" w:tplc="04190001">
      <w:start w:val="1"/>
      <w:numFmt w:val="bullet"/>
      <w:lvlText w:val=""/>
      <w:lvlJc w:val="left"/>
      <w:pPr>
        <w:ind w:left="3420" w:hanging="360"/>
      </w:pPr>
      <w:rPr>
        <w:rFonts w:ascii="Symbol" w:hAnsi="Symbol" w:cs="Symbol" w:hint="default"/>
      </w:rPr>
    </w:lvl>
    <w:lvl w:ilvl="4" w:tplc="04190003">
      <w:start w:val="1"/>
      <w:numFmt w:val="bullet"/>
      <w:lvlText w:val="o"/>
      <w:lvlJc w:val="left"/>
      <w:pPr>
        <w:ind w:left="4140" w:hanging="360"/>
      </w:pPr>
      <w:rPr>
        <w:rFonts w:ascii="Courier New" w:hAnsi="Courier New" w:cs="Courier New" w:hint="default"/>
      </w:rPr>
    </w:lvl>
    <w:lvl w:ilvl="5" w:tplc="04190005">
      <w:start w:val="1"/>
      <w:numFmt w:val="bullet"/>
      <w:lvlText w:val=""/>
      <w:lvlJc w:val="left"/>
      <w:pPr>
        <w:ind w:left="4860" w:hanging="360"/>
      </w:pPr>
      <w:rPr>
        <w:rFonts w:ascii="Wingdings" w:hAnsi="Wingdings" w:cs="Wingdings" w:hint="default"/>
      </w:rPr>
    </w:lvl>
    <w:lvl w:ilvl="6" w:tplc="04190001">
      <w:start w:val="1"/>
      <w:numFmt w:val="bullet"/>
      <w:lvlText w:val=""/>
      <w:lvlJc w:val="left"/>
      <w:pPr>
        <w:ind w:left="5580" w:hanging="360"/>
      </w:pPr>
      <w:rPr>
        <w:rFonts w:ascii="Symbol" w:hAnsi="Symbol" w:cs="Symbol" w:hint="default"/>
      </w:rPr>
    </w:lvl>
    <w:lvl w:ilvl="7" w:tplc="04190003">
      <w:start w:val="1"/>
      <w:numFmt w:val="bullet"/>
      <w:lvlText w:val="o"/>
      <w:lvlJc w:val="left"/>
      <w:pPr>
        <w:ind w:left="6300" w:hanging="360"/>
      </w:pPr>
      <w:rPr>
        <w:rFonts w:ascii="Courier New" w:hAnsi="Courier New" w:cs="Courier New" w:hint="default"/>
      </w:rPr>
    </w:lvl>
    <w:lvl w:ilvl="8" w:tplc="04190005">
      <w:start w:val="1"/>
      <w:numFmt w:val="bullet"/>
      <w:lvlText w:val=""/>
      <w:lvlJc w:val="left"/>
      <w:pPr>
        <w:ind w:left="7020" w:hanging="360"/>
      </w:pPr>
      <w:rPr>
        <w:rFonts w:ascii="Wingdings" w:hAnsi="Wingdings" w:cs="Wingdings" w:hint="default"/>
      </w:rPr>
    </w:lvl>
  </w:abstractNum>
  <w:abstractNum w:abstractNumId="40">
    <w:nsid w:val="79AE6725"/>
    <w:multiLevelType w:val="hybridMultilevel"/>
    <w:tmpl w:val="7F8A6218"/>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41">
    <w:nsid w:val="7BEA09BE"/>
    <w:multiLevelType w:val="hybridMultilevel"/>
    <w:tmpl w:val="F3547F2E"/>
    <w:lvl w:ilvl="0" w:tplc="5732A7C6">
      <w:start w:val="1"/>
      <w:numFmt w:val="bullet"/>
      <w:lvlText w:val="-"/>
      <w:lvlJc w:val="left"/>
      <w:pPr>
        <w:ind w:left="1571" w:hanging="360"/>
      </w:pPr>
      <w:rPr>
        <w:rFonts w:ascii="Georgia" w:hAnsi="Georgia" w:cs="Georgia"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cs="Wingdings" w:hint="default"/>
      </w:rPr>
    </w:lvl>
    <w:lvl w:ilvl="3" w:tplc="04190001">
      <w:start w:val="1"/>
      <w:numFmt w:val="bullet"/>
      <w:lvlText w:val=""/>
      <w:lvlJc w:val="left"/>
      <w:pPr>
        <w:ind w:left="3731" w:hanging="360"/>
      </w:pPr>
      <w:rPr>
        <w:rFonts w:ascii="Symbol" w:hAnsi="Symbol" w:cs="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cs="Wingdings" w:hint="default"/>
      </w:rPr>
    </w:lvl>
    <w:lvl w:ilvl="6" w:tplc="04190001">
      <w:start w:val="1"/>
      <w:numFmt w:val="bullet"/>
      <w:lvlText w:val=""/>
      <w:lvlJc w:val="left"/>
      <w:pPr>
        <w:ind w:left="5891" w:hanging="360"/>
      </w:pPr>
      <w:rPr>
        <w:rFonts w:ascii="Symbol" w:hAnsi="Symbol" w:cs="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cs="Wingdings" w:hint="default"/>
      </w:rPr>
    </w:lvl>
  </w:abstractNum>
  <w:abstractNum w:abstractNumId="42">
    <w:nsid w:val="7D561515"/>
    <w:multiLevelType w:val="hybridMultilevel"/>
    <w:tmpl w:val="0CEE86B0"/>
    <w:lvl w:ilvl="0" w:tplc="AFCA6162">
      <w:start w:val="1"/>
      <w:numFmt w:val="bullet"/>
      <w:lvlText w:val="-"/>
      <w:lvlJc w:val="left"/>
      <w:pPr>
        <w:ind w:left="1429" w:hanging="360"/>
      </w:pPr>
      <w:rPr>
        <w:rFonts w:ascii="Arial" w:hAnsi="Arial" w:cs="Aria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24"/>
  </w:num>
  <w:num w:numId="8">
    <w:abstractNumId w:val="13"/>
  </w:num>
  <w:num w:numId="9">
    <w:abstractNumId w:val="23"/>
  </w:num>
  <w:num w:numId="10">
    <w:abstractNumId w:val="18"/>
  </w:num>
  <w:num w:numId="11">
    <w:abstractNumId w:val="30"/>
  </w:num>
  <w:num w:numId="12">
    <w:abstractNumId w:val="7"/>
  </w:num>
  <w:num w:numId="13">
    <w:abstractNumId w:val="33"/>
  </w:num>
  <w:num w:numId="14">
    <w:abstractNumId w:val="28"/>
  </w:num>
  <w:num w:numId="15">
    <w:abstractNumId w:val="32"/>
  </w:num>
  <w:num w:numId="16">
    <w:abstractNumId w:val="2"/>
  </w:num>
  <w:num w:numId="17">
    <w:abstractNumId w:val="20"/>
  </w:num>
  <w:num w:numId="18">
    <w:abstractNumId w:val="10"/>
  </w:num>
  <w:num w:numId="19">
    <w:abstractNumId w:val="22"/>
  </w:num>
  <w:num w:numId="20">
    <w:abstractNumId w:val="12"/>
  </w:num>
  <w:num w:numId="21">
    <w:abstractNumId w:val="39"/>
  </w:num>
  <w:num w:numId="22">
    <w:abstractNumId w:val="29"/>
  </w:num>
  <w:num w:numId="23">
    <w:abstractNumId w:val="36"/>
  </w:num>
  <w:num w:numId="24">
    <w:abstractNumId w:val="4"/>
  </w:num>
  <w:num w:numId="25">
    <w:abstractNumId w:val="5"/>
  </w:num>
  <w:num w:numId="26">
    <w:abstractNumId w:val="26"/>
  </w:num>
  <w:num w:numId="27">
    <w:abstractNumId w:val="14"/>
  </w:num>
  <w:num w:numId="28">
    <w:abstractNumId w:val="34"/>
  </w:num>
  <w:num w:numId="29">
    <w:abstractNumId w:val="37"/>
  </w:num>
  <w:num w:numId="30">
    <w:abstractNumId w:val="25"/>
  </w:num>
  <w:num w:numId="31">
    <w:abstractNumId w:val="8"/>
  </w:num>
  <w:num w:numId="32">
    <w:abstractNumId w:val="3"/>
  </w:num>
  <w:num w:numId="33">
    <w:abstractNumId w:val="38"/>
  </w:num>
  <w:num w:numId="34">
    <w:abstractNumId w:val="27"/>
  </w:num>
  <w:num w:numId="35">
    <w:abstractNumId w:val="11"/>
  </w:num>
  <w:num w:numId="36">
    <w:abstractNumId w:val="9"/>
  </w:num>
  <w:num w:numId="37">
    <w:abstractNumId w:val="19"/>
  </w:num>
  <w:num w:numId="38">
    <w:abstractNumId w:val="21"/>
  </w:num>
  <w:num w:numId="39">
    <w:abstractNumId w:val="42"/>
  </w:num>
  <w:num w:numId="40">
    <w:abstractNumId w:val="16"/>
  </w:num>
  <w:num w:numId="41">
    <w:abstractNumId w:val="41"/>
  </w:num>
  <w:num w:numId="42">
    <w:abstractNumId w:val="15"/>
  </w:num>
  <w:num w:numId="43">
    <w:abstractNumId w:val="1"/>
  </w:num>
  <w:num w:numId="44">
    <w:abstractNumId w:val="31"/>
  </w:num>
  <w:num w:numId="45">
    <w:abstractNumId w:val="14"/>
  </w:num>
  <w:num w:numId="46">
    <w:abstractNumId w:val="35"/>
  </w:num>
  <w:num w:numId="47">
    <w:abstractNumId w:val="40"/>
  </w:num>
  <w:num w:numId="48">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4"/>
  </w:num>
  <w:num w:numId="5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08"/>
  <w:doNotHyphenateCaps/>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4C99"/>
    <w:rsid w:val="00000D2F"/>
    <w:rsid w:val="00002324"/>
    <w:rsid w:val="00003A9F"/>
    <w:rsid w:val="00005839"/>
    <w:rsid w:val="00011F17"/>
    <w:rsid w:val="00013F2A"/>
    <w:rsid w:val="00015FF5"/>
    <w:rsid w:val="0002061E"/>
    <w:rsid w:val="00020E96"/>
    <w:rsid w:val="00021252"/>
    <w:rsid w:val="00035CE5"/>
    <w:rsid w:val="0004028F"/>
    <w:rsid w:val="00042B9D"/>
    <w:rsid w:val="0004303B"/>
    <w:rsid w:val="00044B2D"/>
    <w:rsid w:val="00044B80"/>
    <w:rsid w:val="0004638B"/>
    <w:rsid w:val="00047B76"/>
    <w:rsid w:val="00047CE5"/>
    <w:rsid w:val="00051C8B"/>
    <w:rsid w:val="0005768F"/>
    <w:rsid w:val="0006197B"/>
    <w:rsid w:val="00062C5F"/>
    <w:rsid w:val="00062EBF"/>
    <w:rsid w:val="000637C1"/>
    <w:rsid w:val="000704E5"/>
    <w:rsid w:val="00070CDD"/>
    <w:rsid w:val="00071131"/>
    <w:rsid w:val="00073DC2"/>
    <w:rsid w:val="00080E9C"/>
    <w:rsid w:val="00081105"/>
    <w:rsid w:val="0008297C"/>
    <w:rsid w:val="00083639"/>
    <w:rsid w:val="00084FA6"/>
    <w:rsid w:val="000868AE"/>
    <w:rsid w:val="000908C7"/>
    <w:rsid w:val="000B36C2"/>
    <w:rsid w:val="000B4ED8"/>
    <w:rsid w:val="000B5978"/>
    <w:rsid w:val="000B7AF6"/>
    <w:rsid w:val="000C10FA"/>
    <w:rsid w:val="000C1169"/>
    <w:rsid w:val="000C5415"/>
    <w:rsid w:val="000C7673"/>
    <w:rsid w:val="000C79ED"/>
    <w:rsid w:val="000D2578"/>
    <w:rsid w:val="000D2925"/>
    <w:rsid w:val="000E19FF"/>
    <w:rsid w:val="000E3316"/>
    <w:rsid w:val="000E3FD1"/>
    <w:rsid w:val="000E5A49"/>
    <w:rsid w:val="000E6821"/>
    <w:rsid w:val="000E7676"/>
    <w:rsid w:val="000F3CE2"/>
    <w:rsid w:val="000F42F8"/>
    <w:rsid w:val="000F5110"/>
    <w:rsid w:val="000F56DE"/>
    <w:rsid w:val="001023A3"/>
    <w:rsid w:val="001046FA"/>
    <w:rsid w:val="00104B53"/>
    <w:rsid w:val="001058B4"/>
    <w:rsid w:val="0011249E"/>
    <w:rsid w:val="00112A9C"/>
    <w:rsid w:val="001170EC"/>
    <w:rsid w:val="00117E06"/>
    <w:rsid w:val="0012014E"/>
    <w:rsid w:val="001239A2"/>
    <w:rsid w:val="0013058F"/>
    <w:rsid w:val="00131EBA"/>
    <w:rsid w:val="00132C2C"/>
    <w:rsid w:val="00142AA1"/>
    <w:rsid w:val="00143AB0"/>
    <w:rsid w:val="00143E2B"/>
    <w:rsid w:val="00146B46"/>
    <w:rsid w:val="001533CC"/>
    <w:rsid w:val="00155223"/>
    <w:rsid w:val="00155A49"/>
    <w:rsid w:val="00156148"/>
    <w:rsid w:val="00180CE9"/>
    <w:rsid w:val="00182F29"/>
    <w:rsid w:val="00184568"/>
    <w:rsid w:val="00187481"/>
    <w:rsid w:val="00190450"/>
    <w:rsid w:val="001920FF"/>
    <w:rsid w:val="00194B87"/>
    <w:rsid w:val="001953D0"/>
    <w:rsid w:val="00195D18"/>
    <w:rsid w:val="00196FF8"/>
    <w:rsid w:val="001A064B"/>
    <w:rsid w:val="001A0A42"/>
    <w:rsid w:val="001A1BB1"/>
    <w:rsid w:val="001B2552"/>
    <w:rsid w:val="001B629F"/>
    <w:rsid w:val="001C1280"/>
    <w:rsid w:val="001C3630"/>
    <w:rsid w:val="001D07DF"/>
    <w:rsid w:val="001E0A72"/>
    <w:rsid w:val="001E5A9D"/>
    <w:rsid w:val="001E6BE4"/>
    <w:rsid w:val="00200A37"/>
    <w:rsid w:val="002014D2"/>
    <w:rsid w:val="002027AB"/>
    <w:rsid w:val="002040F3"/>
    <w:rsid w:val="00204F08"/>
    <w:rsid w:val="00206054"/>
    <w:rsid w:val="00207BA1"/>
    <w:rsid w:val="0021412C"/>
    <w:rsid w:val="0022364B"/>
    <w:rsid w:val="00223961"/>
    <w:rsid w:val="002321D5"/>
    <w:rsid w:val="00233DA9"/>
    <w:rsid w:val="0024163F"/>
    <w:rsid w:val="00242459"/>
    <w:rsid w:val="00250FF6"/>
    <w:rsid w:val="00251ADE"/>
    <w:rsid w:val="00253BC9"/>
    <w:rsid w:val="00257B43"/>
    <w:rsid w:val="00260CB2"/>
    <w:rsid w:val="002611D4"/>
    <w:rsid w:val="002661CC"/>
    <w:rsid w:val="002664E8"/>
    <w:rsid w:val="0027442C"/>
    <w:rsid w:val="00277CF5"/>
    <w:rsid w:val="00281FAA"/>
    <w:rsid w:val="00292C4C"/>
    <w:rsid w:val="00293250"/>
    <w:rsid w:val="00293A86"/>
    <w:rsid w:val="00294ECB"/>
    <w:rsid w:val="002A02B6"/>
    <w:rsid w:val="002A0DE5"/>
    <w:rsid w:val="002A487A"/>
    <w:rsid w:val="002A702F"/>
    <w:rsid w:val="002A7599"/>
    <w:rsid w:val="002A7892"/>
    <w:rsid w:val="002B45EF"/>
    <w:rsid w:val="002C10FF"/>
    <w:rsid w:val="002C2B1E"/>
    <w:rsid w:val="002C7C71"/>
    <w:rsid w:val="002F0EF8"/>
    <w:rsid w:val="002F1157"/>
    <w:rsid w:val="002F2154"/>
    <w:rsid w:val="002F6FB6"/>
    <w:rsid w:val="003046AB"/>
    <w:rsid w:val="00304F73"/>
    <w:rsid w:val="00305C17"/>
    <w:rsid w:val="0032200B"/>
    <w:rsid w:val="0032337E"/>
    <w:rsid w:val="00325B84"/>
    <w:rsid w:val="003270B8"/>
    <w:rsid w:val="00334C08"/>
    <w:rsid w:val="003400E7"/>
    <w:rsid w:val="0034195D"/>
    <w:rsid w:val="00346ABA"/>
    <w:rsid w:val="003530A4"/>
    <w:rsid w:val="00356C25"/>
    <w:rsid w:val="00357EE3"/>
    <w:rsid w:val="00357FAB"/>
    <w:rsid w:val="0036083D"/>
    <w:rsid w:val="00362C46"/>
    <w:rsid w:val="00363FC9"/>
    <w:rsid w:val="00364BBB"/>
    <w:rsid w:val="00366160"/>
    <w:rsid w:val="003723E4"/>
    <w:rsid w:val="003822D6"/>
    <w:rsid w:val="00382BE9"/>
    <w:rsid w:val="0038488E"/>
    <w:rsid w:val="0038612A"/>
    <w:rsid w:val="00390931"/>
    <w:rsid w:val="00393213"/>
    <w:rsid w:val="003A14BE"/>
    <w:rsid w:val="003A5686"/>
    <w:rsid w:val="003B07FB"/>
    <w:rsid w:val="003B1D7C"/>
    <w:rsid w:val="003C1487"/>
    <w:rsid w:val="003C185D"/>
    <w:rsid w:val="003D3BED"/>
    <w:rsid w:val="003D3E3A"/>
    <w:rsid w:val="003D649E"/>
    <w:rsid w:val="003D71E8"/>
    <w:rsid w:val="003E0196"/>
    <w:rsid w:val="003E02C8"/>
    <w:rsid w:val="003F20D7"/>
    <w:rsid w:val="003F2EDA"/>
    <w:rsid w:val="00401A50"/>
    <w:rsid w:val="00404141"/>
    <w:rsid w:val="0040637F"/>
    <w:rsid w:val="004106C0"/>
    <w:rsid w:val="00414068"/>
    <w:rsid w:val="0041736E"/>
    <w:rsid w:val="004200AB"/>
    <w:rsid w:val="0042054D"/>
    <w:rsid w:val="00421BE3"/>
    <w:rsid w:val="00430144"/>
    <w:rsid w:val="00431E78"/>
    <w:rsid w:val="004332DE"/>
    <w:rsid w:val="004360DF"/>
    <w:rsid w:val="004364BE"/>
    <w:rsid w:val="004376A4"/>
    <w:rsid w:val="0044027A"/>
    <w:rsid w:val="00441773"/>
    <w:rsid w:val="00444E91"/>
    <w:rsid w:val="00446DF7"/>
    <w:rsid w:val="00470D21"/>
    <w:rsid w:val="00471F42"/>
    <w:rsid w:val="004747AD"/>
    <w:rsid w:val="00477C18"/>
    <w:rsid w:val="0048338A"/>
    <w:rsid w:val="00483B00"/>
    <w:rsid w:val="00483FDF"/>
    <w:rsid w:val="00487310"/>
    <w:rsid w:val="00487C64"/>
    <w:rsid w:val="00494AB6"/>
    <w:rsid w:val="00497968"/>
    <w:rsid w:val="004A0C8F"/>
    <w:rsid w:val="004A1217"/>
    <w:rsid w:val="004A437C"/>
    <w:rsid w:val="004B0E95"/>
    <w:rsid w:val="004B1780"/>
    <w:rsid w:val="004B2109"/>
    <w:rsid w:val="004C090C"/>
    <w:rsid w:val="004C39A6"/>
    <w:rsid w:val="004D2525"/>
    <w:rsid w:val="004D2CDB"/>
    <w:rsid w:val="004D4BBB"/>
    <w:rsid w:val="004D6394"/>
    <w:rsid w:val="004E0A0F"/>
    <w:rsid w:val="004E0D85"/>
    <w:rsid w:val="004E4EDF"/>
    <w:rsid w:val="004E6C7E"/>
    <w:rsid w:val="004F1AEB"/>
    <w:rsid w:val="004F4040"/>
    <w:rsid w:val="004F7F31"/>
    <w:rsid w:val="00502285"/>
    <w:rsid w:val="00511EEE"/>
    <w:rsid w:val="00513922"/>
    <w:rsid w:val="005149DE"/>
    <w:rsid w:val="00521965"/>
    <w:rsid w:val="00521BE4"/>
    <w:rsid w:val="00523CB9"/>
    <w:rsid w:val="0052463B"/>
    <w:rsid w:val="005259C8"/>
    <w:rsid w:val="00526028"/>
    <w:rsid w:val="00527670"/>
    <w:rsid w:val="00527C6F"/>
    <w:rsid w:val="00531B49"/>
    <w:rsid w:val="00537758"/>
    <w:rsid w:val="00540EB8"/>
    <w:rsid w:val="005429B3"/>
    <w:rsid w:val="005466BF"/>
    <w:rsid w:val="00550487"/>
    <w:rsid w:val="005516F1"/>
    <w:rsid w:val="00553134"/>
    <w:rsid w:val="0055533C"/>
    <w:rsid w:val="00557EF0"/>
    <w:rsid w:val="0056106F"/>
    <w:rsid w:val="005610F3"/>
    <w:rsid w:val="00562E86"/>
    <w:rsid w:val="00563D85"/>
    <w:rsid w:val="00564334"/>
    <w:rsid w:val="00564841"/>
    <w:rsid w:val="00573FA3"/>
    <w:rsid w:val="00577D02"/>
    <w:rsid w:val="00580A59"/>
    <w:rsid w:val="00582B40"/>
    <w:rsid w:val="005847A8"/>
    <w:rsid w:val="00590697"/>
    <w:rsid w:val="005958F1"/>
    <w:rsid w:val="00597738"/>
    <w:rsid w:val="005978EB"/>
    <w:rsid w:val="00597943"/>
    <w:rsid w:val="005A01CF"/>
    <w:rsid w:val="005A075C"/>
    <w:rsid w:val="005A1109"/>
    <w:rsid w:val="005A35B9"/>
    <w:rsid w:val="005A4E2F"/>
    <w:rsid w:val="005B351F"/>
    <w:rsid w:val="005B36A8"/>
    <w:rsid w:val="005B3DD4"/>
    <w:rsid w:val="005B4BF3"/>
    <w:rsid w:val="005C0191"/>
    <w:rsid w:val="005C3737"/>
    <w:rsid w:val="005C43F3"/>
    <w:rsid w:val="005C6949"/>
    <w:rsid w:val="005C69C8"/>
    <w:rsid w:val="005D7234"/>
    <w:rsid w:val="005E0820"/>
    <w:rsid w:val="005E5E0C"/>
    <w:rsid w:val="005F015B"/>
    <w:rsid w:val="005F12E8"/>
    <w:rsid w:val="005F226F"/>
    <w:rsid w:val="005F2299"/>
    <w:rsid w:val="005F3591"/>
    <w:rsid w:val="005F46F2"/>
    <w:rsid w:val="005F4A40"/>
    <w:rsid w:val="005F5E29"/>
    <w:rsid w:val="005F7B96"/>
    <w:rsid w:val="00601950"/>
    <w:rsid w:val="00603F92"/>
    <w:rsid w:val="00604DA6"/>
    <w:rsid w:val="00605DE1"/>
    <w:rsid w:val="00612591"/>
    <w:rsid w:val="00614119"/>
    <w:rsid w:val="00616B5B"/>
    <w:rsid w:val="006171CC"/>
    <w:rsid w:val="00617F31"/>
    <w:rsid w:val="00621525"/>
    <w:rsid w:val="00626EF2"/>
    <w:rsid w:val="00630133"/>
    <w:rsid w:val="006356E9"/>
    <w:rsid w:val="00635E96"/>
    <w:rsid w:val="006371A3"/>
    <w:rsid w:val="006424DF"/>
    <w:rsid w:val="00643024"/>
    <w:rsid w:val="00646DA1"/>
    <w:rsid w:val="00646F02"/>
    <w:rsid w:val="00650F76"/>
    <w:rsid w:val="00654FE8"/>
    <w:rsid w:val="00657069"/>
    <w:rsid w:val="00657536"/>
    <w:rsid w:val="006619ED"/>
    <w:rsid w:val="00662ED4"/>
    <w:rsid w:val="00665988"/>
    <w:rsid w:val="00665D93"/>
    <w:rsid w:val="00675CCF"/>
    <w:rsid w:val="00681A9A"/>
    <w:rsid w:val="00683A94"/>
    <w:rsid w:val="0068634E"/>
    <w:rsid w:val="0068731B"/>
    <w:rsid w:val="00687B00"/>
    <w:rsid w:val="00690579"/>
    <w:rsid w:val="00691C80"/>
    <w:rsid w:val="006940CE"/>
    <w:rsid w:val="006952C4"/>
    <w:rsid w:val="00695AD4"/>
    <w:rsid w:val="006968FE"/>
    <w:rsid w:val="006A03ED"/>
    <w:rsid w:val="006A07A1"/>
    <w:rsid w:val="006A18BD"/>
    <w:rsid w:val="006A514E"/>
    <w:rsid w:val="006B0EB2"/>
    <w:rsid w:val="006B4234"/>
    <w:rsid w:val="006C19F5"/>
    <w:rsid w:val="006C60EA"/>
    <w:rsid w:val="006D0D82"/>
    <w:rsid w:val="006D30A9"/>
    <w:rsid w:val="006D55BD"/>
    <w:rsid w:val="006D6A2E"/>
    <w:rsid w:val="006D7F9E"/>
    <w:rsid w:val="006E1BC0"/>
    <w:rsid w:val="006E47F0"/>
    <w:rsid w:val="006E6AFA"/>
    <w:rsid w:val="006E6E09"/>
    <w:rsid w:val="006F260F"/>
    <w:rsid w:val="006F3A14"/>
    <w:rsid w:val="006F5319"/>
    <w:rsid w:val="007006DF"/>
    <w:rsid w:val="00702505"/>
    <w:rsid w:val="00704C99"/>
    <w:rsid w:val="00704DB8"/>
    <w:rsid w:val="007105CE"/>
    <w:rsid w:val="007138F7"/>
    <w:rsid w:val="007139C8"/>
    <w:rsid w:val="00715B2C"/>
    <w:rsid w:val="00716BC4"/>
    <w:rsid w:val="00716E1A"/>
    <w:rsid w:val="007173F8"/>
    <w:rsid w:val="007244D6"/>
    <w:rsid w:val="00725898"/>
    <w:rsid w:val="00740DB4"/>
    <w:rsid w:val="007410F5"/>
    <w:rsid w:val="00746983"/>
    <w:rsid w:val="00754FE0"/>
    <w:rsid w:val="007567D9"/>
    <w:rsid w:val="007619D2"/>
    <w:rsid w:val="007621C6"/>
    <w:rsid w:val="00762E0C"/>
    <w:rsid w:val="00763180"/>
    <w:rsid w:val="0076488D"/>
    <w:rsid w:val="00772310"/>
    <w:rsid w:val="00773B13"/>
    <w:rsid w:val="0078437B"/>
    <w:rsid w:val="0079197F"/>
    <w:rsid w:val="007951FC"/>
    <w:rsid w:val="00795245"/>
    <w:rsid w:val="007A4101"/>
    <w:rsid w:val="007B0724"/>
    <w:rsid w:val="007B2F8C"/>
    <w:rsid w:val="007B6EFF"/>
    <w:rsid w:val="007B6FE7"/>
    <w:rsid w:val="007C055B"/>
    <w:rsid w:val="007D15CB"/>
    <w:rsid w:val="007D1DAE"/>
    <w:rsid w:val="007D2017"/>
    <w:rsid w:val="007D3E5C"/>
    <w:rsid w:val="007E2209"/>
    <w:rsid w:val="007E3E68"/>
    <w:rsid w:val="007E66EC"/>
    <w:rsid w:val="007F3AC2"/>
    <w:rsid w:val="007F43AE"/>
    <w:rsid w:val="007F6DEB"/>
    <w:rsid w:val="0080064D"/>
    <w:rsid w:val="00800888"/>
    <w:rsid w:val="00800CAB"/>
    <w:rsid w:val="00801F74"/>
    <w:rsid w:val="00802161"/>
    <w:rsid w:val="00802D42"/>
    <w:rsid w:val="00803D71"/>
    <w:rsid w:val="00805328"/>
    <w:rsid w:val="00805F99"/>
    <w:rsid w:val="008126A9"/>
    <w:rsid w:val="00816030"/>
    <w:rsid w:val="008165FF"/>
    <w:rsid w:val="008239A7"/>
    <w:rsid w:val="00823C40"/>
    <w:rsid w:val="00824141"/>
    <w:rsid w:val="008246B3"/>
    <w:rsid w:val="00824718"/>
    <w:rsid w:val="008257CD"/>
    <w:rsid w:val="0082672B"/>
    <w:rsid w:val="00830C66"/>
    <w:rsid w:val="00833201"/>
    <w:rsid w:val="00837013"/>
    <w:rsid w:val="0083728E"/>
    <w:rsid w:val="00837790"/>
    <w:rsid w:val="00837E88"/>
    <w:rsid w:val="00841703"/>
    <w:rsid w:val="00842B65"/>
    <w:rsid w:val="008465C9"/>
    <w:rsid w:val="008468BD"/>
    <w:rsid w:val="0085071B"/>
    <w:rsid w:val="00852E70"/>
    <w:rsid w:val="00854060"/>
    <w:rsid w:val="008568F3"/>
    <w:rsid w:val="00862392"/>
    <w:rsid w:val="00870B53"/>
    <w:rsid w:val="00873346"/>
    <w:rsid w:val="00873C93"/>
    <w:rsid w:val="00884673"/>
    <w:rsid w:val="00884B99"/>
    <w:rsid w:val="00886A53"/>
    <w:rsid w:val="00887171"/>
    <w:rsid w:val="008910F7"/>
    <w:rsid w:val="0089202E"/>
    <w:rsid w:val="00893F05"/>
    <w:rsid w:val="00894B2E"/>
    <w:rsid w:val="00894F5D"/>
    <w:rsid w:val="008960E3"/>
    <w:rsid w:val="00896279"/>
    <w:rsid w:val="00896FB6"/>
    <w:rsid w:val="008A0D68"/>
    <w:rsid w:val="008A2E02"/>
    <w:rsid w:val="008A70CB"/>
    <w:rsid w:val="008A78C4"/>
    <w:rsid w:val="008A7EA2"/>
    <w:rsid w:val="008B0825"/>
    <w:rsid w:val="008B4FDD"/>
    <w:rsid w:val="008B5B2D"/>
    <w:rsid w:val="008B7EBB"/>
    <w:rsid w:val="008C54CB"/>
    <w:rsid w:val="008C66B7"/>
    <w:rsid w:val="008D33FF"/>
    <w:rsid w:val="008E3D08"/>
    <w:rsid w:val="008E6624"/>
    <w:rsid w:val="008F4D65"/>
    <w:rsid w:val="008F66CA"/>
    <w:rsid w:val="00902279"/>
    <w:rsid w:val="009022C6"/>
    <w:rsid w:val="00904541"/>
    <w:rsid w:val="00904555"/>
    <w:rsid w:val="00905F4B"/>
    <w:rsid w:val="00907719"/>
    <w:rsid w:val="00914380"/>
    <w:rsid w:val="00914D77"/>
    <w:rsid w:val="0091558B"/>
    <w:rsid w:val="00920B09"/>
    <w:rsid w:val="0092773D"/>
    <w:rsid w:val="009304B9"/>
    <w:rsid w:val="00930AC2"/>
    <w:rsid w:val="009352EE"/>
    <w:rsid w:val="0094634D"/>
    <w:rsid w:val="00946431"/>
    <w:rsid w:val="00950D5A"/>
    <w:rsid w:val="00954467"/>
    <w:rsid w:val="009551D9"/>
    <w:rsid w:val="009561AC"/>
    <w:rsid w:val="00965736"/>
    <w:rsid w:val="00966751"/>
    <w:rsid w:val="00970483"/>
    <w:rsid w:val="00970685"/>
    <w:rsid w:val="00972085"/>
    <w:rsid w:val="0097209E"/>
    <w:rsid w:val="009726F5"/>
    <w:rsid w:val="009757F7"/>
    <w:rsid w:val="00977301"/>
    <w:rsid w:val="009804C0"/>
    <w:rsid w:val="00983F2C"/>
    <w:rsid w:val="00984DA5"/>
    <w:rsid w:val="00987710"/>
    <w:rsid w:val="00997EBB"/>
    <w:rsid w:val="009A282A"/>
    <w:rsid w:val="009A3FD4"/>
    <w:rsid w:val="009B3015"/>
    <w:rsid w:val="009B3433"/>
    <w:rsid w:val="009B45F7"/>
    <w:rsid w:val="009B496F"/>
    <w:rsid w:val="009B5AE4"/>
    <w:rsid w:val="009B7183"/>
    <w:rsid w:val="009B722E"/>
    <w:rsid w:val="009C456E"/>
    <w:rsid w:val="009D752C"/>
    <w:rsid w:val="009D7E92"/>
    <w:rsid w:val="009E07E7"/>
    <w:rsid w:val="009E1D20"/>
    <w:rsid w:val="009F124A"/>
    <w:rsid w:val="009F435F"/>
    <w:rsid w:val="009F4D95"/>
    <w:rsid w:val="009F4E1A"/>
    <w:rsid w:val="00A01E10"/>
    <w:rsid w:val="00A02734"/>
    <w:rsid w:val="00A02B1F"/>
    <w:rsid w:val="00A1063A"/>
    <w:rsid w:val="00A10BD5"/>
    <w:rsid w:val="00A13628"/>
    <w:rsid w:val="00A138E7"/>
    <w:rsid w:val="00A1559A"/>
    <w:rsid w:val="00A16F71"/>
    <w:rsid w:val="00A174A2"/>
    <w:rsid w:val="00A26336"/>
    <w:rsid w:val="00A27158"/>
    <w:rsid w:val="00A36A01"/>
    <w:rsid w:val="00A37448"/>
    <w:rsid w:val="00A375C7"/>
    <w:rsid w:val="00A41F34"/>
    <w:rsid w:val="00A42C10"/>
    <w:rsid w:val="00A46C94"/>
    <w:rsid w:val="00A47A79"/>
    <w:rsid w:val="00A52705"/>
    <w:rsid w:val="00A536B5"/>
    <w:rsid w:val="00A54302"/>
    <w:rsid w:val="00A54D19"/>
    <w:rsid w:val="00A572FB"/>
    <w:rsid w:val="00A57476"/>
    <w:rsid w:val="00A658DD"/>
    <w:rsid w:val="00A7189C"/>
    <w:rsid w:val="00A833C2"/>
    <w:rsid w:val="00A86B78"/>
    <w:rsid w:val="00A92F1E"/>
    <w:rsid w:val="00A939DE"/>
    <w:rsid w:val="00A953A7"/>
    <w:rsid w:val="00AA12D6"/>
    <w:rsid w:val="00AA50AC"/>
    <w:rsid w:val="00AA5BF3"/>
    <w:rsid w:val="00AA5D74"/>
    <w:rsid w:val="00AA69AA"/>
    <w:rsid w:val="00AA7A2A"/>
    <w:rsid w:val="00AB0797"/>
    <w:rsid w:val="00AB0E83"/>
    <w:rsid w:val="00AB2DA9"/>
    <w:rsid w:val="00AC1A62"/>
    <w:rsid w:val="00AC45CE"/>
    <w:rsid w:val="00AC6698"/>
    <w:rsid w:val="00AC68EA"/>
    <w:rsid w:val="00AC7C99"/>
    <w:rsid w:val="00AD12B1"/>
    <w:rsid w:val="00AD2E11"/>
    <w:rsid w:val="00AD30A0"/>
    <w:rsid w:val="00AD34E3"/>
    <w:rsid w:val="00AD40BC"/>
    <w:rsid w:val="00AD6A06"/>
    <w:rsid w:val="00AE4D69"/>
    <w:rsid w:val="00AE6039"/>
    <w:rsid w:val="00AE73A5"/>
    <w:rsid w:val="00AE788B"/>
    <w:rsid w:val="00AF7356"/>
    <w:rsid w:val="00B016EE"/>
    <w:rsid w:val="00B043FF"/>
    <w:rsid w:val="00B04485"/>
    <w:rsid w:val="00B048D0"/>
    <w:rsid w:val="00B06589"/>
    <w:rsid w:val="00B0707D"/>
    <w:rsid w:val="00B115DE"/>
    <w:rsid w:val="00B14024"/>
    <w:rsid w:val="00B145BB"/>
    <w:rsid w:val="00B17565"/>
    <w:rsid w:val="00B228F4"/>
    <w:rsid w:val="00B22989"/>
    <w:rsid w:val="00B2364D"/>
    <w:rsid w:val="00B30152"/>
    <w:rsid w:val="00B310F8"/>
    <w:rsid w:val="00B31379"/>
    <w:rsid w:val="00B374AD"/>
    <w:rsid w:val="00B419AF"/>
    <w:rsid w:val="00B438E5"/>
    <w:rsid w:val="00B451A8"/>
    <w:rsid w:val="00B45FCE"/>
    <w:rsid w:val="00B500DA"/>
    <w:rsid w:val="00B50474"/>
    <w:rsid w:val="00B507B2"/>
    <w:rsid w:val="00B508DA"/>
    <w:rsid w:val="00B5333B"/>
    <w:rsid w:val="00B6331E"/>
    <w:rsid w:val="00B6349B"/>
    <w:rsid w:val="00B64D2F"/>
    <w:rsid w:val="00B6641B"/>
    <w:rsid w:val="00B717D7"/>
    <w:rsid w:val="00B76DB7"/>
    <w:rsid w:val="00B808FB"/>
    <w:rsid w:val="00B80AC4"/>
    <w:rsid w:val="00B81E8B"/>
    <w:rsid w:val="00B85D5E"/>
    <w:rsid w:val="00B86B5A"/>
    <w:rsid w:val="00B928E1"/>
    <w:rsid w:val="00BA13A9"/>
    <w:rsid w:val="00BA4907"/>
    <w:rsid w:val="00BA7870"/>
    <w:rsid w:val="00BA7ADE"/>
    <w:rsid w:val="00BB06CE"/>
    <w:rsid w:val="00BB2071"/>
    <w:rsid w:val="00BB642B"/>
    <w:rsid w:val="00BC282A"/>
    <w:rsid w:val="00BC2A30"/>
    <w:rsid w:val="00BC374B"/>
    <w:rsid w:val="00BD33F8"/>
    <w:rsid w:val="00BD3B48"/>
    <w:rsid w:val="00BD6419"/>
    <w:rsid w:val="00BE133C"/>
    <w:rsid w:val="00BE28D2"/>
    <w:rsid w:val="00BE2CBD"/>
    <w:rsid w:val="00BE74BE"/>
    <w:rsid w:val="00BE7C9E"/>
    <w:rsid w:val="00BF0818"/>
    <w:rsid w:val="00BF72ED"/>
    <w:rsid w:val="00C014B8"/>
    <w:rsid w:val="00C04835"/>
    <w:rsid w:val="00C06226"/>
    <w:rsid w:val="00C103D5"/>
    <w:rsid w:val="00C134E3"/>
    <w:rsid w:val="00C365F9"/>
    <w:rsid w:val="00C405C6"/>
    <w:rsid w:val="00C463F4"/>
    <w:rsid w:val="00C531B4"/>
    <w:rsid w:val="00C540F9"/>
    <w:rsid w:val="00C547B1"/>
    <w:rsid w:val="00C5697E"/>
    <w:rsid w:val="00C641D1"/>
    <w:rsid w:val="00C6440A"/>
    <w:rsid w:val="00C75324"/>
    <w:rsid w:val="00C7593B"/>
    <w:rsid w:val="00C84D40"/>
    <w:rsid w:val="00C86633"/>
    <w:rsid w:val="00C902CF"/>
    <w:rsid w:val="00C90955"/>
    <w:rsid w:val="00C928F4"/>
    <w:rsid w:val="00C94A36"/>
    <w:rsid w:val="00C95028"/>
    <w:rsid w:val="00C95B35"/>
    <w:rsid w:val="00C9603D"/>
    <w:rsid w:val="00C9669D"/>
    <w:rsid w:val="00C9752B"/>
    <w:rsid w:val="00CA176A"/>
    <w:rsid w:val="00CA5365"/>
    <w:rsid w:val="00CA68C0"/>
    <w:rsid w:val="00CA6EFB"/>
    <w:rsid w:val="00CB069D"/>
    <w:rsid w:val="00CC0F36"/>
    <w:rsid w:val="00CC2F6C"/>
    <w:rsid w:val="00CC396F"/>
    <w:rsid w:val="00CC65D7"/>
    <w:rsid w:val="00CD0EB0"/>
    <w:rsid w:val="00CD3716"/>
    <w:rsid w:val="00CD7621"/>
    <w:rsid w:val="00CD7F63"/>
    <w:rsid w:val="00CE1C4F"/>
    <w:rsid w:val="00CE421B"/>
    <w:rsid w:val="00CE6EEB"/>
    <w:rsid w:val="00CF22AB"/>
    <w:rsid w:val="00CF2BB9"/>
    <w:rsid w:val="00CF4AC4"/>
    <w:rsid w:val="00CF7807"/>
    <w:rsid w:val="00D0398A"/>
    <w:rsid w:val="00D04DF0"/>
    <w:rsid w:val="00D06416"/>
    <w:rsid w:val="00D077B9"/>
    <w:rsid w:val="00D142AC"/>
    <w:rsid w:val="00D1645D"/>
    <w:rsid w:val="00D1709E"/>
    <w:rsid w:val="00D17816"/>
    <w:rsid w:val="00D20296"/>
    <w:rsid w:val="00D207AA"/>
    <w:rsid w:val="00D224CC"/>
    <w:rsid w:val="00D254CC"/>
    <w:rsid w:val="00D3549E"/>
    <w:rsid w:val="00D37368"/>
    <w:rsid w:val="00D40252"/>
    <w:rsid w:val="00D408FC"/>
    <w:rsid w:val="00D41A96"/>
    <w:rsid w:val="00D43EBD"/>
    <w:rsid w:val="00D45702"/>
    <w:rsid w:val="00D457E4"/>
    <w:rsid w:val="00D45E08"/>
    <w:rsid w:val="00D461DA"/>
    <w:rsid w:val="00D46860"/>
    <w:rsid w:val="00D50926"/>
    <w:rsid w:val="00D50C00"/>
    <w:rsid w:val="00D57FF6"/>
    <w:rsid w:val="00D62B52"/>
    <w:rsid w:val="00D70ADE"/>
    <w:rsid w:val="00D71425"/>
    <w:rsid w:val="00D7237C"/>
    <w:rsid w:val="00D74C17"/>
    <w:rsid w:val="00D84A63"/>
    <w:rsid w:val="00D92FB7"/>
    <w:rsid w:val="00D9468F"/>
    <w:rsid w:val="00D96B84"/>
    <w:rsid w:val="00DA001F"/>
    <w:rsid w:val="00DA272A"/>
    <w:rsid w:val="00DA4002"/>
    <w:rsid w:val="00DB0861"/>
    <w:rsid w:val="00DB0AFA"/>
    <w:rsid w:val="00DB215F"/>
    <w:rsid w:val="00DB4BE6"/>
    <w:rsid w:val="00DB70D9"/>
    <w:rsid w:val="00DC148F"/>
    <w:rsid w:val="00DC434D"/>
    <w:rsid w:val="00DC4A6A"/>
    <w:rsid w:val="00DC5281"/>
    <w:rsid w:val="00DC64F2"/>
    <w:rsid w:val="00DD086F"/>
    <w:rsid w:val="00DD0D44"/>
    <w:rsid w:val="00DD46BA"/>
    <w:rsid w:val="00DD6928"/>
    <w:rsid w:val="00DD7A71"/>
    <w:rsid w:val="00DE480F"/>
    <w:rsid w:val="00DE76C6"/>
    <w:rsid w:val="00DF0AD1"/>
    <w:rsid w:val="00DF11D0"/>
    <w:rsid w:val="00E01504"/>
    <w:rsid w:val="00E02A1E"/>
    <w:rsid w:val="00E055E8"/>
    <w:rsid w:val="00E10581"/>
    <w:rsid w:val="00E20569"/>
    <w:rsid w:val="00E2117C"/>
    <w:rsid w:val="00E21351"/>
    <w:rsid w:val="00E33BC1"/>
    <w:rsid w:val="00E34B49"/>
    <w:rsid w:val="00E4093A"/>
    <w:rsid w:val="00E43961"/>
    <w:rsid w:val="00E44431"/>
    <w:rsid w:val="00E45806"/>
    <w:rsid w:val="00E45A97"/>
    <w:rsid w:val="00E53B30"/>
    <w:rsid w:val="00E55ED3"/>
    <w:rsid w:val="00E62012"/>
    <w:rsid w:val="00E63FB4"/>
    <w:rsid w:val="00E7337B"/>
    <w:rsid w:val="00E74311"/>
    <w:rsid w:val="00E7505F"/>
    <w:rsid w:val="00E7782E"/>
    <w:rsid w:val="00E82D8B"/>
    <w:rsid w:val="00E84002"/>
    <w:rsid w:val="00E84AC9"/>
    <w:rsid w:val="00E9227C"/>
    <w:rsid w:val="00E92C47"/>
    <w:rsid w:val="00E94251"/>
    <w:rsid w:val="00E95D0C"/>
    <w:rsid w:val="00EA31C3"/>
    <w:rsid w:val="00EA6380"/>
    <w:rsid w:val="00EA71BC"/>
    <w:rsid w:val="00EB4987"/>
    <w:rsid w:val="00EB4E03"/>
    <w:rsid w:val="00EB5430"/>
    <w:rsid w:val="00EC515B"/>
    <w:rsid w:val="00ED0969"/>
    <w:rsid w:val="00ED0B65"/>
    <w:rsid w:val="00ED777B"/>
    <w:rsid w:val="00ED7956"/>
    <w:rsid w:val="00EE2BB8"/>
    <w:rsid w:val="00EE39D5"/>
    <w:rsid w:val="00EE41E8"/>
    <w:rsid w:val="00EF1324"/>
    <w:rsid w:val="00EF47BC"/>
    <w:rsid w:val="00EF771B"/>
    <w:rsid w:val="00F011F8"/>
    <w:rsid w:val="00F01EB9"/>
    <w:rsid w:val="00F02701"/>
    <w:rsid w:val="00F112EA"/>
    <w:rsid w:val="00F11477"/>
    <w:rsid w:val="00F24A47"/>
    <w:rsid w:val="00F256FA"/>
    <w:rsid w:val="00F27A24"/>
    <w:rsid w:val="00F313C4"/>
    <w:rsid w:val="00F3203B"/>
    <w:rsid w:val="00F3366A"/>
    <w:rsid w:val="00F34724"/>
    <w:rsid w:val="00F355DC"/>
    <w:rsid w:val="00F37229"/>
    <w:rsid w:val="00F37520"/>
    <w:rsid w:val="00F454D3"/>
    <w:rsid w:val="00F47291"/>
    <w:rsid w:val="00F5069E"/>
    <w:rsid w:val="00F532B9"/>
    <w:rsid w:val="00F54292"/>
    <w:rsid w:val="00F54D80"/>
    <w:rsid w:val="00F55725"/>
    <w:rsid w:val="00F5609E"/>
    <w:rsid w:val="00F56F8C"/>
    <w:rsid w:val="00F5794B"/>
    <w:rsid w:val="00F62C49"/>
    <w:rsid w:val="00F6757B"/>
    <w:rsid w:val="00F7143A"/>
    <w:rsid w:val="00F73AEF"/>
    <w:rsid w:val="00F74681"/>
    <w:rsid w:val="00F772FA"/>
    <w:rsid w:val="00F775C3"/>
    <w:rsid w:val="00F84ED1"/>
    <w:rsid w:val="00F91611"/>
    <w:rsid w:val="00F93EC6"/>
    <w:rsid w:val="00F96B44"/>
    <w:rsid w:val="00FA00F6"/>
    <w:rsid w:val="00FA5A0A"/>
    <w:rsid w:val="00FB2165"/>
    <w:rsid w:val="00FB29FA"/>
    <w:rsid w:val="00FB7FA7"/>
    <w:rsid w:val="00FC07E2"/>
    <w:rsid w:val="00FC0C86"/>
    <w:rsid w:val="00FC1178"/>
    <w:rsid w:val="00FC1D06"/>
    <w:rsid w:val="00FC2B1D"/>
    <w:rsid w:val="00FC2E26"/>
    <w:rsid w:val="00FC49C0"/>
    <w:rsid w:val="00FD1D53"/>
    <w:rsid w:val="00FD5643"/>
    <w:rsid w:val="00FD56AD"/>
    <w:rsid w:val="00FD743C"/>
    <w:rsid w:val="00FE4010"/>
    <w:rsid w:val="00FE5273"/>
    <w:rsid w:val="00FE689A"/>
    <w:rsid w:val="00FF1598"/>
    <w:rsid w:val="00FF4A53"/>
    <w:rsid w:val="00FF5B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0B0191D1-FF79-41DC-A232-B2F3E9294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E94251"/>
    <w:rPr>
      <w:rFonts w:ascii="Times New Roman" w:eastAsia="Times New Roman" w:hAnsi="Times New Roman"/>
      <w:sz w:val="24"/>
      <w:szCs w:val="24"/>
    </w:rPr>
  </w:style>
  <w:style w:type="paragraph" w:styleId="1">
    <w:name w:val="heading 1"/>
    <w:basedOn w:val="a1"/>
    <w:next w:val="a1"/>
    <w:link w:val="10"/>
    <w:uiPriority w:val="99"/>
    <w:qFormat/>
    <w:rsid w:val="00704C99"/>
    <w:pPr>
      <w:widowControl w:val="0"/>
      <w:autoSpaceDE w:val="0"/>
      <w:autoSpaceDN w:val="0"/>
      <w:adjustRightInd w:val="0"/>
      <w:spacing w:before="108" w:after="108"/>
      <w:jc w:val="center"/>
      <w:outlineLvl w:val="0"/>
    </w:pPr>
    <w:rPr>
      <w:rFonts w:ascii="Arial" w:hAnsi="Arial" w:cs="Arial"/>
      <w:b/>
      <w:bCs/>
      <w:color w:val="000080"/>
      <w:sz w:val="20"/>
      <w:szCs w:val="20"/>
    </w:rPr>
  </w:style>
  <w:style w:type="paragraph" w:styleId="2">
    <w:name w:val="heading 2"/>
    <w:basedOn w:val="a1"/>
    <w:next w:val="a1"/>
    <w:link w:val="20"/>
    <w:uiPriority w:val="99"/>
    <w:qFormat/>
    <w:rsid w:val="00704C99"/>
    <w:pPr>
      <w:keepNext/>
      <w:jc w:val="right"/>
      <w:outlineLvl w:val="1"/>
    </w:pPr>
  </w:style>
  <w:style w:type="paragraph" w:styleId="3">
    <w:name w:val="heading 3"/>
    <w:basedOn w:val="a1"/>
    <w:next w:val="a1"/>
    <w:link w:val="30"/>
    <w:uiPriority w:val="99"/>
    <w:qFormat/>
    <w:rsid w:val="00704C99"/>
    <w:pPr>
      <w:keepNext/>
      <w:jc w:val="right"/>
      <w:outlineLvl w:val="2"/>
    </w:pPr>
    <w:rPr>
      <w:b/>
      <w:bCs/>
    </w:rPr>
  </w:style>
  <w:style w:type="paragraph" w:styleId="4">
    <w:name w:val="heading 4"/>
    <w:basedOn w:val="a1"/>
    <w:next w:val="a1"/>
    <w:link w:val="40"/>
    <w:uiPriority w:val="99"/>
    <w:qFormat/>
    <w:rsid w:val="00704C99"/>
    <w:pPr>
      <w:keepNext/>
      <w:spacing w:before="240" w:after="60"/>
      <w:outlineLvl w:val="3"/>
    </w:pPr>
    <w:rPr>
      <w:rFonts w:ascii="Calibri" w:hAnsi="Calibri" w:cs="Calibri"/>
      <w:b/>
      <w:bCs/>
      <w:sz w:val="28"/>
      <w:szCs w:val="28"/>
    </w:rPr>
  </w:style>
  <w:style w:type="paragraph" w:styleId="5">
    <w:name w:val="heading 5"/>
    <w:aliases w:val="Заголовок 1 б/н"/>
    <w:basedOn w:val="a1"/>
    <w:next w:val="a1"/>
    <w:link w:val="50"/>
    <w:uiPriority w:val="99"/>
    <w:qFormat/>
    <w:rsid w:val="00704C99"/>
    <w:pPr>
      <w:keepNext/>
      <w:widowControl w:val="0"/>
      <w:autoSpaceDE w:val="0"/>
      <w:autoSpaceDN w:val="0"/>
      <w:adjustRightInd w:val="0"/>
      <w:ind w:firstLine="720"/>
      <w:outlineLvl w:val="4"/>
    </w:pPr>
    <w:rPr>
      <w:rFonts w:ascii="Arial" w:hAnsi="Arial" w:cs="Arial"/>
      <w:b/>
      <w:bCs/>
    </w:rPr>
  </w:style>
  <w:style w:type="paragraph" w:styleId="6">
    <w:name w:val="heading 6"/>
    <w:basedOn w:val="a1"/>
    <w:next w:val="a1"/>
    <w:link w:val="60"/>
    <w:uiPriority w:val="99"/>
    <w:qFormat/>
    <w:rsid w:val="00704C99"/>
    <w:pPr>
      <w:keepNext/>
      <w:widowControl w:val="0"/>
      <w:autoSpaceDE w:val="0"/>
      <w:autoSpaceDN w:val="0"/>
      <w:adjustRightInd w:val="0"/>
      <w:ind w:firstLine="720"/>
      <w:jc w:val="right"/>
      <w:outlineLvl w:val="5"/>
    </w:pPr>
    <w:rPr>
      <w:rFonts w:ascii="Arial" w:hAnsi="Arial" w:cs="Arial"/>
    </w:rPr>
  </w:style>
  <w:style w:type="paragraph" w:styleId="8">
    <w:name w:val="heading 8"/>
    <w:basedOn w:val="a1"/>
    <w:next w:val="a1"/>
    <w:link w:val="80"/>
    <w:uiPriority w:val="99"/>
    <w:qFormat/>
    <w:rsid w:val="00704C99"/>
    <w:pPr>
      <w:spacing w:before="240" w:after="60"/>
      <w:outlineLvl w:val="7"/>
    </w:pPr>
    <w:rPr>
      <w:i/>
      <w:iCs/>
      <w:lang w:val="en-US" w:eastAsia="en-US"/>
    </w:rPr>
  </w:style>
  <w:style w:type="paragraph" w:styleId="9">
    <w:name w:val="heading 9"/>
    <w:basedOn w:val="a1"/>
    <w:next w:val="a1"/>
    <w:link w:val="90"/>
    <w:uiPriority w:val="99"/>
    <w:qFormat/>
    <w:rsid w:val="00200A37"/>
    <w:pPr>
      <w:keepNext/>
      <w:keepLines/>
      <w:spacing w:before="200"/>
      <w:outlineLvl w:val="8"/>
    </w:pPr>
    <w:rPr>
      <w:rFonts w:ascii="Cambria" w:hAnsi="Cambria" w:cs="Cambria"/>
      <w:i/>
      <w:iCs/>
      <w:color w:val="404040"/>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9"/>
    <w:locked/>
    <w:rsid w:val="00704C99"/>
    <w:rPr>
      <w:rFonts w:ascii="Arial" w:hAnsi="Arial" w:cs="Arial"/>
      <w:b/>
      <w:bCs/>
      <w:color w:val="000080"/>
      <w:sz w:val="20"/>
      <w:szCs w:val="20"/>
    </w:rPr>
  </w:style>
  <w:style w:type="character" w:customStyle="1" w:styleId="20">
    <w:name w:val="Заголовок 2 Знак"/>
    <w:basedOn w:val="a2"/>
    <w:link w:val="2"/>
    <w:uiPriority w:val="99"/>
    <w:locked/>
    <w:rsid w:val="00704C99"/>
    <w:rPr>
      <w:rFonts w:ascii="Times New Roman" w:hAnsi="Times New Roman" w:cs="Times New Roman"/>
      <w:sz w:val="24"/>
      <w:szCs w:val="24"/>
      <w:lang w:eastAsia="ru-RU"/>
    </w:rPr>
  </w:style>
  <w:style w:type="character" w:customStyle="1" w:styleId="30">
    <w:name w:val="Заголовок 3 Знак"/>
    <w:basedOn w:val="a2"/>
    <w:link w:val="3"/>
    <w:uiPriority w:val="99"/>
    <w:locked/>
    <w:rsid w:val="00704C99"/>
    <w:rPr>
      <w:rFonts w:ascii="Times New Roman" w:hAnsi="Times New Roman" w:cs="Times New Roman"/>
      <w:b/>
      <w:bCs/>
      <w:sz w:val="24"/>
      <w:szCs w:val="24"/>
      <w:lang w:eastAsia="ru-RU"/>
    </w:rPr>
  </w:style>
  <w:style w:type="character" w:customStyle="1" w:styleId="40">
    <w:name w:val="Заголовок 4 Знак"/>
    <w:basedOn w:val="a2"/>
    <w:link w:val="4"/>
    <w:uiPriority w:val="99"/>
    <w:locked/>
    <w:rsid w:val="00704C99"/>
    <w:rPr>
      <w:rFonts w:ascii="Calibri" w:hAnsi="Calibri" w:cs="Calibri"/>
      <w:b/>
      <w:bCs/>
      <w:sz w:val="28"/>
      <w:szCs w:val="28"/>
    </w:rPr>
  </w:style>
  <w:style w:type="character" w:customStyle="1" w:styleId="50">
    <w:name w:val="Заголовок 5 Знак"/>
    <w:aliases w:val="Заголовок 1 б/н Знак"/>
    <w:basedOn w:val="a2"/>
    <w:link w:val="5"/>
    <w:uiPriority w:val="99"/>
    <w:locked/>
    <w:rsid w:val="00704C99"/>
    <w:rPr>
      <w:rFonts w:ascii="Arial" w:hAnsi="Arial" w:cs="Arial"/>
      <w:b/>
      <w:bCs/>
      <w:sz w:val="24"/>
      <w:szCs w:val="24"/>
      <w:lang w:eastAsia="ru-RU"/>
    </w:rPr>
  </w:style>
  <w:style w:type="character" w:customStyle="1" w:styleId="60">
    <w:name w:val="Заголовок 6 Знак"/>
    <w:basedOn w:val="a2"/>
    <w:link w:val="6"/>
    <w:uiPriority w:val="99"/>
    <w:locked/>
    <w:rsid w:val="00704C99"/>
    <w:rPr>
      <w:rFonts w:ascii="Arial" w:hAnsi="Arial" w:cs="Arial"/>
      <w:sz w:val="24"/>
      <w:szCs w:val="24"/>
      <w:lang w:eastAsia="ru-RU"/>
    </w:rPr>
  </w:style>
  <w:style w:type="character" w:customStyle="1" w:styleId="80">
    <w:name w:val="Заголовок 8 Знак"/>
    <w:basedOn w:val="a2"/>
    <w:link w:val="8"/>
    <w:uiPriority w:val="99"/>
    <w:locked/>
    <w:rsid w:val="00704C99"/>
    <w:rPr>
      <w:rFonts w:ascii="Times New Roman" w:hAnsi="Times New Roman" w:cs="Times New Roman"/>
      <w:i/>
      <w:iCs/>
      <w:sz w:val="24"/>
      <w:szCs w:val="24"/>
      <w:lang w:val="en-US"/>
    </w:rPr>
  </w:style>
  <w:style w:type="character" w:customStyle="1" w:styleId="90">
    <w:name w:val="Заголовок 9 Знак"/>
    <w:basedOn w:val="a2"/>
    <w:link w:val="9"/>
    <w:uiPriority w:val="99"/>
    <w:semiHidden/>
    <w:locked/>
    <w:rsid w:val="00200A37"/>
    <w:rPr>
      <w:rFonts w:ascii="Cambria" w:hAnsi="Cambria" w:cs="Cambria"/>
      <w:i/>
      <w:iCs/>
      <w:color w:val="404040"/>
      <w:sz w:val="20"/>
      <w:szCs w:val="20"/>
      <w:lang w:eastAsia="ru-RU"/>
    </w:rPr>
  </w:style>
  <w:style w:type="paragraph" w:styleId="21">
    <w:name w:val="Body Text 2"/>
    <w:basedOn w:val="a1"/>
    <w:link w:val="22"/>
    <w:uiPriority w:val="99"/>
    <w:rsid w:val="00704C99"/>
    <w:pPr>
      <w:ind w:right="175"/>
      <w:jc w:val="both"/>
    </w:pPr>
  </w:style>
  <w:style w:type="character" w:customStyle="1" w:styleId="22">
    <w:name w:val="Основной текст 2 Знак"/>
    <w:basedOn w:val="a2"/>
    <w:link w:val="21"/>
    <w:uiPriority w:val="99"/>
    <w:locked/>
    <w:rsid w:val="00704C99"/>
    <w:rPr>
      <w:rFonts w:ascii="Times New Roman" w:hAnsi="Times New Roman" w:cs="Times New Roman"/>
      <w:sz w:val="24"/>
      <w:szCs w:val="24"/>
      <w:lang w:eastAsia="ru-RU"/>
    </w:rPr>
  </w:style>
  <w:style w:type="paragraph" w:styleId="a5">
    <w:name w:val="Title"/>
    <w:aliases w:val="Название таблицы"/>
    <w:basedOn w:val="a1"/>
    <w:link w:val="a6"/>
    <w:uiPriority w:val="99"/>
    <w:qFormat/>
    <w:rsid w:val="00704C99"/>
    <w:pPr>
      <w:widowControl w:val="0"/>
      <w:autoSpaceDE w:val="0"/>
      <w:autoSpaceDN w:val="0"/>
      <w:adjustRightInd w:val="0"/>
      <w:ind w:firstLine="720"/>
      <w:jc w:val="center"/>
    </w:pPr>
    <w:rPr>
      <w:rFonts w:ascii="Arial" w:hAnsi="Arial" w:cs="Arial"/>
    </w:rPr>
  </w:style>
  <w:style w:type="character" w:customStyle="1" w:styleId="a6">
    <w:name w:val="Название Знак"/>
    <w:aliases w:val="Название таблицы Знак"/>
    <w:basedOn w:val="a2"/>
    <w:link w:val="a5"/>
    <w:uiPriority w:val="99"/>
    <w:locked/>
    <w:rsid w:val="00704C99"/>
    <w:rPr>
      <w:rFonts w:ascii="Arial" w:hAnsi="Arial" w:cs="Arial"/>
      <w:sz w:val="24"/>
      <w:szCs w:val="24"/>
      <w:lang w:eastAsia="ru-RU"/>
    </w:rPr>
  </w:style>
  <w:style w:type="paragraph" w:styleId="a7">
    <w:name w:val="Body Text Indent"/>
    <w:basedOn w:val="a1"/>
    <w:link w:val="a8"/>
    <w:uiPriority w:val="99"/>
    <w:rsid w:val="00704C99"/>
    <w:pPr>
      <w:widowControl w:val="0"/>
      <w:autoSpaceDE w:val="0"/>
      <w:autoSpaceDN w:val="0"/>
      <w:adjustRightInd w:val="0"/>
      <w:ind w:firstLine="567"/>
    </w:pPr>
    <w:rPr>
      <w:rFonts w:ascii="Arial" w:hAnsi="Arial" w:cs="Arial"/>
    </w:rPr>
  </w:style>
  <w:style w:type="character" w:customStyle="1" w:styleId="a8">
    <w:name w:val="Основной текст с отступом Знак"/>
    <w:basedOn w:val="a2"/>
    <w:link w:val="a7"/>
    <w:uiPriority w:val="99"/>
    <w:locked/>
    <w:rsid w:val="00704C99"/>
    <w:rPr>
      <w:rFonts w:ascii="Arial" w:hAnsi="Arial" w:cs="Arial"/>
      <w:sz w:val="24"/>
      <w:szCs w:val="24"/>
      <w:lang w:eastAsia="ru-RU"/>
    </w:rPr>
  </w:style>
  <w:style w:type="paragraph" w:styleId="23">
    <w:name w:val="Body Text Indent 2"/>
    <w:basedOn w:val="a1"/>
    <w:link w:val="24"/>
    <w:uiPriority w:val="99"/>
    <w:rsid w:val="00704C99"/>
    <w:pPr>
      <w:widowControl w:val="0"/>
      <w:autoSpaceDE w:val="0"/>
      <w:autoSpaceDN w:val="0"/>
      <w:adjustRightInd w:val="0"/>
      <w:ind w:firstLine="720"/>
      <w:jc w:val="center"/>
    </w:pPr>
    <w:rPr>
      <w:rFonts w:ascii="Arial" w:hAnsi="Arial" w:cs="Arial"/>
      <w:b/>
      <w:bCs/>
    </w:rPr>
  </w:style>
  <w:style w:type="character" w:customStyle="1" w:styleId="24">
    <w:name w:val="Основной текст с отступом 2 Знак"/>
    <w:basedOn w:val="a2"/>
    <w:link w:val="23"/>
    <w:uiPriority w:val="99"/>
    <w:locked/>
    <w:rsid w:val="00704C99"/>
    <w:rPr>
      <w:rFonts w:ascii="Arial" w:hAnsi="Arial" w:cs="Arial"/>
      <w:b/>
      <w:bCs/>
      <w:sz w:val="24"/>
      <w:szCs w:val="24"/>
      <w:lang w:eastAsia="ru-RU"/>
    </w:rPr>
  </w:style>
  <w:style w:type="paragraph" w:styleId="31">
    <w:name w:val="Body Text Indent 3"/>
    <w:basedOn w:val="a1"/>
    <w:link w:val="32"/>
    <w:uiPriority w:val="99"/>
    <w:rsid w:val="00704C99"/>
    <w:pPr>
      <w:widowControl w:val="0"/>
      <w:autoSpaceDE w:val="0"/>
      <w:autoSpaceDN w:val="0"/>
      <w:adjustRightInd w:val="0"/>
      <w:spacing w:after="139"/>
      <w:ind w:firstLine="559"/>
      <w:jc w:val="both"/>
    </w:pPr>
    <w:rPr>
      <w:rFonts w:ascii="Arial" w:hAnsi="Arial" w:cs="Arial"/>
    </w:rPr>
  </w:style>
  <w:style w:type="character" w:customStyle="1" w:styleId="32">
    <w:name w:val="Основной текст с отступом 3 Знак"/>
    <w:basedOn w:val="a2"/>
    <w:link w:val="31"/>
    <w:uiPriority w:val="99"/>
    <w:locked/>
    <w:rsid w:val="00704C99"/>
    <w:rPr>
      <w:rFonts w:ascii="Arial" w:hAnsi="Arial" w:cs="Arial"/>
      <w:sz w:val="24"/>
      <w:szCs w:val="24"/>
      <w:lang w:eastAsia="ru-RU"/>
    </w:rPr>
  </w:style>
  <w:style w:type="character" w:customStyle="1" w:styleId="a9">
    <w:name w:val="Гипертекстовая ссылка"/>
    <w:uiPriority w:val="99"/>
    <w:rsid w:val="00704C99"/>
    <w:rPr>
      <w:b/>
      <w:bCs/>
      <w:color w:val="008000"/>
      <w:sz w:val="20"/>
      <w:szCs w:val="20"/>
      <w:u w:val="single"/>
    </w:rPr>
  </w:style>
  <w:style w:type="character" w:customStyle="1" w:styleId="aa">
    <w:name w:val="Цветовое выделение"/>
    <w:uiPriority w:val="99"/>
    <w:rsid w:val="00704C99"/>
    <w:rPr>
      <w:b/>
      <w:bCs/>
      <w:color w:val="000080"/>
      <w:sz w:val="20"/>
      <w:szCs w:val="20"/>
    </w:rPr>
  </w:style>
  <w:style w:type="paragraph" w:customStyle="1" w:styleId="ab">
    <w:name w:val="Таблицы (моноширинный)"/>
    <w:basedOn w:val="a1"/>
    <w:next w:val="a1"/>
    <w:uiPriority w:val="99"/>
    <w:rsid w:val="00704C99"/>
    <w:pPr>
      <w:widowControl w:val="0"/>
      <w:autoSpaceDE w:val="0"/>
      <w:autoSpaceDN w:val="0"/>
      <w:adjustRightInd w:val="0"/>
      <w:jc w:val="both"/>
    </w:pPr>
    <w:rPr>
      <w:rFonts w:ascii="Courier New" w:hAnsi="Courier New" w:cs="Courier New"/>
      <w:sz w:val="20"/>
      <w:szCs w:val="20"/>
    </w:rPr>
  </w:style>
  <w:style w:type="paragraph" w:styleId="ac">
    <w:name w:val="Balloon Text"/>
    <w:basedOn w:val="a1"/>
    <w:link w:val="ad"/>
    <w:uiPriority w:val="99"/>
    <w:semiHidden/>
    <w:rsid w:val="00704C99"/>
    <w:rPr>
      <w:rFonts w:ascii="Tahoma" w:hAnsi="Tahoma" w:cs="Tahoma"/>
      <w:sz w:val="16"/>
      <w:szCs w:val="16"/>
    </w:rPr>
  </w:style>
  <w:style w:type="character" w:customStyle="1" w:styleId="ad">
    <w:name w:val="Текст выноски Знак"/>
    <w:basedOn w:val="a2"/>
    <w:link w:val="ac"/>
    <w:uiPriority w:val="99"/>
    <w:locked/>
    <w:rsid w:val="00704C99"/>
    <w:rPr>
      <w:rFonts w:ascii="Tahoma" w:hAnsi="Tahoma" w:cs="Tahoma"/>
      <w:sz w:val="16"/>
      <w:szCs w:val="16"/>
      <w:lang w:eastAsia="ru-RU"/>
    </w:rPr>
  </w:style>
  <w:style w:type="character" w:customStyle="1" w:styleId="ae">
    <w:name w:val="Не вступил в силу"/>
    <w:uiPriority w:val="99"/>
    <w:rsid w:val="00704C99"/>
    <w:rPr>
      <w:b/>
      <w:bCs/>
      <w:color w:val="008080"/>
      <w:sz w:val="20"/>
      <w:szCs w:val="20"/>
    </w:rPr>
  </w:style>
  <w:style w:type="paragraph" w:customStyle="1" w:styleId="af">
    <w:name w:val="Комментарий"/>
    <w:basedOn w:val="a1"/>
    <w:next w:val="a1"/>
    <w:uiPriority w:val="99"/>
    <w:rsid w:val="00704C99"/>
    <w:pPr>
      <w:autoSpaceDE w:val="0"/>
      <w:autoSpaceDN w:val="0"/>
      <w:adjustRightInd w:val="0"/>
      <w:ind w:left="170"/>
      <w:jc w:val="both"/>
    </w:pPr>
    <w:rPr>
      <w:rFonts w:ascii="Arial" w:hAnsi="Arial" w:cs="Arial"/>
      <w:i/>
      <w:iCs/>
      <w:color w:val="800080"/>
      <w:sz w:val="20"/>
      <w:szCs w:val="20"/>
    </w:rPr>
  </w:style>
  <w:style w:type="paragraph" w:customStyle="1" w:styleId="af0">
    <w:name w:val="Прижатый влево"/>
    <w:basedOn w:val="a1"/>
    <w:next w:val="a1"/>
    <w:uiPriority w:val="99"/>
    <w:rsid w:val="00704C99"/>
    <w:pPr>
      <w:autoSpaceDE w:val="0"/>
      <w:autoSpaceDN w:val="0"/>
      <w:adjustRightInd w:val="0"/>
    </w:pPr>
    <w:rPr>
      <w:rFonts w:ascii="Arial" w:hAnsi="Arial" w:cs="Arial"/>
      <w:sz w:val="20"/>
      <w:szCs w:val="20"/>
    </w:rPr>
  </w:style>
  <w:style w:type="paragraph" w:customStyle="1" w:styleId="af1">
    <w:name w:val="Заголовок статьи"/>
    <w:basedOn w:val="a1"/>
    <w:next w:val="a1"/>
    <w:uiPriority w:val="99"/>
    <w:rsid w:val="00704C99"/>
    <w:pPr>
      <w:autoSpaceDE w:val="0"/>
      <w:autoSpaceDN w:val="0"/>
      <w:adjustRightInd w:val="0"/>
      <w:ind w:left="1612" w:hanging="892"/>
      <w:jc w:val="both"/>
    </w:pPr>
    <w:rPr>
      <w:rFonts w:ascii="Arial" w:hAnsi="Arial" w:cs="Arial"/>
      <w:sz w:val="20"/>
      <w:szCs w:val="20"/>
    </w:rPr>
  </w:style>
  <w:style w:type="paragraph" w:styleId="af2">
    <w:name w:val="Document Map"/>
    <w:basedOn w:val="a1"/>
    <w:link w:val="af3"/>
    <w:uiPriority w:val="99"/>
    <w:semiHidden/>
    <w:rsid w:val="00704C99"/>
    <w:pPr>
      <w:shd w:val="clear" w:color="auto" w:fill="000080"/>
    </w:pPr>
    <w:rPr>
      <w:rFonts w:ascii="Tahoma" w:hAnsi="Tahoma" w:cs="Tahoma"/>
      <w:sz w:val="20"/>
      <w:szCs w:val="20"/>
    </w:rPr>
  </w:style>
  <w:style w:type="character" w:customStyle="1" w:styleId="af3">
    <w:name w:val="Схема документа Знак"/>
    <w:basedOn w:val="a2"/>
    <w:link w:val="af2"/>
    <w:uiPriority w:val="99"/>
    <w:locked/>
    <w:rsid w:val="00704C99"/>
    <w:rPr>
      <w:rFonts w:ascii="Tahoma" w:hAnsi="Tahoma" w:cs="Tahoma"/>
      <w:sz w:val="20"/>
      <w:szCs w:val="20"/>
      <w:shd w:val="clear" w:color="auto" w:fill="000080"/>
      <w:lang w:eastAsia="ru-RU"/>
    </w:rPr>
  </w:style>
  <w:style w:type="character" w:styleId="af4">
    <w:name w:val="Hyperlink"/>
    <w:basedOn w:val="a2"/>
    <w:uiPriority w:val="99"/>
    <w:rsid w:val="00704C99"/>
    <w:rPr>
      <w:color w:val="0000FF"/>
      <w:u w:val="single"/>
    </w:rPr>
  </w:style>
  <w:style w:type="paragraph" w:styleId="af5">
    <w:name w:val="Normal (Web)"/>
    <w:basedOn w:val="a1"/>
    <w:link w:val="af6"/>
    <w:uiPriority w:val="99"/>
    <w:rsid w:val="00704C99"/>
    <w:pPr>
      <w:spacing w:before="100" w:beforeAutospacing="1" w:after="100" w:afterAutospacing="1"/>
    </w:pPr>
    <w:rPr>
      <w:rFonts w:eastAsia="Calibri"/>
    </w:rPr>
  </w:style>
  <w:style w:type="character" w:styleId="af7">
    <w:name w:val="Strong"/>
    <w:basedOn w:val="a2"/>
    <w:uiPriority w:val="99"/>
    <w:qFormat/>
    <w:rsid w:val="00704C99"/>
    <w:rPr>
      <w:b/>
      <w:bCs/>
    </w:rPr>
  </w:style>
  <w:style w:type="paragraph" w:styleId="af8">
    <w:name w:val="caption"/>
    <w:basedOn w:val="a1"/>
    <w:uiPriority w:val="99"/>
    <w:qFormat/>
    <w:rsid w:val="00704C99"/>
    <w:pPr>
      <w:jc w:val="center"/>
    </w:pPr>
    <w:rPr>
      <w:b/>
      <w:bCs/>
    </w:rPr>
  </w:style>
  <w:style w:type="paragraph" w:customStyle="1" w:styleId="25">
    <w:name w:val="Знак Знак Знак2 Знак Знак Знак Знак"/>
    <w:basedOn w:val="a1"/>
    <w:uiPriority w:val="99"/>
    <w:rsid w:val="00704C99"/>
    <w:pPr>
      <w:spacing w:after="160" w:line="240" w:lineRule="exact"/>
      <w:jc w:val="both"/>
    </w:pPr>
    <w:rPr>
      <w:lang w:val="en-US" w:eastAsia="en-US"/>
    </w:rPr>
  </w:style>
  <w:style w:type="character" w:customStyle="1" w:styleId="FootnoteTextChar">
    <w:name w:val="Footnote Text Char"/>
    <w:aliases w:val="Table_Footnote_last Знак Char,Table_Footnote_last Знак Знак Char,Table_Footnote_last Char"/>
    <w:uiPriority w:val="99"/>
    <w:locked/>
    <w:rsid w:val="00704C99"/>
    <w:rPr>
      <w:sz w:val="24"/>
      <w:szCs w:val="24"/>
    </w:rPr>
  </w:style>
  <w:style w:type="paragraph" w:styleId="af9">
    <w:name w:val="footnote text"/>
    <w:aliases w:val="Table_Footnote_last Знак,Table_Footnote_last Знак Знак,Table_Footnote_last"/>
    <w:basedOn w:val="a1"/>
    <w:link w:val="afa"/>
    <w:uiPriority w:val="99"/>
    <w:semiHidden/>
    <w:rsid w:val="00704C99"/>
    <w:rPr>
      <w:rFonts w:ascii="Calibri" w:eastAsia="Calibri" w:hAnsi="Calibri" w:cs="Calibri"/>
    </w:rPr>
  </w:style>
  <w:style w:type="character" w:customStyle="1" w:styleId="afa">
    <w:name w:val="Текст сноски Знак"/>
    <w:aliases w:val="Table_Footnote_last Знак Знак3,Table_Footnote_last Знак Знак Знак1,Table_Footnote_last Знак1"/>
    <w:basedOn w:val="a2"/>
    <w:link w:val="af9"/>
    <w:uiPriority w:val="99"/>
    <w:semiHidden/>
    <w:locked/>
    <w:rsid w:val="000C5415"/>
    <w:rPr>
      <w:rFonts w:ascii="Times New Roman" w:hAnsi="Times New Roman" w:cs="Times New Roman"/>
      <w:sz w:val="20"/>
      <w:szCs w:val="20"/>
    </w:rPr>
  </w:style>
  <w:style w:type="character" w:customStyle="1" w:styleId="11">
    <w:name w:val="Текст сноски Знак1"/>
    <w:basedOn w:val="a2"/>
    <w:uiPriority w:val="99"/>
    <w:rsid w:val="00704C99"/>
    <w:rPr>
      <w:rFonts w:ascii="Times New Roman" w:hAnsi="Times New Roman" w:cs="Times New Roman"/>
      <w:sz w:val="20"/>
      <w:szCs w:val="20"/>
      <w:lang w:eastAsia="ru-RU"/>
    </w:rPr>
  </w:style>
  <w:style w:type="character" w:styleId="afb">
    <w:name w:val="footnote reference"/>
    <w:basedOn w:val="a2"/>
    <w:uiPriority w:val="99"/>
    <w:semiHidden/>
    <w:rsid w:val="00704C99"/>
    <w:rPr>
      <w:vertAlign w:val="superscript"/>
    </w:rPr>
  </w:style>
  <w:style w:type="table" w:styleId="afc">
    <w:name w:val="Table Grid"/>
    <w:basedOn w:val="a3"/>
    <w:uiPriority w:val="99"/>
    <w:rsid w:val="00704C99"/>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header"/>
    <w:aliases w:val="Верхний колонтитул Знак1 Знак2 Знак Знак Знак Знак,Верхний колонтитул Знак Знак Знак1 Знак Знак Знак Знак,Верхний колонтитул Знак1 Знак Знак Знак2 Знак Знак Знак Знак,Верхний колонтитул Знак Знак Знак Знак Знак Знак Знак Знак Знак"/>
    <w:basedOn w:val="a1"/>
    <w:link w:val="afe"/>
    <w:uiPriority w:val="99"/>
    <w:rsid w:val="00704C99"/>
    <w:pPr>
      <w:tabs>
        <w:tab w:val="center" w:pos="4677"/>
        <w:tab w:val="right" w:pos="9355"/>
      </w:tabs>
    </w:pPr>
  </w:style>
  <w:style w:type="character" w:customStyle="1" w:styleId="afe">
    <w:name w:val="Верхний колонтитул Знак"/>
    <w:aliases w:val="Верхний колонтитул Знак1 Знак2 Знак Знак Знак Знак Знак,Верхний колонтитул Знак Знак Знак1 Знак Знак Знак Знак Знак,Верхний колонтитул Знак1 Знак Знак Знак2 Знак Знак Знак Знак Знак"/>
    <w:basedOn w:val="a2"/>
    <w:link w:val="afd"/>
    <w:uiPriority w:val="99"/>
    <w:locked/>
    <w:rsid w:val="00704C99"/>
    <w:rPr>
      <w:rFonts w:ascii="Times New Roman" w:hAnsi="Times New Roman" w:cs="Times New Roman"/>
      <w:sz w:val="24"/>
      <w:szCs w:val="24"/>
    </w:rPr>
  </w:style>
  <w:style w:type="paragraph" w:styleId="aff">
    <w:name w:val="footer"/>
    <w:basedOn w:val="a1"/>
    <w:link w:val="aff0"/>
    <w:uiPriority w:val="99"/>
    <w:rsid w:val="00704C99"/>
    <w:pPr>
      <w:tabs>
        <w:tab w:val="center" w:pos="4677"/>
        <w:tab w:val="right" w:pos="9355"/>
      </w:tabs>
    </w:pPr>
  </w:style>
  <w:style w:type="character" w:customStyle="1" w:styleId="aff0">
    <w:name w:val="Нижний колонтитул Знак"/>
    <w:basedOn w:val="a2"/>
    <w:link w:val="aff"/>
    <w:uiPriority w:val="99"/>
    <w:locked/>
    <w:rsid w:val="00704C99"/>
    <w:rPr>
      <w:rFonts w:ascii="Times New Roman" w:hAnsi="Times New Roman" w:cs="Times New Roman"/>
      <w:sz w:val="24"/>
      <w:szCs w:val="24"/>
    </w:rPr>
  </w:style>
  <w:style w:type="paragraph" w:styleId="aff1">
    <w:name w:val="TOC Heading"/>
    <w:basedOn w:val="1"/>
    <w:next w:val="a1"/>
    <w:uiPriority w:val="99"/>
    <w:qFormat/>
    <w:rsid w:val="00704C99"/>
    <w:pPr>
      <w:keepNext/>
      <w:keepLines/>
      <w:widowControl/>
      <w:autoSpaceDE/>
      <w:autoSpaceDN/>
      <w:adjustRightInd/>
      <w:spacing w:before="480" w:after="0" w:line="276" w:lineRule="auto"/>
      <w:jc w:val="left"/>
      <w:outlineLvl w:val="9"/>
    </w:pPr>
    <w:rPr>
      <w:rFonts w:ascii="Cambria" w:hAnsi="Cambria" w:cs="Cambria"/>
      <w:color w:val="365F91"/>
      <w:sz w:val="28"/>
      <w:szCs w:val="28"/>
      <w:lang w:eastAsia="en-US"/>
    </w:rPr>
  </w:style>
  <w:style w:type="paragraph" w:styleId="12">
    <w:name w:val="toc 1"/>
    <w:basedOn w:val="a1"/>
    <w:next w:val="a1"/>
    <w:autoRedefine/>
    <w:uiPriority w:val="99"/>
    <w:semiHidden/>
    <w:rsid w:val="00704C99"/>
    <w:pPr>
      <w:tabs>
        <w:tab w:val="right" w:leader="dot" w:pos="9323"/>
      </w:tabs>
    </w:pPr>
  </w:style>
  <w:style w:type="paragraph" w:styleId="26">
    <w:name w:val="toc 2"/>
    <w:basedOn w:val="a1"/>
    <w:next w:val="a1"/>
    <w:autoRedefine/>
    <w:uiPriority w:val="99"/>
    <w:semiHidden/>
    <w:rsid w:val="00704C99"/>
    <w:pPr>
      <w:ind w:left="240"/>
    </w:pPr>
  </w:style>
  <w:style w:type="paragraph" w:styleId="13">
    <w:name w:val="index 1"/>
    <w:basedOn w:val="a1"/>
    <w:next w:val="a1"/>
    <w:autoRedefine/>
    <w:uiPriority w:val="99"/>
    <w:semiHidden/>
    <w:rsid w:val="00704C99"/>
    <w:pPr>
      <w:ind w:left="240" w:hanging="240"/>
    </w:pPr>
  </w:style>
  <w:style w:type="paragraph" w:styleId="aff2">
    <w:name w:val="index heading"/>
    <w:basedOn w:val="a1"/>
    <w:next w:val="13"/>
    <w:uiPriority w:val="99"/>
    <w:semiHidden/>
    <w:rsid w:val="00704C99"/>
  </w:style>
  <w:style w:type="paragraph" w:styleId="aff3">
    <w:name w:val="Body Text"/>
    <w:basedOn w:val="a1"/>
    <w:link w:val="aff4"/>
    <w:uiPriority w:val="99"/>
    <w:rsid w:val="00704C99"/>
    <w:pPr>
      <w:spacing w:after="120"/>
    </w:pPr>
    <w:rPr>
      <w:rFonts w:ascii="Calibri" w:hAnsi="Calibri" w:cs="Calibri"/>
    </w:rPr>
  </w:style>
  <w:style w:type="character" w:customStyle="1" w:styleId="aff4">
    <w:name w:val="Основной текст Знак"/>
    <w:basedOn w:val="a2"/>
    <w:link w:val="aff3"/>
    <w:uiPriority w:val="99"/>
    <w:locked/>
    <w:rsid w:val="00704C99"/>
    <w:rPr>
      <w:rFonts w:ascii="Calibri" w:hAnsi="Calibri" w:cs="Calibri"/>
      <w:sz w:val="24"/>
      <w:szCs w:val="24"/>
    </w:rPr>
  </w:style>
  <w:style w:type="paragraph" w:customStyle="1" w:styleId="text">
    <w:name w:val="text"/>
    <w:basedOn w:val="a1"/>
    <w:uiPriority w:val="99"/>
    <w:rsid w:val="00704C99"/>
    <w:pPr>
      <w:spacing w:before="100" w:beforeAutospacing="1" w:after="100" w:afterAutospacing="1"/>
    </w:pPr>
    <w:rPr>
      <w:rFonts w:eastAsia="Calibri"/>
    </w:rPr>
  </w:style>
  <w:style w:type="paragraph" w:customStyle="1" w:styleId="Default">
    <w:name w:val="Default"/>
    <w:uiPriority w:val="99"/>
    <w:rsid w:val="00704C99"/>
    <w:pPr>
      <w:autoSpaceDE w:val="0"/>
      <w:autoSpaceDN w:val="0"/>
      <w:adjustRightInd w:val="0"/>
    </w:pPr>
    <w:rPr>
      <w:rFonts w:ascii="Times New Roman" w:eastAsia="Times New Roman" w:hAnsi="Times New Roman"/>
      <w:color w:val="000000"/>
      <w:sz w:val="24"/>
      <w:szCs w:val="24"/>
    </w:rPr>
  </w:style>
  <w:style w:type="paragraph" w:customStyle="1" w:styleId="11111">
    <w:name w:val="Заголовок 11111"/>
    <w:basedOn w:val="1"/>
    <w:link w:val="111110"/>
    <w:uiPriority w:val="99"/>
    <w:rsid w:val="00704C99"/>
    <w:pPr>
      <w:spacing w:before="0" w:after="0" w:line="360" w:lineRule="auto"/>
      <w:ind w:firstLine="708"/>
      <w:jc w:val="both"/>
    </w:pPr>
    <w:rPr>
      <w:color w:val="auto"/>
      <w:sz w:val="24"/>
      <w:szCs w:val="24"/>
    </w:rPr>
  </w:style>
  <w:style w:type="paragraph" w:customStyle="1" w:styleId="aff5">
    <w:name w:val="Обычный текст"/>
    <w:basedOn w:val="a1"/>
    <w:link w:val="aff6"/>
    <w:uiPriority w:val="99"/>
    <w:rsid w:val="00704C99"/>
    <w:pPr>
      <w:spacing w:line="360" w:lineRule="auto"/>
      <w:jc w:val="both"/>
    </w:pPr>
    <w:rPr>
      <w:rFonts w:ascii="Arial" w:eastAsia="MS Mincho" w:hAnsi="Arial" w:cs="Arial"/>
    </w:rPr>
  </w:style>
  <w:style w:type="character" w:customStyle="1" w:styleId="111110">
    <w:name w:val="Заголовок 11111 Знак"/>
    <w:basedOn w:val="10"/>
    <w:link w:val="11111"/>
    <w:uiPriority w:val="99"/>
    <w:locked/>
    <w:rsid w:val="00704C99"/>
    <w:rPr>
      <w:rFonts w:ascii="Arial" w:hAnsi="Arial" w:cs="Arial"/>
      <w:b/>
      <w:bCs/>
      <w:color w:val="000080"/>
      <w:sz w:val="24"/>
      <w:szCs w:val="24"/>
    </w:rPr>
  </w:style>
  <w:style w:type="character" w:styleId="aff7">
    <w:name w:val="Emphasis"/>
    <w:basedOn w:val="a2"/>
    <w:uiPriority w:val="99"/>
    <w:qFormat/>
    <w:rsid w:val="00704C99"/>
    <w:rPr>
      <w:i/>
      <w:iCs/>
    </w:rPr>
  </w:style>
  <w:style w:type="character" w:customStyle="1" w:styleId="aff6">
    <w:name w:val="Обычный текст Знак"/>
    <w:link w:val="aff5"/>
    <w:uiPriority w:val="99"/>
    <w:locked/>
    <w:rsid w:val="00704C99"/>
    <w:rPr>
      <w:rFonts w:ascii="Arial" w:eastAsia="MS Mincho" w:hAnsi="Arial" w:cs="Arial"/>
      <w:sz w:val="24"/>
      <w:szCs w:val="24"/>
    </w:rPr>
  </w:style>
  <w:style w:type="paragraph" w:customStyle="1" w:styleId="14">
    <w:name w:val="Абзац списка1"/>
    <w:basedOn w:val="a1"/>
    <w:uiPriority w:val="99"/>
    <w:rsid w:val="00704C99"/>
    <w:pPr>
      <w:spacing w:before="120" w:after="200" w:line="276" w:lineRule="auto"/>
      <w:ind w:left="720" w:firstLine="425"/>
      <w:jc w:val="both"/>
    </w:pPr>
    <w:rPr>
      <w:rFonts w:ascii="Calibri" w:hAnsi="Calibri" w:cs="Calibri"/>
      <w:sz w:val="22"/>
      <w:szCs w:val="22"/>
    </w:rPr>
  </w:style>
  <w:style w:type="paragraph" w:styleId="aff8">
    <w:name w:val="No Spacing"/>
    <w:link w:val="aff9"/>
    <w:uiPriority w:val="99"/>
    <w:qFormat/>
    <w:rsid w:val="00704C99"/>
    <w:pPr>
      <w:spacing w:after="200" w:line="276" w:lineRule="auto"/>
    </w:pPr>
    <w:rPr>
      <w:rFonts w:cs="Calibri"/>
      <w:lang w:eastAsia="en-US"/>
    </w:rPr>
  </w:style>
  <w:style w:type="character" w:customStyle="1" w:styleId="aff9">
    <w:name w:val="Без интервала Знак"/>
    <w:link w:val="aff8"/>
    <w:uiPriority w:val="99"/>
    <w:locked/>
    <w:rsid w:val="00704C99"/>
    <w:rPr>
      <w:sz w:val="22"/>
      <w:szCs w:val="22"/>
      <w:lang w:val="ru-RU" w:eastAsia="en-US"/>
    </w:rPr>
  </w:style>
  <w:style w:type="character" w:styleId="affa">
    <w:name w:val="annotation reference"/>
    <w:basedOn w:val="a2"/>
    <w:uiPriority w:val="99"/>
    <w:semiHidden/>
    <w:rsid w:val="00704C99"/>
    <w:rPr>
      <w:sz w:val="16"/>
      <w:szCs w:val="16"/>
    </w:rPr>
  </w:style>
  <w:style w:type="paragraph" w:styleId="affb">
    <w:name w:val="annotation text"/>
    <w:basedOn w:val="a1"/>
    <w:link w:val="affc"/>
    <w:uiPriority w:val="99"/>
    <w:semiHidden/>
    <w:rsid w:val="00704C99"/>
    <w:rPr>
      <w:sz w:val="20"/>
      <w:szCs w:val="20"/>
    </w:rPr>
  </w:style>
  <w:style w:type="character" w:customStyle="1" w:styleId="affc">
    <w:name w:val="Текст примечания Знак"/>
    <w:basedOn w:val="a2"/>
    <w:link w:val="affb"/>
    <w:uiPriority w:val="99"/>
    <w:semiHidden/>
    <w:locked/>
    <w:rsid w:val="00704C99"/>
    <w:rPr>
      <w:rFonts w:ascii="Times New Roman" w:hAnsi="Times New Roman" w:cs="Times New Roman"/>
      <w:sz w:val="20"/>
      <w:szCs w:val="20"/>
      <w:lang w:eastAsia="ru-RU"/>
    </w:rPr>
  </w:style>
  <w:style w:type="paragraph" w:styleId="affd">
    <w:name w:val="annotation subject"/>
    <w:basedOn w:val="affb"/>
    <w:next w:val="affb"/>
    <w:link w:val="affe"/>
    <w:uiPriority w:val="99"/>
    <w:semiHidden/>
    <w:rsid w:val="00704C99"/>
    <w:rPr>
      <w:b/>
      <w:bCs/>
    </w:rPr>
  </w:style>
  <w:style w:type="character" w:customStyle="1" w:styleId="affe">
    <w:name w:val="Тема примечания Знак"/>
    <w:basedOn w:val="affc"/>
    <w:link w:val="affd"/>
    <w:uiPriority w:val="99"/>
    <w:semiHidden/>
    <w:locked/>
    <w:rsid w:val="00704C99"/>
    <w:rPr>
      <w:rFonts w:ascii="Times New Roman" w:hAnsi="Times New Roman" w:cs="Times New Roman"/>
      <w:b/>
      <w:bCs/>
      <w:sz w:val="20"/>
      <w:szCs w:val="20"/>
      <w:lang w:eastAsia="ru-RU"/>
    </w:rPr>
  </w:style>
  <w:style w:type="table" w:styleId="15">
    <w:name w:val="Table Grid 1"/>
    <w:basedOn w:val="a3"/>
    <w:uiPriority w:val="99"/>
    <w:rsid w:val="00704C99"/>
    <w:rPr>
      <w:rFonts w:ascii="Times New Roman" w:eastAsia="Times New Roman" w:hAnsi="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fff">
    <w:name w:val="Стиль пункта схемы"/>
    <w:basedOn w:val="a1"/>
    <w:link w:val="afff0"/>
    <w:uiPriority w:val="99"/>
    <w:rsid w:val="00704C99"/>
    <w:pPr>
      <w:suppressAutoHyphens/>
      <w:autoSpaceDE w:val="0"/>
      <w:spacing w:line="360" w:lineRule="auto"/>
      <w:ind w:firstLine="680"/>
      <w:jc w:val="both"/>
    </w:pPr>
    <w:rPr>
      <w:rFonts w:ascii="Arial" w:eastAsia="Calibri" w:hAnsi="Arial" w:cs="Arial"/>
      <w:sz w:val="28"/>
      <w:szCs w:val="28"/>
      <w:lang w:eastAsia="ar-SA"/>
    </w:rPr>
  </w:style>
  <w:style w:type="character" w:customStyle="1" w:styleId="afff0">
    <w:name w:val="Стиль пункта схемы Знак"/>
    <w:link w:val="afff"/>
    <w:uiPriority w:val="99"/>
    <w:locked/>
    <w:rsid w:val="00704C99"/>
    <w:rPr>
      <w:rFonts w:ascii="Arial" w:hAnsi="Arial" w:cs="Arial"/>
      <w:sz w:val="28"/>
      <w:szCs w:val="28"/>
      <w:lang w:eastAsia="ar-SA" w:bidi="ar-SA"/>
    </w:rPr>
  </w:style>
  <w:style w:type="character" w:customStyle="1" w:styleId="16">
    <w:name w:val="Нижний колонтитул Знак1"/>
    <w:uiPriority w:val="99"/>
    <w:rsid w:val="00704C99"/>
    <w:rPr>
      <w:rFonts w:ascii="Times New Roman" w:hAnsi="Times New Roman" w:cs="Times New Roman"/>
      <w:sz w:val="24"/>
      <w:szCs w:val="24"/>
      <w:lang w:val="ru-RU" w:eastAsia="ar-SA" w:bidi="ar-SA"/>
    </w:rPr>
  </w:style>
  <w:style w:type="paragraph" w:customStyle="1" w:styleId="afff1">
    <w:name w:val="Основной"/>
    <w:basedOn w:val="a7"/>
    <w:uiPriority w:val="99"/>
    <w:rsid w:val="00704C99"/>
    <w:pPr>
      <w:widowControl/>
      <w:suppressAutoHyphens/>
      <w:autoSpaceDE/>
      <w:autoSpaceDN/>
      <w:adjustRightInd/>
      <w:ind w:firstLine="680"/>
      <w:jc w:val="both"/>
    </w:pPr>
    <w:rPr>
      <w:rFonts w:ascii="Times New Roman" w:hAnsi="Times New Roman" w:cs="Times New Roman"/>
      <w:sz w:val="28"/>
      <w:szCs w:val="28"/>
      <w:lang w:eastAsia="ar-SA"/>
    </w:rPr>
  </w:style>
  <w:style w:type="paragraph" w:styleId="a">
    <w:name w:val="List Bullet"/>
    <w:basedOn w:val="a1"/>
    <w:uiPriority w:val="99"/>
    <w:rsid w:val="00704C99"/>
    <w:pPr>
      <w:widowControl w:val="0"/>
      <w:numPr>
        <w:numId w:val="7"/>
      </w:numPr>
      <w:tabs>
        <w:tab w:val="num" w:pos="993"/>
      </w:tabs>
      <w:suppressAutoHyphens/>
      <w:adjustRightInd w:val="0"/>
      <w:spacing w:after="120"/>
      <w:ind w:left="357" w:hanging="357"/>
      <w:jc w:val="both"/>
      <w:textAlignment w:val="baseline"/>
    </w:pPr>
    <w:rPr>
      <w:spacing w:val="-5"/>
      <w:lang w:eastAsia="en-US"/>
    </w:rPr>
  </w:style>
  <w:style w:type="paragraph" w:styleId="afff2">
    <w:name w:val="List Paragraph"/>
    <w:basedOn w:val="a1"/>
    <w:uiPriority w:val="99"/>
    <w:qFormat/>
    <w:rsid w:val="00704C99"/>
    <w:pPr>
      <w:ind w:left="708"/>
    </w:pPr>
    <w:rPr>
      <w:sz w:val="20"/>
      <w:szCs w:val="20"/>
    </w:rPr>
  </w:style>
  <w:style w:type="paragraph" w:customStyle="1" w:styleId="afff3">
    <w:name w:val="Ячейка таблицы"/>
    <w:basedOn w:val="a1"/>
    <w:link w:val="afff4"/>
    <w:uiPriority w:val="99"/>
    <w:rsid w:val="00704C99"/>
    <w:pPr>
      <w:suppressAutoHyphens/>
    </w:pPr>
    <w:rPr>
      <w:rFonts w:ascii="Arial" w:eastAsia="Calibri" w:hAnsi="Arial" w:cs="Arial"/>
      <w:sz w:val="32"/>
      <w:szCs w:val="32"/>
      <w:lang w:eastAsia="ar-SA"/>
    </w:rPr>
  </w:style>
  <w:style w:type="character" w:customStyle="1" w:styleId="afff4">
    <w:name w:val="Ячейка таблицы Знак"/>
    <w:link w:val="afff3"/>
    <w:uiPriority w:val="99"/>
    <w:locked/>
    <w:rsid w:val="00704C99"/>
    <w:rPr>
      <w:rFonts w:ascii="Arial" w:hAnsi="Arial" w:cs="Arial"/>
      <w:sz w:val="32"/>
      <w:szCs w:val="32"/>
      <w:lang w:eastAsia="ar-SA" w:bidi="ar-SA"/>
    </w:rPr>
  </w:style>
  <w:style w:type="paragraph" w:customStyle="1" w:styleId="afff5">
    <w:name w:val="Стиль пункта схемы Знак Знак Знак Знак Знак Знак"/>
    <w:basedOn w:val="a1"/>
    <w:link w:val="afff6"/>
    <w:uiPriority w:val="99"/>
    <w:rsid w:val="00704C99"/>
    <w:pPr>
      <w:autoSpaceDE w:val="0"/>
      <w:autoSpaceDN w:val="0"/>
      <w:adjustRightInd w:val="0"/>
      <w:spacing w:line="360" w:lineRule="auto"/>
      <w:ind w:firstLine="680"/>
      <w:jc w:val="both"/>
    </w:pPr>
    <w:rPr>
      <w:rFonts w:eastAsia="Calibri"/>
      <w:sz w:val="28"/>
      <w:szCs w:val="28"/>
    </w:rPr>
  </w:style>
  <w:style w:type="character" w:customStyle="1" w:styleId="afff6">
    <w:name w:val="Стиль пункта схемы Знак Знак Знак Знак Знак Знак Знак"/>
    <w:link w:val="afff5"/>
    <w:uiPriority w:val="99"/>
    <w:locked/>
    <w:rsid w:val="00704C99"/>
    <w:rPr>
      <w:rFonts w:ascii="Times New Roman" w:hAnsi="Times New Roman" w:cs="Times New Roman"/>
      <w:sz w:val="28"/>
      <w:szCs w:val="28"/>
    </w:rPr>
  </w:style>
  <w:style w:type="character" w:customStyle="1" w:styleId="st1">
    <w:name w:val="st1"/>
    <w:uiPriority w:val="99"/>
    <w:rsid w:val="00704C99"/>
  </w:style>
  <w:style w:type="character" w:styleId="afff7">
    <w:name w:val="page number"/>
    <w:basedOn w:val="a2"/>
    <w:uiPriority w:val="99"/>
    <w:rsid w:val="00704C99"/>
  </w:style>
  <w:style w:type="character" w:customStyle="1" w:styleId="17">
    <w:name w:val="ВерхКолонтитул Знак Знак1"/>
    <w:uiPriority w:val="99"/>
    <w:rsid w:val="00704C99"/>
    <w:rPr>
      <w:sz w:val="24"/>
      <w:szCs w:val="24"/>
    </w:rPr>
  </w:style>
  <w:style w:type="paragraph" w:styleId="7">
    <w:name w:val="toc 7"/>
    <w:basedOn w:val="a1"/>
    <w:next w:val="a1"/>
    <w:autoRedefine/>
    <w:uiPriority w:val="99"/>
    <w:semiHidden/>
    <w:rsid w:val="00704C99"/>
    <w:pPr>
      <w:ind w:left="1440"/>
    </w:pPr>
    <w:rPr>
      <w:sz w:val="18"/>
      <w:szCs w:val="18"/>
      <w:lang w:val="en-US" w:eastAsia="en-US"/>
    </w:rPr>
  </w:style>
  <w:style w:type="paragraph" w:customStyle="1" w:styleId="18">
    <w:name w:val="Обычный1"/>
    <w:uiPriority w:val="99"/>
    <w:rsid w:val="00704C99"/>
    <w:pPr>
      <w:snapToGrid w:val="0"/>
    </w:pPr>
    <w:rPr>
      <w:rFonts w:ascii="Times New Roman" w:eastAsia="Times New Roman" w:hAnsi="Times New Roman"/>
    </w:rPr>
  </w:style>
  <w:style w:type="character" w:customStyle="1" w:styleId="TableFootnotelast1">
    <w:name w:val="Table_Footnote_last Знак Знак1"/>
    <w:aliases w:val="Table_Footnote_last Знак Знак Знак,Table_Footnote_last Знак Знак2"/>
    <w:basedOn w:val="a2"/>
    <w:uiPriority w:val="99"/>
    <w:rsid w:val="00704C99"/>
  </w:style>
  <w:style w:type="paragraph" w:customStyle="1" w:styleId="27">
    <w:name w:val="Абзац списка2"/>
    <w:basedOn w:val="a1"/>
    <w:uiPriority w:val="99"/>
    <w:rsid w:val="00704C99"/>
    <w:pPr>
      <w:ind w:left="708"/>
    </w:pPr>
    <w:rPr>
      <w:rFonts w:eastAsia="Calibri"/>
    </w:rPr>
  </w:style>
  <w:style w:type="paragraph" w:customStyle="1" w:styleId="section1">
    <w:name w:val="section1"/>
    <w:basedOn w:val="a1"/>
    <w:uiPriority w:val="99"/>
    <w:rsid w:val="00704C99"/>
    <w:pPr>
      <w:spacing w:before="100" w:beforeAutospacing="1" w:after="100" w:afterAutospacing="1" w:line="400" w:lineRule="atLeast"/>
    </w:pPr>
    <w:rPr>
      <w:rFonts w:ascii="Verdana" w:eastAsia="Calibri" w:hAnsi="Verdana" w:cs="Verdana"/>
      <w:color w:val="656A6E"/>
    </w:rPr>
  </w:style>
  <w:style w:type="paragraph" w:customStyle="1" w:styleId="230">
    <w:name w:val="Знак Знак Знак2 Знак Знак Знак Знак3"/>
    <w:basedOn w:val="a1"/>
    <w:uiPriority w:val="99"/>
    <w:rsid w:val="00704C99"/>
    <w:pPr>
      <w:spacing w:after="160" w:line="240" w:lineRule="exact"/>
      <w:jc w:val="both"/>
    </w:pPr>
    <w:rPr>
      <w:lang w:val="en-US" w:eastAsia="en-US"/>
    </w:rPr>
  </w:style>
  <w:style w:type="character" w:customStyle="1" w:styleId="Bodytext">
    <w:name w:val="Body text_"/>
    <w:basedOn w:val="a2"/>
    <w:link w:val="19"/>
    <w:uiPriority w:val="99"/>
    <w:locked/>
    <w:rsid w:val="00704C99"/>
    <w:rPr>
      <w:sz w:val="15"/>
      <w:szCs w:val="15"/>
      <w:shd w:val="clear" w:color="auto" w:fill="FFFFFF"/>
    </w:rPr>
  </w:style>
  <w:style w:type="paragraph" w:customStyle="1" w:styleId="19">
    <w:name w:val="Основной текст1"/>
    <w:basedOn w:val="a1"/>
    <w:link w:val="Bodytext"/>
    <w:uiPriority w:val="99"/>
    <w:rsid w:val="00704C99"/>
    <w:pPr>
      <w:shd w:val="clear" w:color="auto" w:fill="FFFFFF"/>
      <w:spacing w:line="240" w:lineRule="atLeast"/>
    </w:pPr>
    <w:rPr>
      <w:rFonts w:ascii="Calibri" w:eastAsia="Calibri" w:hAnsi="Calibri" w:cs="Calibri"/>
      <w:sz w:val="15"/>
      <w:szCs w:val="15"/>
      <w:shd w:val="clear" w:color="auto" w:fill="FFFFFF"/>
      <w:lang w:eastAsia="en-US"/>
    </w:rPr>
  </w:style>
  <w:style w:type="paragraph" w:customStyle="1" w:styleId="ConsNormal">
    <w:name w:val="ConsNormal"/>
    <w:link w:val="ConsNormal0"/>
    <w:uiPriority w:val="99"/>
    <w:rsid w:val="00704C99"/>
    <w:pPr>
      <w:widowControl w:val="0"/>
      <w:autoSpaceDE w:val="0"/>
      <w:autoSpaceDN w:val="0"/>
      <w:adjustRightInd w:val="0"/>
      <w:ind w:right="19772" w:firstLine="720"/>
    </w:pPr>
    <w:rPr>
      <w:rFonts w:eastAsia="Times New Roman" w:cs="Calibri"/>
    </w:rPr>
  </w:style>
  <w:style w:type="character" w:customStyle="1" w:styleId="ConsNormal0">
    <w:name w:val="ConsNormal Знак"/>
    <w:link w:val="ConsNormal"/>
    <w:uiPriority w:val="99"/>
    <w:locked/>
    <w:rsid w:val="00704C99"/>
    <w:rPr>
      <w:rFonts w:eastAsia="Times New Roman"/>
      <w:sz w:val="22"/>
      <w:szCs w:val="22"/>
      <w:lang w:eastAsia="ru-RU"/>
    </w:rPr>
  </w:style>
  <w:style w:type="character" w:customStyle="1" w:styleId="WW8Num8z0">
    <w:name w:val="WW8Num8z0"/>
    <w:uiPriority w:val="99"/>
    <w:rsid w:val="00704C99"/>
    <w:rPr>
      <w:rFonts w:ascii="Symbol" w:hAnsi="Symbol" w:cs="Symbol"/>
    </w:rPr>
  </w:style>
  <w:style w:type="character" w:customStyle="1" w:styleId="WW8Num8z2">
    <w:name w:val="WW8Num8z2"/>
    <w:uiPriority w:val="99"/>
    <w:rsid w:val="00704C99"/>
    <w:rPr>
      <w:rFonts w:ascii="Wingdings" w:hAnsi="Wingdings" w:cs="Wingdings"/>
    </w:rPr>
  </w:style>
  <w:style w:type="character" w:customStyle="1" w:styleId="WW8Num9z0">
    <w:name w:val="WW8Num9z0"/>
    <w:uiPriority w:val="99"/>
    <w:rsid w:val="00704C99"/>
    <w:rPr>
      <w:rFonts w:ascii="Symbol" w:hAnsi="Symbol" w:cs="Symbol"/>
    </w:rPr>
  </w:style>
  <w:style w:type="paragraph" w:styleId="afff8">
    <w:name w:val="toa heading"/>
    <w:basedOn w:val="a1"/>
    <w:next w:val="afff9"/>
    <w:uiPriority w:val="99"/>
    <w:semiHidden/>
    <w:rsid w:val="00704C99"/>
    <w:pPr>
      <w:keepNext/>
      <w:spacing w:line="480" w:lineRule="atLeast"/>
    </w:pPr>
    <w:rPr>
      <w:rFonts w:ascii="Arial Black" w:hAnsi="Arial Black" w:cs="Arial Black"/>
      <w:b/>
      <w:bCs/>
      <w:spacing w:val="-10"/>
      <w:kern w:val="28"/>
      <w:lang w:val="en-US" w:eastAsia="en-US"/>
    </w:rPr>
  </w:style>
  <w:style w:type="paragraph" w:styleId="afff9">
    <w:name w:val="table of authorities"/>
    <w:basedOn w:val="a1"/>
    <w:next w:val="a1"/>
    <w:uiPriority w:val="99"/>
    <w:semiHidden/>
    <w:rsid w:val="00704C99"/>
    <w:pPr>
      <w:ind w:left="240" w:hanging="240"/>
    </w:pPr>
  </w:style>
  <w:style w:type="character" w:customStyle="1" w:styleId="Bodytext5">
    <w:name w:val="Body text (5)_"/>
    <w:basedOn w:val="a2"/>
    <w:link w:val="Bodytext51"/>
    <w:uiPriority w:val="99"/>
    <w:locked/>
    <w:rsid w:val="00704C99"/>
    <w:rPr>
      <w:sz w:val="23"/>
      <w:szCs w:val="23"/>
      <w:shd w:val="clear" w:color="auto" w:fill="FFFFFF"/>
    </w:rPr>
  </w:style>
  <w:style w:type="paragraph" w:customStyle="1" w:styleId="Bodytext51">
    <w:name w:val="Body text (5)1"/>
    <w:basedOn w:val="a1"/>
    <w:link w:val="Bodytext5"/>
    <w:uiPriority w:val="99"/>
    <w:rsid w:val="00704C99"/>
    <w:pPr>
      <w:shd w:val="clear" w:color="auto" w:fill="FFFFFF"/>
      <w:spacing w:line="278" w:lineRule="exact"/>
      <w:jc w:val="right"/>
    </w:pPr>
    <w:rPr>
      <w:rFonts w:ascii="Calibri" w:eastAsia="Calibri" w:hAnsi="Calibri" w:cs="Calibri"/>
      <w:sz w:val="23"/>
      <w:szCs w:val="23"/>
      <w:shd w:val="clear" w:color="auto" w:fill="FFFFFF"/>
      <w:lang w:eastAsia="en-US"/>
    </w:rPr>
  </w:style>
  <w:style w:type="character" w:customStyle="1" w:styleId="WW8Num5z2">
    <w:name w:val="WW8Num5z2"/>
    <w:uiPriority w:val="99"/>
    <w:rsid w:val="00704C99"/>
    <w:rPr>
      <w:rFonts w:ascii="Wingdings" w:hAnsi="Wingdings" w:cs="Wingdings"/>
    </w:rPr>
  </w:style>
  <w:style w:type="character" w:customStyle="1" w:styleId="1a">
    <w:name w:val="Основной шрифт абзаца1"/>
    <w:uiPriority w:val="99"/>
    <w:rsid w:val="00704C99"/>
  </w:style>
  <w:style w:type="character" w:customStyle="1" w:styleId="afffa">
    <w:name w:val="Символ нумерации"/>
    <w:uiPriority w:val="99"/>
    <w:rsid w:val="00704C99"/>
  </w:style>
  <w:style w:type="character" w:customStyle="1" w:styleId="afffb">
    <w:name w:val="Маркеры списка"/>
    <w:uiPriority w:val="99"/>
    <w:rsid w:val="00704C99"/>
    <w:rPr>
      <w:rFonts w:ascii="StarSymbol" w:eastAsia="StarSymbol" w:hAnsi="StarSymbol" w:cs="StarSymbol"/>
      <w:sz w:val="18"/>
      <w:szCs w:val="18"/>
    </w:rPr>
  </w:style>
  <w:style w:type="paragraph" w:styleId="afffc">
    <w:name w:val="List"/>
    <w:basedOn w:val="aff3"/>
    <w:uiPriority w:val="99"/>
    <w:rsid w:val="00704C99"/>
    <w:pPr>
      <w:suppressAutoHyphens/>
      <w:spacing w:after="0"/>
      <w:jc w:val="both"/>
    </w:pPr>
    <w:rPr>
      <w:rFonts w:ascii="Times New Roman" w:eastAsia="Calibri" w:hAnsi="Times New Roman" w:cs="Times New Roman"/>
      <w:lang w:eastAsia="ar-SA"/>
    </w:rPr>
  </w:style>
  <w:style w:type="paragraph" w:customStyle="1" w:styleId="1b">
    <w:name w:val="Название1"/>
    <w:basedOn w:val="a1"/>
    <w:uiPriority w:val="99"/>
    <w:rsid w:val="00704C99"/>
    <w:pPr>
      <w:suppressLineNumbers/>
      <w:suppressAutoHyphens/>
      <w:spacing w:before="120" w:after="120"/>
    </w:pPr>
    <w:rPr>
      <w:rFonts w:eastAsia="Calibri"/>
      <w:i/>
      <w:iCs/>
      <w:lang w:eastAsia="ar-SA"/>
    </w:rPr>
  </w:style>
  <w:style w:type="paragraph" w:customStyle="1" w:styleId="1c">
    <w:name w:val="Указатель1"/>
    <w:basedOn w:val="a1"/>
    <w:uiPriority w:val="99"/>
    <w:rsid w:val="00704C99"/>
    <w:pPr>
      <w:suppressLineNumbers/>
      <w:suppressAutoHyphens/>
    </w:pPr>
    <w:rPr>
      <w:rFonts w:eastAsia="Calibri"/>
      <w:sz w:val="20"/>
      <w:szCs w:val="20"/>
      <w:lang w:eastAsia="ar-SA"/>
    </w:rPr>
  </w:style>
  <w:style w:type="paragraph" w:customStyle="1" w:styleId="afffd">
    <w:name w:val="Обычный сжат межстрочн"/>
    <w:basedOn w:val="a1"/>
    <w:uiPriority w:val="99"/>
    <w:rsid w:val="00704C99"/>
    <w:pPr>
      <w:widowControl w:val="0"/>
      <w:suppressAutoHyphens/>
      <w:overflowPunct w:val="0"/>
      <w:autoSpaceDE w:val="0"/>
      <w:spacing w:line="224" w:lineRule="atLeast"/>
      <w:ind w:firstLine="284"/>
      <w:jc w:val="both"/>
    </w:pPr>
    <w:rPr>
      <w:rFonts w:eastAsia="Calibri"/>
      <w:sz w:val="20"/>
      <w:szCs w:val="20"/>
      <w:lang w:eastAsia="ar-SA"/>
    </w:rPr>
  </w:style>
  <w:style w:type="paragraph" w:customStyle="1" w:styleId="310">
    <w:name w:val="Основной текст с отступом 31"/>
    <w:basedOn w:val="a1"/>
    <w:uiPriority w:val="99"/>
    <w:rsid w:val="00704C99"/>
    <w:pPr>
      <w:suppressAutoHyphens/>
      <w:ind w:firstLine="720"/>
      <w:jc w:val="both"/>
    </w:pPr>
    <w:rPr>
      <w:rFonts w:ascii="Arial" w:eastAsia="Calibri" w:hAnsi="Arial" w:cs="Arial"/>
      <w:b/>
      <w:bCs/>
      <w:i/>
      <w:iCs/>
      <w:color w:val="FF0000"/>
      <w:lang w:eastAsia="ar-SA"/>
    </w:rPr>
  </w:style>
  <w:style w:type="paragraph" w:customStyle="1" w:styleId="xl27">
    <w:name w:val="xl27"/>
    <w:basedOn w:val="a1"/>
    <w:uiPriority w:val="99"/>
    <w:rsid w:val="00704C99"/>
    <w:pPr>
      <w:pBdr>
        <w:top w:val="single" w:sz="4" w:space="0" w:color="auto"/>
        <w:left w:val="single" w:sz="4" w:space="0" w:color="auto"/>
        <w:bottom w:val="single" w:sz="8" w:space="0" w:color="auto"/>
        <w:right w:val="single" w:sz="4" w:space="0" w:color="auto"/>
      </w:pBdr>
      <w:spacing w:before="100" w:beforeAutospacing="1" w:after="100" w:afterAutospacing="1"/>
    </w:pPr>
    <w:rPr>
      <w:rFonts w:eastAsia="Calibri"/>
    </w:rPr>
  </w:style>
  <w:style w:type="paragraph" w:styleId="afffe">
    <w:name w:val="endnote text"/>
    <w:basedOn w:val="a1"/>
    <w:link w:val="affff"/>
    <w:uiPriority w:val="99"/>
    <w:semiHidden/>
    <w:rsid w:val="00704C99"/>
    <w:rPr>
      <w:sz w:val="20"/>
      <w:szCs w:val="20"/>
    </w:rPr>
  </w:style>
  <w:style w:type="character" w:customStyle="1" w:styleId="affff">
    <w:name w:val="Текст концевой сноски Знак"/>
    <w:basedOn w:val="a2"/>
    <w:link w:val="afffe"/>
    <w:uiPriority w:val="99"/>
    <w:locked/>
    <w:rsid w:val="00704C99"/>
    <w:rPr>
      <w:rFonts w:ascii="Times New Roman" w:hAnsi="Times New Roman" w:cs="Times New Roman"/>
      <w:sz w:val="20"/>
      <w:szCs w:val="20"/>
      <w:lang w:eastAsia="ru-RU"/>
    </w:rPr>
  </w:style>
  <w:style w:type="character" w:styleId="affff0">
    <w:name w:val="endnote reference"/>
    <w:basedOn w:val="a2"/>
    <w:uiPriority w:val="99"/>
    <w:semiHidden/>
    <w:rsid w:val="00704C99"/>
    <w:rPr>
      <w:vertAlign w:val="superscript"/>
    </w:rPr>
  </w:style>
  <w:style w:type="paragraph" w:customStyle="1" w:styleId="affff1">
    <w:name w:val="Содержимое таблицы"/>
    <w:basedOn w:val="a1"/>
    <w:uiPriority w:val="99"/>
    <w:rsid w:val="00704C99"/>
    <w:pPr>
      <w:widowControl w:val="0"/>
      <w:suppressLineNumbers/>
      <w:suppressAutoHyphens/>
    </w:pPr>
    <w:rPr>
      <w:color w:val="000000"/>
      <w:lang w:val="en-US" w:eastAsia="en-US"/>
    </w:rPr>
  </w:style>
  <w:style w:type="paragraph" w:customStyle="1" w:styleId="affff2">
    <w:name w:val="Знак"/>
    <w:basedOn w:val="a1"/>
    <w:uiPriority w:val="99"/>
    <w:rsid w:val="00704C99"/>
    <w:pPr>
      <w:tabs>
        <w:tab w:val="num" w:pos="360"/>
      </w:tabs>
      <w:spacing w:after="160" w:line="240" w:lineRule="exact"/>
    </w:pPr>
    <w:rPr>
      <w:rFonts w:ascii="Verdana" w:hAnsi="Verdana" w:cs="Verdana"/>
      <w:sz w:val="20"/>
      <w:szCs w:val="20"/>
      <w:lang w:val="en-US" w:eastAsia="en-US"/>
    </w:rPr>
  </w:style>
  <w:style w:type="paragraph" w:customStyle="1" w:styleId="CharChar1CharChar1CharChar">
    <w:name w:val="Char Char Знак Знак1 Char Char1 Знак Знак Char Char"/>
    <w:basedOn w:val="a1"/>
    <w:uiPriority w:val="99"/>
    <w:rsid w:val="00704C99"/>
    <w:pPr>
      <w:spacing w:before="100" w:beforeAutospacing="1" w:after="100" w:afterAutospacing="1"/>
    </w:pPr>
    <w:rPr>
      <w:rFonts w:ascii="Tahoma" w:hAnsi="Tahoma" w:cs="Tahoma"/>
      <w:sz w:val="20"/>
      <w:szCs w:val="20"/>
      <w:lang w:val="en-US" w:eastAsia="en-US"/>
    </w:rPr>
  </w:style>
  <w:style w:type="paragraph" w:customStyle="1" w:styleId="ConsPlusNormal">
    <w:name w:val="ConsPlusNormal"/>
    <w:uiPriority w:val="99"/>
    <w:rsid w:val="00704C99"/>
    <w:pPr>
      <w:widowControl w:val="0"/>
      <w:autoSpaceDE w:val="0"/>
      <w:autoSpaceDN w:val="0"/>
      <w:adjustRightInd w:val="0"/>
    </w:pPr>
    <w:rPr>
      <w:rFonts w:ascii="Arial" w:eastAsia="Times New Roman" w:hAnsi="Arial" w:cs="Arial"/>
      <w:sz w:val="20"/>
      <w:szCs w:val="20"/>
    </w:rPr>
  </w:style>
  <w:style w:type="paragraph" w:customStyle="1" w:styleId="1d">
    <w:name w:val="Без интервала1"/>
    <w:link w:val="NoSpacingChar"/>
    <w:uiPriority w:val="99"/>
    <w:rsid w:val="00704C99"/>
    <w:pPr>
      <w:jc w:val="center"/>
    </w:pPr>
    <w:rPr>
      <w:rFonts w:ascii="Times New Roman" w:hAnsi="Times New Roman"/>
      <w:lang w:eastAsia="en-US"/>
    </w:rPr>
  </w:style>
  <w:style w:type="character" w:customStyle="1" w:styleId="NoSpacingChar">
    <w:name w:val="No Spacing Char"/>
    <w:link w:val="1d"/>
    <w:uiPriority w:val="99"/>
    <w:locked/>
    <w:rsid w:val="00704C99"/>
    <w:rPr>
      <w:rFonts w:ascii="Times New Roman" w:hAnsi="Times New Roman" w:cs="Times New Roman"/>
      <w:sz w:val="22"/>
      <w:szCs w:val="22"/>
      <w:lang w:val="ru-RU" w:eastAsia="en-US"/>
    </w:rPr>
  </w:style>
  <w:style w:type="paragraph" w:customStyle="1" w:styleId="Preformat">
    <w:name w:val="Preformat"/>
    <w:uiPriority w:val="99"/>
    <w:rsid w:val="00704C99"/>
    <w:pPr>
      <w:overflowPunct w:val="0"/>
      <w:autoSpaceDE w:val="0"/>
      <w:autoSpaceDN w:val="0"/>
      <w:adjustRightInd w:val="0"/>
      <w:textAlignment w:val="baseline"/>
    </w:pPr>
    <w:rPr>
      <w:rFonts w:ascii="Courier New" w:eastAsia="Times New Roman" w:hAnsi="Courier New" w:cs="Courier New"/>
      <w:sz w:val="20"/>
      <w:szCs w:val="20"/>
    </w:rPr>
  </w:style>
  <w:style w:type="paragraph" w:customStyle="1" w:styleId="CharChar1CharChar1CharChar1">
    <w:name w:val="Char Char Знак Знак1 Char Char1 Знак Знак Char Char1"/>
    <w:basedOn w:val="a1"/>
    <w:uiPriority w:val="99"/>
    <w:rsid w:val="00704C99"/>
    <w:pPr>
      <w:spacing w:before="100" w:beforeAutospacing="1" w:after="100" w:afterAutospacing="1"/>
    </w:pPr>
    <w:rPr>
      <w:rFonts w:ascii="Tahoma" w:hAnsi="Tahoma" w:cs="Tahoma"/>
      <w:sz w:val="20"/>
      <w:szCs w:val="20"/>
      <w:lang w:val="en-US" w:eastAsia="en-US"/>
    </w:rPr>
  </w:style>
  <w:style w:type="character" w:customStyle="1" w:styleId="apple-converted-space">
    <w:name w:val="apple-converted-space"/>
    <w:basedOn w:val="a2"/>
    <w:uiPriority w:val="99"/>
    <w:rsid w:val="00704C99"/>
  </w:style>
  <w:style w:type="paragraph" w:styleId="41">
    <w:name w:val="toc 4"/>
    <w:basedOn w:val="a1"/>
    <w:next w:val="a1"/>
    <w:autoRedefine/>
    <w:uiPriority w:val="99"/>
    <w:semiHidden/>
    <w:rsid w:val="00704C99"/>
    <w:pPr>
      <w:ind w:left="720"/>
    </w:pPr>
  </w:style>
  <w:style w:type="character" w:styleId="affff3">
    <w:name w:val="FollowedHyperlink"/>
    <w:basedOn w:val="a2"/>
    <w:uiPriority w:val="99"/>
    <w:rsid w:val="00704C99"/>
    <w:rPr>
      <w:color w:val="800080"/>
      <w:u w:val="single"/>
    </w:rPr>
  </w:style>
  <w:style w:type="paragraph" w:customStyle="1" w:styleId="1e">
    <w:name w:val="Заголовок 1 изменен"/>
    <w:basedOn w:val="1"/>
    <w:link w:val="1f"/>
    <w:uiPriority w:val="99"/>
    <w:rsid w:val="00704C99"/>
    <w:pPr>
      <w:keepNext/>
      <w:widowControl/>
      <w:autoSpaceDE/>
      <w:autoSpaceDN/>
      <w:adjustRightInd/>
      <w:spacing w:before="240" w:after="60"/>
      <w:jc w:val="left"/>
    </w:pPr>
    <w:rPr>
      <w:color w:val="auto"/>
      <w:kern w:val="32"/>
      <w:sz w:val="24"/>
      <w:szCs w:val="24"/>
      <w:lang w:eastAsia="en-US"/>
    </w:rPr>
  </w:style>
  <w:style w:type="character" w:customStyle="1" w:styleId="1f">
    <w:name w:val="Заголовок 1 изменен Знак"/>
    <w:basedOn w:val="10"/>
    <w:link w:val="1e"/>
    <w:uiPriority w:val="99"/>
    <w:locked/>
    <w:rsid w:val="00704C99"/>
    <w:rPr>
      <w:rFonts w:ascii="Arial" w:hAnsi="Arial" w:cs="Arial"/>
      <w:b/>
      <w:bCs/>
      <w:color w:val="000080"/>
      <w:kern w:val="32"/>
      <w:sz w:val="24"/>
      <w:szCs w:val="24"/>
    </w:rPr>
  </w:style>
  <w:style w:type="character" w:customStyle="1" w:styleId="b-contact-infocomma">
    <w:name w:val="b-contact-info__comma"/>
    <w:basedOn w:val="a2"/>
    <w:uiPriority w:val="99"/>
    <w:rsid w:val="00704C99"/>
  </w:style>
  <w:style w:type="character" w:customStyle="1" w:styleId="icon-help1">
    <w:name w:val="icon-help1"/>
    <w:basedOn w:val="a2"/>
    <w:uiPriority w:val="99"/>
    <w:rsid w:val="00704C99"/>
  </w:style>
  <w:style w:type="character" w:customStyle="1" w:styleId="b-product-infovalue1">
    <w:name w:val="b-product-info__value1"/>
    <w:basedOn w:val="a2"/>
    <w:uiPriority w:val="99"/>
    <w:rsid w:val="00704C99"/>
  </w:style>
  <w:style w:type="paragraph" w:customStyle="1" w:styleId="220">
    <w:name w:val="Знак Знак Знак2 Знак Знак Знак Знак2"/>
    <w:basedOn w:val="a1"/>
    <w:uiPriority w:val="99"/>
    <w:rsid w:val="00EB4E03"/>
    <w:pPr>
      <w:spacing w:after="160" w:line="240" w:lineRule="exact"/>
      <w:jc w:val="both"/>
    </w:pPr>
    <w:rPr>
      <w:lang w:val="en-US" w:eastAsia="en-US"/>
    </w:rPr>
  </w:style>
  <w:style w:type="paragraph" w:customStyle="1" w:styleId="28">
    <w:name w:val="Обычный2"/>
    <w:uiPriority w:val="99"/>
    <w:rsid w:val="00EB4E03"/>
    <w:pPr>
      <w:snapToGrid w:val="0"/>
    </w:pPr>
    <w:rPr>
      <w:rFonts w:ascii="Times New Roman" w:eastAsia="Times New Roman" w:hAnsi="Times New Roman"/>
    </w:rPr>
  </w:style>
  <w:style w:type="paragraph" w:customStyle="1" w:styleId="33">
    <w:name w:val="Абзац списка3"/>
    <w:basedOn w:val="a1"/>
    <w:uiPriority w:val="99"/>
    <w:rsid w:val="00EB4E03"/>
    <w:pPr>
      <w:ind w:left="708"/>
    </w:pPr>
    <w:rPr>
      <w:rFonts w:eastAsia="Calibri"/>
    </w:rPr>
  </w:style>
  <w:style w:type="paragraph" w:customStyle="1" w:styleId="a0">
    <w:name w:val="ЗагТабл"/>
    <w:basedOn w:val="a1"/>
    <w:autoRedefine/>
    <w:uiPriority w:val="99"/>
    <w:rsid w:val="00EB4E03"/>
    <w:pPr>
      <w:numPr>
        <w:ilvl w:val="1"/>
        <w:numId w:val="26"/>
      </w:numPr>
      <w:spacing w:before="60" w:after="60" w:line="360" w:lineRule="auto"/>
      <w:jc w:val="both"/>
    </w:pPr>
    <w:rPr>
      <w:sz w:val="26"/>
      <w:szCs w:val="26"/>
    </w:rPr>
  </w:style>
  <w:style w:type="paragraph" w:styleId="34">
    <w:name w:val="Body Text 3"/>
    <w:basedOn w:val="a1"/>
    <w:link w:val="35"/>
    <w:uiPriority w:val="99"/>
    <w:rsid w:val="00EB4E03"/>
    <w:pPr>
      <w:spacing w:after="120"/>
    </w:pPr>
    <w:rPr>
      <w:sz w:val="16"/>
      <w:szCs w:val="16"/>
    </w:rPr>
  </w:style>
  <w:style w:type="character" w:customStyle="1" w:styleId="BodyText3Char">
    <w:name w:val="Body Text 3 Char"/>
    <w:basedOn w:val="a2"/>
    <w:uiPriority w:val="99"/>
    <w:semiHidden/>
    <w:locked/>
    <w:rsid w:val="00EB4E03"/>
    <w:rPr>
      <w:sz w:val="16"/>
      <w:szCs w:val="16"/>
      <w:lang w:val="ru-RU" w:eastAsia="ru-RU"/>
    </w:rPr>
  </w:style>
  <w:style w:type="character" w:customStyle="1" w:styleId="35">
    <w:name w:val="Основной текст 3 Знак"/>
    <w:basedOn w:val="a2"/>
    <w:link w:val="34"/>
    <w:uiPriority w:val="99"/>
    <w:locked/>
    <w:rsid w:val="00EB4E03"/>
    <w:rPr>
      <w:rFonts w:ascii="Times New Roman" w:hAnsi="Times New Roman" w:cs="Times New Roman"/>
      <w:sz w:val="16"/>
      <w:szCs w:val="16"/>
      <w:lang w:eastAsia="ru-RU"/>
    </w:rPr>
  </w:style>
  <w:style w:type="paragraph" w:customStyle="1" w:styleId="xl33">
    <w:name w:val="xl33"/>
    <w:basedOn w:val="a1"/>
    <w:uiPriority w:val="99"/>
    <w:rsid w:val="00EB4E0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210">
    <w:name w:val="Основной текст 21"/>
    <w:basedOn w:val="a1"/>
    <w:uiPriority w:val="99"/>
    <w:rsid w:val="00EB4E03"/>
    <w:pPr>
      <w:suppressAutoHyphens/>
    </w:pPr>
    <w:rPr>
      <w:sz w:val="28"/>
      <w:szCs w:val="28"/>
      <w:lang w:eastAsia="ar-SA"/>
    </w:rPr>
  </w:style>
  <w:style w:type="paragraph" w:customStyle="1" w:styleId="311">
    <w:name w:val="Основной текст 31"/>
    <w:basedOn w:val="a1"/>
    <w:uiPriority w:val="99"/>
    <w:rsid w:val="00EB4E03"/>
    <w:pPr>
      <w:suppressAutoHyphens/>
    </w:pPr>
    <w:rPr>
      <w:b/>
      <w:bCs/>
      <w:sz w:val="28"/>
      <w:szCs w:val="28"/>
      <w:lang w:eastAsia="ar-SA"/>
    </w:rPr>
  </w:style>
  <w:style w:type="paragraph" w:customStyle="1" w:styleId="211">
    <w:name w:val="Основной текст с отступом 21"/>
    <w:basedOn w:val="a1"/>
    <w:uiPriority w:val="99"/>
    <w:rsid w:val="00EB4E03"/>
    <w:pPr>
      <w:suppressAutoHyphens/>
      <w:spacing w:after="120" w:line="480" w:lineRule="auto"/>
      <w:ind w:left="283"/>
    </w:pPr>
    <w:rPr>
      <w:lang w:eastAsia="ar-SA"/>
    </w:rPr>
  </w:style>
  <w:style w:type="paragraph" w:styleId="affff4">
    <w:name w:val="Normal Indent"/>
    <w:basedOn w:val="a1"/>
    <w:uiPriority w:val="99"/>
    <w:rsid w:val="00EB4E03"/>
    <w:pPr>
      <w:ind w:left="708"/>
    </w:pPr>
  </w:style>
  <w:style w:type="paragraph" w:customStyle="1" w:styleId="affff5">
    <w:name w:val="Аудит"/>
    <w:basedOn w:val="a1"/>
    <w:uiPriority w:val="99"/>
    <w:rsid w:val="00EB4E03"/>
    <w:pPr>
      <w:spacing w:line="360" w:lineRule="auto"/>
      <w:ind w:firstLine="709"/>
      <w:jc w:val="both"/>
    </w:pPr>
    <w:rPr>
      <w:sz w:val="28"/>
      <w:szCs w:val="28"/>
    </w:rPr>
  </w:style>
  <w:style w:type="paragraph" w:customStyle="1" w:styleId="font0">
    <w:name w:val="font0"/>
    <w:basedOn w:val="a1"/>
    <w:uiPriority w:val="99"/>
    <w:rsid w:val="00EB4E03"/>
    <w:pPr>
      <w:spacing w:before="100" w:beforeAutospacing="1" w:after="100" w:afterAutospacing="1"/>
    </w:pPr>
    <w:rPr>
      <w:sz w:val="22"/>
      <w:szCs w:val="22"/>
    </w:rPr>
  </w:style>
  <w:style w:type="paragraph" w:customStyle="1" w:styleId="font5">
    <w:name w:val="font5"/>
    <w:basedOn w:val="a1"/>
    <w:uiPriority w:val="99"/>
    <w:rsid w:val="00EB4E03"/>
    <w:pPr>
      <w:spacing w:before="100" w:beforeAutospacing="1" w:after="100" w:afterAutospacing="1"/>
    </w:pPr>
  </w:style>
  <w:style w:type="paragraph" w:customStyle="1" w:styleId="font6">
    <w:name w:val="font6"/>
    <w:basedOn w:val="a1"/>
    <w:uiPriority w:val="99"/>
    <w:rsid w:val="00EB4E03"/>
    <w:pPr>
      <w:spacing w:before="100" w:beforeAutospacing="1" w:after="100" w:afterAutospacing="1"/>
    </w:pPr>
    <w:rPr>
      <w:b/>
      <w:bCs/>
    </w:rPr>
  </w:style>
  <w:style w:type="paragraph" w:customStyle="1" w:styleId="xl29">
    <w:name w:val="xl29"/>
    <w:basedOn w:val="a1"/>
    <w:uiPriority w:val="99"/>
    <w:rsid w:val="00EB4E03"/>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30">
    <w:name w:val="xl30"/>
    <w:basedOn w:val="a1"/>
    <w:uiPriority w:val="99"/>
    <w:rsid w:val="00EB4E0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31">
    <w:name w:val="xl31"/>
    <w:basedOn w:val="a1"/>
    <w:uiPriority w:val="99"/>
    <w:rsid w:val="00EB4E0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style>
  <w:style w:type="paragraph" w:customStyle="1" w:styleId="xl32">
    <w:name w:val="xl32"/>
    <w:basedOn w:val="a1"/>
    <w:uiPriority w:val="99"/>
    <w:rsid w:val="00EB4E0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34">
    <w:name w:val="xl34"/>
    <w:basedOn w:val="a1"/>
    <w:uiPriority w:val="99"/>
    <w:rsid w:val="00EB4E0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style>
  <w:style w:type="paragraph" w:customStyle="1" w:styleId="xl35">
    <w:name w:val="xl35"/>
    <w:basedOn w:val="a1"/>
    <w:uiPriority w:val="99"/>
    <w:rsid w:val="00EB4E03"/>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36">
    <w:name w:val="xl36"/>
    <w:basedOn w:val="a1"/>
    <w:uiPriority w:val="99"/>
    <w:rsid w:val="00EB4E03"/>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37">
    <w:name w:val="xl37"/>
    <w:basedOn w:val="a1"/>
    <w:uiPriority w:val="99"/>
    <w:rsid w:val="00EB4E0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38">
    <w:name w:val="xl38"/>
    <w:basedOn w:val="a1"/>
    <w:uiPriority w:val="99"/>
    <w:rsid w:val="00EB4E0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39">
    <w:name w:val="xl39"/>
    <w:basedOn w:val="a1"/>
    <w:uiPriority w:val="99"/>
    <w:rsid w:val="00EB4E0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40">
    <w:name w:val="xl40"/>
    <w:basedOn w:val="a1"/>
    <w:uiPriority w:val="99"/>
    <w:rsid w:val="00EB4E0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41">
    <w:name w:val="xl41"/>
    <w:basedOn w:val="a1"/>
    <w:uiPriority w:val="99"/>
    <w:rsid w:val="00EB4E0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42">
    <w:name w:val="xl42"/>
    <w:basedOn w:val="a1"/>
    <w:uiPriority w:val="99"/>
    <w:rsid w:val="00EB4E0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43">
    <w:name w:val="xl43"/>
    <w:basedOn w:val="a1"/>
    <w:uiPriority w:val="99"/>
    <w:rsid w:val="00EB4E0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44">
    <w:name w:val="xl44"/>
    <w:basedOn w:val="a1"/>
    <w:uiPriority w:val="99"/>
    <w:rsid w:val="00EB4E0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45">
    <w:name w:val="xl45"/>
    <w:basedOn w:val="a1"/>
    <w:uiPriority w:val="99"/>
    <w:rsid w:val="00EB4E0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46">
    <w:name w:val="xl46"/>
    <w:basedOn w:val="a1"/>
    <w:uiPriority w:val="99"/>
    <w:rsid w:val="00EB4E0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47">
    <w:name w:val="xl47"/>
    <w:basedOn w:val="a1"/>
    <w:uiPriority w:val="99"/>
    <w:rsid w:val="00EB4E0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48">
    <w:name w:val="xl48"/>
    <w:basedOn w:val="a1"/>
    <w:uiPriority w:val="99"/>
    <w:rsid w:val="00EB4E0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49">
    <w:name w:val="xl49"/>
    <w:basedOn w:val="a1"/>
    <w:uiPriority w:val="99"/>
    <w:rsid w:val="00EB4E0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50">
    <w:name w:val="xl50"/>
    <w:basedOn w:val="a1"/>
    <w:uiPriority w:val="99"/>
    <w:rsid w:val="00EB4E0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51">
    <w:name w:val="xl51"/>
    <w:basedOn w:val="a1"/>
    <w:uiPriority w:val="99"/>
    <w:rsid w:val="00EB4E0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style>
  <w:style w:type="paragraph" w:customStyle="1" w:styleId="xl52">
    <w:name w:val="xl52"/>
    <w:basedOn w:val="a1"/>
    <w:uiPriority w:val="99"/>
    <w:rsid w:val="00EB4E0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53">
    <w:name w:val="xl53"/>
    <w:basedOn w:val="a1"/>
    <w:uiPriority w:val="99"/>
    <w:rsid w:val="00EB4E0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54">
    <w:name w:val="xl54"/>
    <w:basedOn w:val="a1"/>
    <w:uiPriority w:val="99"/>
    <w:rsid w:val="00EB4E0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55">
    <w:name w:val="xl55"/>
    <w:basedOn w:val="a1"/>
    <w:uiPriority w:val="99"/>
    <w:rsid w:val="00EB4E0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56">
    <w:name w:val="xl56"/>
    <w:basedOn w:val="a1"/>
    <w:uiPriority w:val="99"/>
    <w:rsid w:val="00EB4E0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57">
    <w:name w:val="xl57"/>
    <w:basedOn w:val="a1"/>
    <w:uiPriority w:val="99"/>
    <w:rsid w:val="00EB4E0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style>
  <w:style w:type="paragraph" w:customStyle="1" w:styleId="xl58">
    <w:name w:val="xl58"/>
    <w:basedOn w:val="a1"/>
    <w:uiPriority w:val="99"/>
    <w:rsid w:val="00EB4E0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59">
    <w:name w:val="xl59"/>
    <w:basedOn w:val="a1"/>
    <w:uiPriority w:val="99"/>
    <w:rsid w:val="00EB4E0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0">
    <w:name w:val="xl60"/>
    <w:basedOn w:val="a1"/>
    <w:uiPriority w:val="99"/>
    <w:rsid w:val="00EB4E0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1">
    <w:name w:val="xl61"/>
    <w:basedOn w:val="a1"/>
    <w:uiPriority w:val="99"/>
    <w:rsid w:val="00EB4E03"/>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2">
    <w:name w:val="xl62"/>
    <w:basedOn w:val="a1"/>
    <w:uiPriority w:val="99"/>
    <w:rsid w:val="00EB4E0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3">
    <w:name w:val="xl63"/>
    <w:basedOn w:val="a1"/>
    <w:uiPriority w:val="99"/>
    <w:rsid w:val="00EB4E0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center"/>
    </w:pPr>
  </w:style>
  <w:style w:type="paragraph" w:customStyle="1" w:styleId="xl64">
    <w:name w:val="xl64"/>
    <w:basedOn w:val="a1"/>
    <w:uiPriority w:val="99"/>
    <w:rsid w:val="00EB4E0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5">
    <w:name w:val="xl65"/>
    <w:basedOn w:val="a1"/>
    <w:uiPriority w:val="99"/>
    <w:rsid w:val="00EB4E0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66">
    <w:name w:val="xl66"/>
    <w:basedOn w:val="a1"/>
    <w:uiPriority w:val="99"/>
    <w:rsid w:val="00EB4E0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7">
    <w:name w:val="xl67"/>
    <w:basedOn w:val="a1"/>
    <w:uiPriority w:val="99"/>
    <w:rsid w:val="00EB4E0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8">
    <w:name w:val="xl68"/>
    <w:basedOn w:val="a1"/>
    <w:uiPriority w:val="99"/>
    <w:rsid w:val="00EB4E0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style>
  <w:style w:type="paragraph" w:customStyle="1" w:styleId="xl69">
    <w:name w:val="xl69"/>
    <w:basedOn w:val="a1"/>
    <w:uiPriority w:val="99"/>
    <w:rsid w:val="00EB4E0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0">
    <w:name w:val="xl70"/>
    <w:basedOn w:val="a1"/>
    <w:uiPriority w:val="99"/>
    <w:rsid w:val="00EB4E0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71">
    <w:name w:val="xl71"/>
    <w:basedOn w:val="a1"/>
    <w:uiPriority w:val="99"/>
    <w:rsid w:val="00EB4E0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2">
    <w:name w:val="xl72"/>
    <w:basedOn w:val="a1"/>
    <w:uiPriority w:val="99"/>
    <w:rsid w:val="00EB4E0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style>
  <w:style w:type="paragraph" w:customStyle="1" w:styleId="xl73">
    <w:name w:val="xl73"/>
    <w:basedOn w:val="a1"/>
    <w:uiPriority w:val="99"/>
    <w:rsid w:val="00EB4E0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style>
  <w:style w:type="paragraph" w:customStyle="1" w:styleId="xl74">
    <w:name w:val="xl74"/>
    <w:basedOn w:val="a1"/>
    <w:uiPriority w:val="99"/>
    <w:rsid w:val="00EB4E0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center"/>
    </w:pPr>
  </w:style>
  <w:style w:type="paragraph" w:customStyle="1" w:styleId="xl75">
    <w:name w:val="xl75"/>
    <w:basedOn w:val="a1"/>
    <w:uiPriority w:val="99"/>
    <w:rsid w:val="00EB4E03"/>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6">
    <w:name w:val="xl76"/>
    <w:basedOn w:val="a1"/>
    <w:uiPriority w:val="99"/>
    <w:rsid w:val="00EB4E0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7">
    <w:name w:val="xl77"/>
    <w:basedOn w:val="a1"/>
    <w:uiPriority w:val="99"/>
    <w:rsid w:val="00EB4E0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style>
  <w:style w:type="paragraph" w:customStyle="1" w:styleId="xl78">
    <w:name w:val="xl78"/>
    <w:basedOn w:val="a1"/>
    <w:uiPriority w:val="99"/>
    <w:rsid w:val="00EB4E0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9">
    <w:name w:val="xl79"/>
    <w:basedOn w:val="a1"/>
    <w:uiPriority w:val="99"/>
    <w:rsid w:val="00EB4E03"/>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0">
    <w:name w:val="xl80"/>
    <w:basedOn w:val="a1"/>
    <w:uiPriority w:val="99"/>
    <w:rsid w:val="00EB4E0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81">
    <w:name w:val="xl81"/>
    <w:basedOn w:val="a1"/>
    <w:uiPriority w:val="99"/>
    <w:rsid w:val="00EB4E0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82">
    <w:name w:val="xl82"/>
    <w:basedOn w:val="a1"/>
    <w:uiPriority w:val="99"/>
    <w:rsid w:val="00EB4E03"/>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3">
    <w:name w:val="xl83"/>
    <w:basedOn w:val="a1"/>
    <w:uiPriority w:val="99"/>
    <w:rsid w:val="00EB4E0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b/>
      <w:bCs/>
    </w:rPr>
  </w:style>
  <w:style w:type="paragraph" w:customStyle="1" w:styleId="xl84">
    <w:name w:val="xl84"/>
    <w:basedOn w:val="a1"/>
    <w:uiPriority w:val="99"/>
    <w:rsid w:val="00EB4E03"/>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85">
    <w:name w:val="xl85"/>
    <w:basedOn w:val="a1"/>
    <w:uiPriority w:val="99"/>
    <w:rsid w:val="00EB4E0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FF0000"/>
    </w:rPr>
  </w:style>
  <w:style w:type="paragraph" w:customStyle="1" w:styleId="xl86">
    <w:name w:val="xl86"/>
    <w:basedOn w:val="a1"/>
    <w:uiPriority w:val="99"/>
    <w:rsid w:val="00EB4E0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FF0000"/>
    </w:rPr>
  </w:style>
  <w:style w:type="paragraph" w:customStyle="1" w:styleId="xl87">
    <w:name w:val="xl87"/>
    <w:basedOn w:val="a1"/>
    <w:uiPriority w:val="99"/>
    <w:rsid w:val="00EB4E03"/>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8">
    <w:name w:val="xl88"/>
    <w:basedOn w:val="a1"/>
    <w:uiPriority w:val="99"/>
    <w:rsid w:val="00EB4E03"/>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9">
    <w:name w:val="xl89"/>
    <w:basedOn w:val="a1"/>
    <w:uiPriority w:val="99"/>
    <w:rsid w:val="00EB4E0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0">
    <w:name w:val="xl90"/>
    <w:basedOn w:val="a1"/>
    <w:uiPriority w:val="99"/>
    <w:rsid w:val="00EB4E03"/>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1">
    <w:name w:val="xl91"/>
    <w:basedOn w:val="a1"/>
    <w:uiPriority w:val="99"/>
    <w:rsid w:val="00EB4E03"/>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2">
    <w:name w:val="xl92"/>
    <w:basedOn w:val="a1"/>
    <w:uiPriority w:val="99"/>
    <w:rsid w:val="00EB4E0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3">
    <w:name w:val="xl93"/>
    <w:basedOn w:val="a1"/>
    <w:uiPriority w:val="99"/>
    <w:rsid w:val="00EB4E03"/>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4">
    <w:name w:val="xl94"/>
    <w:basedOn w:val="a1"/>
    <w:uiPriority w:val="99"/>
    <w:rsid w:val="00EB4E03"/>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5">
    <w:name w:val="xl95"/>
    <w:basedOn w:val="a1"/>
    <w:uiPriority w:val="99"/>
    <w:rsid w:val="00EB4E0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6">
    <w:name w:val="xl96"/>
    <w:basedOn w:val="a1"/>
    <w:uiPriority w:val="99"/>
    <w:rsid w:val="00EB4E0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7">
    <w:name w:val="xl97"/>
    <w:basedOn w:val="a1"/>
    <w:uiPriority w:val="99"/>
    <w:rsid w:val="00EB4E03"/>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98">
    <w:name w:val="xl98"/>
    <w:basedOn w:val="a1"/>
    <w:uiPriority w:val="99"/>
    <w:rsid w:val="00EB4E0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9">
    <w:name w:val="xl99"/>
    <w:basedOn w:val="a1"/>
    <w:uiPriority w:val="99"/>
    <w:rsid w:val="00EB4E03"/>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00">
    <w:name w:val="xl100"/>
    <w:basedOn w:val="a1"/>
    <w:uiPriority w:val="99"/>
    <w:rsid w:val="00EB4E0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101">
    <w:name w:val="xl101"/>
    <w:basedOn w:val="a1"/>
    <w:uiPriority w:val="99"/>
    <w:rsid w:val="00EB4E0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2">
    <w:name w:val="xl102"/>
    <w:basedOn w:val="a1"/>
    <w:uiPriority w:val="99"/>
    <w:rsid w:val="00EB4E03"/>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03">
    <w:name w:val="xl103"/>
    <w:basedOn w:val="a1"/>
    <w:uiPriority w:val="99"/>
    <w:rsid w:val="00EB4E03"/>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104">
    <w:name w:val="xl104"/>
    <w:basedOn w:val="a1"/>
    <w:uiPriority w:val="99"/>
    <w:rsid w:val="00EB4E03"/>
    <w:pPr>
      <w:pBdr>
        <w:top w:val="single" w:sz="4" w:space="0" w:color="auto"/>
        <w:bottom w:val="single" w:sz="4" w:space="0" w:color="auto"/>
      </w:pBdr>
      <w:spacing w:before="100" w:beforeAutospacing="1" w:after="100" w:afterAutospacing="1"/>
      <w:jc w:val="center"/>
    </w:pPr>
  </w:style>
  <w:style w:type="paragraph" w:customStyle="1" w:styleId="xl105">
    <w:name w:val="xl105"/>
    <w:basedOn w:val="a1"/>
    <w:uiPriority w:val="99"/>
    <w:rsid w:val="00EB4E03"/>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24">
    <w:name w:val="xl24"/>
    <w:basedOn w:val="a1"/>
    <w:uiPriority w:val="99"/>
    <w:rsid w:val="00EB4E0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25">
    <w:name w:val="xl25"/>
    <w:basedOn w:val="a1"/>
    <w:uiPriority w:val="99"/>
    <w:rsid w:val="00EB4E0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26">
    <w:name w:val="xl26"/>
    <w:basedOn w:val="a1"/>
    <w:uiPriority w:val="99"/>
    <w:rsid w:val="00EB4E0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28">
    <w:name w:val="xl28"/>
    <w:basedOn w:val="a1"/>
    <w:uiPriority w:val="99"/>
    <w:rsid w:val="00EB4E0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130">
    <w:name w:val="Обычный 13"/>
    <w:basedOn w:val="a1"/>
    <w:link w:val="131"/>
    <w:uiPriority w:val="99"/>
    <w:rsid w:val="00EB4E03"/>
    <w:pPr>
      <w:suppressLineNumbers/>
      <w:ind w:firstLine="720"/>
      <w:jc w:val="both"/>
    </w:pPr>
    <w:rPr>
      <w:rFonts w:eastAsia="Calibri"/>
      <w:sz w:val="20"/>
      <w:szCs w:val="20"/>
    </w:rPr>
  </w:style>
  <w:style w:type="character" w:customStyle="1" w:styleId="131">
    <w:name w:val="Обычный 13 Знак"/>
    <w:link w:val="130"/>
    <w:uiPriority w:val="99"/>
    <w:locked/>
    <w:rsid w:val="00EB4E03"/>
    <w:rPr>
      <w:rFonts w:ascii="Times New Roman" w:hAnsi="Times New Roman" w:cs="Times New Roman"/>
      <w:sz w:val="20"/>
      <w:szCs w:val="20"/>
    </w:rPr>
  </w:style>
  <w:style w:type="paragraph" w:customStyle="1" w:styleId="133">
    <w:name w:val="Обычный 13 Знак3"/>
    <w:basedOn w:val="a1"/>
    <w:autoRedefine/>
    <w:uiPriority w:val="99"/>
    <w:rsid w:val="00EB4E03"/>
    <w:pPr>
      <w:keepNext/>
      <w:keepLines/>
      <w:suppressLineNumbers/>
      <w:suppressAutoHyphens/>
      <w:spacing w:line="360" w:lineRule="auto"/>
      <w:ind w:firstLine="539"/>
      <w:jc w:val="both"/>
    </w:pPr>
    <w:rPr>
      <w:sz w:val="26"/>
      <w:szCs w:val="26"/>
    </w:rPr>
  </w:style>
  <w:style w:type="character" w:customStyle="1" w:styleId="1f0">
    <w:name w:val="Знак Знак1"/>
    <w:uiPriority w:val="99"/>
    <w:rsid w:val="00EB4E03"/>
    <w:rPr>
      <w:b/>
      <w:bCs/>
      <w:sz w:val="28"/>
      <w:szCs w:val="28"/>
      <w:lang w:val="ru-RU" w:eastAsia="ru-RU"/>
    </w:rPr>
  </w:style>
  <w:style w:type="character" w:customStyle="1" w:styleId="29">
    <w:name w:val="Знак Знак2"/>
    <w:uiPriority w:val="99"/>
    <w:rsid w:val="00EB4E03"/>
    <w:rPr>
      <w:b/>
      <w:bCs/>
      <w:sz w:val="28"/>
      <w:szCs w:val="28"/>
      <w:lang w:val="ru-RU" w:eastAsia="ru-RU"/>
    </w:rPr>
  </w:style>
  <w:style w:type="paragraph" w:customStyle="1" w:styleId="FR1">
    <w:name w:val="FR1"/>
    <w:uiPriority w:val="99"/>
    <w:rsid w:val="00EB4E03"/>
    <w:pPr>
      <w:widowControl w:val="0"/>
    </w:pPr>
    <w:rPr>
      <w:rFonts w:ascii="Arial" w:eastAsia="Times New Roman" w:hAnsi="Arial" w:cs="Arial"/>
      <w:sz w:val="24"/>
      <w:szCs w:val="24"/>
    </w:rPr>
  </w:style>
  <w:style w:type="paragraph" w:customStyle="1" w:styleId="font7">
    <w:name w:val="font7"/>
    <w:basedOn w:val="a1"/>
    <w:uiPriority w:val="99"/>
    <w:rsid w:val="00EB4E03"/>
    <w:pPr>
      <w:spacing w:before="100" w:beforeAutospacing="1" w:after="100" w:afterAutospacing="1"/>
    </w:pPr>
    <w:rPr>
      <w:rFonts w:ascii="Tahoma" w:hAnsi="Tahoma" w:cs="Tahoma"/>
      <w:color w:val="000000"/>
      <w:sz w:val="16"/>
      <w:szCs w:val="16"/>
    </w:rPr>
  </w:style>
  <w:style w:type="paragraph" w:customStyle="1" w:styleId="font8">
    <w:name w:val="font8"/>
    <w:basedOn w:val="a1"/>
    <w:uiPriority w:val="99"/>
    <w:rsid w:val="00EB4E03"/>
    <w:pPr>
      <w:spacing w:before="100" w:beforeAutospacing="1" w:after="100" w:afterAutospacing="1"/>
    </w:pPr>
    <w:rPr>
      <w:rFonts w:ascii="Tahoma" w:hAnsi="Tahoma" w:cs="Tahoma"/>
      <w:b/>
      <w:bCs/>
      <w:color w:val="000000"/>
      <w:sz w:val="16"/>
      <w:szCs w:val="16"/>
    </w:rPr>
  </w:style>
  <w:style w:type="paragraph" w:customStyle="1" w:styleId="a10">
    <w:name w:val="a1"/>
    <w:basedOn w:val="a1"/>
    <w:uiPriority w:val="99"/>
    <w:rsid w:val="00EB4E03"/>
    <w:rPr>
      <w:rFonts w:ascii="Calibri" w:eastAsia="Calibri" w:hAnsi="Calibri" w:cs="Calibri"/>
      <w:sz w:val="22"/>
      <w:szCs w:val="22"/>
    </w:rPr>
  </w:style>
  <w:style w:type="character" w:customStyle="1" w:styleId="goodspricespec3">
    <w:name w:val="goods_price_spec_3"/>
    <w:basedOn w:val="a2"/>
    <w:uiPriority w:val="99"/>
    <w:rsid w:val="00EB4E03"/>
  </w:style>
  <w:style w:type="character" w:customStyle="1" w:styleId="namesvar1">
    <w:name w:val="name_svar1"/>
    <w:uiPriority w:val="99"/>
    <w:rsid w:val="00EB4E03"/>
    <w:rPr>
      <w:b/>
      <w:bCs/>
      <w:color w:val="auto"/>
    </w:rPr>
  </w:style>
  <w:style w:type="character" w:customStyle="1" w:styleId="91">
    <w:name w:val="стиль9"/>
    <w:basedOn w:val="a2"/>
    <w:uiPriority w:val="99"/>
    <w:rsid w:val="00EB4E03"/>
  </w:style>
  <w:style w:type="character" w:customStyle="1" w:styleId="promejutok1">
    <w:name w:val="promejutok1"/>
    <w:uiPriority w:val="99"/>
    <w:rsid w:val="00EB4E03"/>
    <w:rPr>
      <w:color w:val="FFFFFF"/>
      <w:sz w:val="3"/>
      <w:szCs w:val="3"/>
    </w:rPr>
  </w:style>
  <w:style w:type="character" w:customStyle="1" w:styleId="tehparametr1">
    <w:name w:val="teh_parametr1"/>
    <w:uiPriority w:val="99"/>
    <w:rsid w:val="00EB4E03"/>
    <w:rPr>
      <w:color w:val="auto"/>
    </w:rPr>
  </w:style>
  <w:style w:type="paragraph" w:customStyle="1" w:styleId="rangedatasheetv2viewerheader1">
    <w:name w:val="rangedatasheetv2viewerheader1"/>
    <w:basedOn w:val="a1"/>
    <w:uiPriority w:val="99"/>
    <w:rsid w:val="00EB4E03"/>
    <w:pPr>
      <w:spacing w:before="100" w:beforeAutospacing="1" w:after="100" w:afterAutospacing="1"/>
    </w:pPr>
  </w:style>
  <w:style w:type="character" w:customStyle="1" w:styleId="colored">
    <w:name w:val="colored"/>
    <w:basedOn w:val="a2"/>
    <w:uiPriority w:val="99"/>
    <w:rsid w:val="00EB4E03"/>
  </w:style>
  <w:style w:type="character" w:styleId="affff6">
    <w:name w:val="line number"/>
    <w:basedOn w:val="a2"/>
    <w:uiPriority w:val="99"/>
    <w:rsid w:val="00EB4E03"/>
  </w:style>
  <w:style w:type="paragraph" w:customStyle="1" w:styleId="affff7">
    <w:name w:val="Содержание"/>
    <w:basedOn w:val="a1"/>
    <w:next w:val="a1"/>
    <w:autoRedefine/>
    <w:uiPriority w:val="99"/>
    <w:semiHidden/>
    <w:rsid w:val="00EB4E03"/>
    <w:pPr>
      <w:spacing w:line="360" w:lineRule="auto"/>
      <w:ind w:firstLine="720"/>
      <w:jc w:val="both"/>
    </w:pPr>
    <w:rPr>
      <w:sz w:val="28"/>
      <w:szCs w:val="28"/>
    </w:rPr>
  </w:style>
  <w:style w:type="character" w:customStyle="1" w:styleId="FontStyle33">
    <w:name w:val="Font Style33"/>
    <w:basedOn w:val="a2"/>
    <w:uiPriority w:val="99"/>
    <w:rsid w:val="00EB4E03"/>
    <w:rPr>
      <w:rFonts w:ascii="Times New Roman" w:hAnsi="Times New Roman" w:cs="Times New Roman"/>
      <w:color w:val="auto"/>
      <w:sz w:val="18"/>
      <w:szCs w:val="18"/>
      <w:lang w:val="ru-RU"/>
    </w:rPr>
  </w:style>
  <w:style w:type="paragraph" w:customStyle="1" w:styleId="Style3">
    <w:name w:val="Style3"/>
    <w:basedOn w:val="a1"/>
    <w:next w:val="a1"/>
    <w:uiPriority w:val="99"/>
    <w:rsid w:val="00EB4E03"/>
    <w:pPr>
      <w:widowControl w:val="0"/>
      <w:suppressAutoHyphens/>
      <w:spacing w:line="256" w:lineRule="exact"/>
      <w:jc w:val="both"/>
    </w:pPr>
    <w:rPr>
      <w:rFonts w:eastAsia="Calibri"/>
      <w:kern w:val="1"/>
      <w:lang w:eastAsia="zh-CN"/>
    </w:rPr>
  </w:style>
  <w:style w:type="paragraph" w:customStyle="1" w:styleId="36">
    <w:name w:val="стиль3"/>
    <w:basedOn w:val="a1"/>
    <w:uiPriority w:val="99"/>
    <w:rsid w:val="00EB4E03"/>
    <w:rPr>
      <w:rFonts w:ascii="Arial" w:hAnsi="Arial" w:cs="Arial"/>
      <w:b/>
      <w:bCs/>
      <w:color w:val="FF0000"/>
    </w:rPr>
  </w:style>
  <w:style w:type="character" w:customStyle="1" w:styleId="apple-style-span">
    <w:name w:val="apple-style-span"/>
    <w:basedOn w:val="a2"/>
    <w:uiPriority w:val="99"/>
    <w:rsid w:val="00EB4E03"/>
  </w:style>
  <w:style w:type="character" w:customStyle="1" w:styleId="FontStyle11">
    <w:name w:val="Font Style11"/>
    <w:uiPriority w:val="99"/>
    <w:rsid w:val="00905F4B"/>
    <w:rPr>
      <w:rFonts w:ascii="Times New Roman" w:hAnsi="Times New Roman" w:cs="Times New Roman"/>
      <w:b/>
      <w:bCs/>
      <w:sz w:val="18"/>
      <w:szCs w:val="18"/>
    </w:rPr>
  </w:style>
  <w:style w:type="paragraph" w:customStyle="1" w:styleId="Style1">
    <w:name w:val="Style1"/>
    <w:basedOn w:val="a1"/>
    <w:uiPriority w:val="99"/>
    <w:rsid w:val="00905F4B"/>
    <w:pPr>
      <w:widowControl w:val="0"/>
      <w:autoSpaceDE w:val="0"/>
      <w:autoSpaceDN w:val="0"/>
      <w:adjustRightInd w:val="0"/>
      <w:spacing w:line="221" w:lineRule="exact"/>
    </w:pPr>
  </w:style>
  <w:style w:type="character" w:customStyle="1" w:styleId="af6">
    <w:name w:val="Обычный (веб) Знак"/>
    <w:link w:val="af5"/>
    <w:uiPriority w:val="99"/>
    <w:locked/>
    <w:rsid w:val="00905F4B"/>
    <w:rPr>
      <w:rFonts w:ascii="Times New Roman" w:hAnsi="Times New Roman" w:cs="Times New Roman"/>
      <w:sz w:val="24"/>
      <w:szCs w:val="24"/>
      <w:lang w:eastAsia="ru-RU"/>
    </w:rPr>
  </w:style>
  <w:style w:type="character" w:customStyle="1" w:styleId="FontStyle12">
    <w:name w:val="Font Style12"/>
    <w:uiPriority w:val="99"/>
    <w:rsid w:val="007006DF"/>
    <w:rPr>
      <w:rFonts w:ascii="Times New Roman" w:hAnsi="Times New Roman" w:cs="Times New Roman"/>
      <w:sz w:val="24"/>
      <w:szCs w:val="24"/>
    </w:rPr>
  </w:style>
  <w:style w:type="paragraph" w:customStyle="1" w:styleId="Style2">
    <w:name w:val="Style2"/>
    <w:basedOn w:val="a1"/>
    <w:uiPriority w:val="99"/>
    <w:rsid w:val="007006DF"/>
    <w:pPr>
      <w:widowControl w:val="0"/>
      <w:autoSpaceDE w:val="0"/>
      <w:autoSpaceDN w:val="0"/>
      <w:adjustRightInd w:val="0"/>
      <w:spacing w:line="216" w:lineRule="exact"/>
      <w:jc w:val="both"/>
    </w:pPr>
  </w:style>
  <w:style w:type="character" w:customStyle="1" w:styleId="FontStyle13">
    <w:name w:val="Font Style13"/>
    <w:uiPriority w:val="99"/>
    <w:rsid w:val="007006DF"/>
    <w:rPr>
      <w:rFonts w:ascii="Times New Roman" w:hAnsi="Times New Roman" w:cs="Times New Roman"/>
      <w:sz w:val="20"/>
      <w:szCs w:val="20"/>
    </w:rPr>
  </w:style>
  <w:style w:type="paragraph" w:customStyle="1" w:styleId="CharChar1CharChar1CharChar3">
    <w:name w:val="Char Char Знак Знак1 Char Char1 Знак Знак Char Char3"/>
    <w:basedOn w:val="a1"/>
    <w:uiPriority w:val="99"/>
    <w:rsid w:val="00CA176A"/>
    <w:pPr>
      <w:spacing w:before="100" w:beforeAutospacing="1" w:after="100" w:afterAutospacing="1"/>
    </w:pPr>
    <w:rPr>
      <w:rFonts w:ascii="Tahoma" w:hAnsi="Tahoma" w:cs="Tahoma"/>
      <w:sz w:val="20"/>
      <w:szCs w:val="20"/>
      <w:lang w:val="en-US" w:eastAsia="en-US"/>
    </w:rPr>
  </w:style>
  <w:style w:type="paragraph" w:customStyle="1" w:styleId="affff8">
    <w:name w:val="№табл"/>
    <w:basedOn w:val="9"/>
    <w:link w:val="affff9"/>
    <w:uiPriority w:val="99"/>
    <w:rsid w:val="00200A37"/>
    <w:pPr>
      <w:keepNext w:val="0"/>
      <w:keepLines w:val="0"/>
      <w:suppressAutoHyphens/>
      <w:spacing w:before="240" w:after="60"/>
      <w:jc w:val="right"/>
    </w:pPr>
    <w:rPr>
      <w:rFonts w:ascii="Arial" w:eastAsia="Calibri" w:hAnsi="Arial" w:cs="Arial"/>
      <w:i w:val="0"/>
      <w:iCs w:val="0"/>
      <w:color w:val="auto"/>
      <w:sz w:val="24"/>
      <w:szCs w:val="24"/>
      <w:lang w:val="en-US" w:eastAsia="ar-SA"/>
    </w:rPr>
  </w:style>
  <w:style w:type="character" w:customStyle="1" w:styleId="affff9">
    <w:name w:val="№табл Знак"/>
    <w:link w:val="affff8"/>
    <w:uiPriority w:val="99"/>
    <w:locked/>
    <w:rsid w:val="00200A37"/>
    <w:rPr>
      <w:rFonts w:ascii="Arial" w:hAnsi="Arial" w:cs="Arial"/>
      <w:sz w:val="24"/>
      <w:szCs w:val="24"/>
      <w:lang w:val="en-US" w:eastAsia="ar-SA" w:bidi="ar-SA"/>
    </w:rPr>
  </w:style>
  <w:style w:type="character" w:customStyle="1" w:styleId="WW8Num31z0">
    <w:name w:val="WW8Num31z0"/>
    <w:uiPriority w:val="99"/>
    <w:rsid w:val="005E0820"/>
    <w:rPr>
      <w:rFonts w:ascii="Symbol" w:hAnsi="Symbol" w:cs="Symbol"/>
    </w:rPr>
  </w:style>
  <w:style w:type="character" w:customStyle="1" w:styleId="WW8Num30z0">
    <w:name w:val="WW8Num30z0"/>
    <w:uiPriority w:val="99"/>
    <w:rsid w:val="00DA001F"/>
    <w:rPr>
      <w:rFonts w:ascii="Symbol" w:hAnsi="Symbol" w:cs="Symbol"/>
    </w:rPr>
  </w:style>
  <w:style w:type="character" w:customStyle="1" w:styleId="WW8Num28z0">
    <w:name w:val="WW8Num28z0"/>
    <w:uiPriority w:val="99"/>
    <w:rsid w:val="006D30A9"/>
    <w:rPr>
      <w:rFonts w:ascii="Symbol" w:hAnsi="Symbol" w:cs="Symbol"/>
    </w:rPr>
  </w:style>
  <w:style w:type="character" w:customStyle="1" w:styleId="1f1">
    <w:name w:val="Верхний колонтитул Знак1"/>
    <w:aliases w:val="ВерхКолонтитул Знак1"/>
    <w:basedOn w:val="a2"/>
    <w:uiPriority w:val="99"/>
    <w:rsid w:val="006D6A2E"/>
    <w:rPr>
      <w:rFonts w:ascii="Times New Roman" w:hAnsi="Times New Roman" w:cs="Times New Roman"/>
      <w:sz w:val="24"/>
      <w:szCs w:val="24"/>
      <w:lang w:val="ru-RU" w:eastAsia="ar-SA" w:bidi="ar-SA"/>
    </w:rPr>
  </w:style>
  <w:style w:type="paragraph" w:customStyle="1" w:styleId="212">
    <w:name w:val="Знак Знак Знак2 Знак Знак Знак Знак1"/>
    <w:basedOn w:val="a1"/>
    <w:uiPriority w:val="99"/>
    <w:rsid w:val="00704DB8"/>
    <w:pPr>
      <w:spacing w:after="160" w:line="240" w:lineRule="exact"/>
      <w:jc w:val="both"/>
    </w:pPr>
    <w:rPr>
      <w:lang w:val="en-US" w:eastAsia="en-US"/>
    </w:rPr>
  </w:style>
  <w:style w:type="paragraph" w:customStyle="1" w:styleId="37">
    <w:name w:val="Обычный3"/>
    <w:uiPriority w:val="99"/>
    <w:rsid w:val="00704DB8"/>
    <w:pPr>
      <w:snapToGrid w:val="0"/>
    </w:pPr>
    <w:rPr>
      <w:rFonts w:ascii="Times New Roman" w:eastAsia="Times New Roman" w:hAnsi="Times New Roman"/>
    </w:rPr>
  </w:style>
  <w:style w:type="paragraph" w:customStyle="1" w:styleId="42">
    <w:name w:val="Абзац списка4"/>
    <w:basedOn w:val="a1"/>
    <w:uiPriority w:val="99"/>
    <w:rsid w:val="00704DB8"/>
    <w:pPr>
      <w:ind w:left="708"/>
    </w:pPr>
    <w:rPr>
      <w:rFonts w:eastAsia="Calibri"/>
    </w:rPr>
  </w:style>
  <w:style w:type="paragraph" w:customStyle="1" w:styleId="CharChar1CharChar1CharChar2">
    <w:name w:val="Char Char Знак Знак1 Char Char1 Знак Знак Char Char2"/>
    <w:basedOn w:val="a1"/>
    <w:uiPriority w:val="99"/>
    <w:rsid w:val="00704DB8"/>
    <w:pPr>
      <w:spacing w:before="100" w:beforeAutospacing="1" w:after="100" w:afterAutospacing="1"/>
    </w:pPr>
    <w:rPr>
      <w:rFonts w:ascii="Tahoma" w:hAnsi="Tahoma" w:cs="Tahoma"/>
      <w:sz w:val="20"/>
      <w:szCs w:val="20"/>
      <w:lang w:val="en-US" w:eastAsia="en-US"/>
    </w:rPr>
  </w:style>
  <w:style w:type="paragraph" w:customStyle="1" w:styleId="1f2">
    <w:name w:val="Знак1"/>
    <w:basedOn w:val="a1"/>
    <w:uiPriority w:val="99"/>
    <w:rsid w:val="00704DB8"/>
    <w:pPr>
      <w:tabs>
        <w:tab w:val="num" w:pos="360"/>
      </w:tabs>
      <w:spacing w:after="160" w:line="240" w:lineRule="exact"/>
    </w:pPr>
    <w:rPr>
      <w:rFonts w:ascii="Verdana" w:hAnsi="Verdana" w:cs="Verdana"/>
      <w:sz w:val="20"/>
      <w:szCs w:val="20"/>
      <w:lang w:val="en-US" w:eastAsia="en-US"/>
    </w:rPr>
  </w:style>
  <w:style w:type="paragraph" w:customStyle="1" w:styleId="affffa">
    <w:name w:val="мой стиль"/>
    <w:uiPriority w:val="99"/>
    <w:rsid w:val="00704DB8"/>
    <w:pPr>
      <w:spacing w:line="360" w:lineRule="auto"/>
      <w:jc w:val="both"/>
    </w:pPr>
    <w:rPr>
      <w:rFonts w:ascii="Arial" w:eastAsia="Times New Roman" w:hAnsi="Arial" w:cs="Arial"/>
      <w:color w:val="000000"/>
      <w:sz w:val="24"/>
      <w:szCs w:val="24"/>
    </w:rPr>
  </w:style>
  <w:style w:type="paragraph" w:customStyle="1" w:styleId="ConsPlusCell">
    <w:name w:val="ConsPlusCell"/>
    <w:uiPriority w:val="99"/>
    <w:rsid w:val="00704DB8"/>
    <w:pPr>
      <w:widowControl w:val="0"/>
      <w:autoSpaceDE w:val="0"/>
      <w:autoSpaceDN w:val="0"/>
      <w:adjustRightInd w:val="0"/>
    </w:pPr>
    <w:rPr>
      <w:rFonts w:eastAsia="Times New Roman" w:cs="Calibri"/>
    </w:rPr>
  </w:style>
  <w:style w:type="paragraph" w:customStyle="1" w:styleId="headertexttopleveltextcentertext">
    <w:name w:val="headertext topleveltext centertext"/>
    <w:basedOn w:val="a1"/>
    <w:uiPriority w:val="99"/>
    <w:rsid w:val="00704DB8"/>
    <w:pPr>
      <w:spacing w:before="100" w:beforeAutospacing="1" w:after="100" w:afterAutospacing="1"/>
    </w:pPr>
  </w:style>
  <w:style w:type="paragraph" w:customStyle="1" w:styleId="formattext">
    <w:name w:val="formattext"/>
    <w:basedOn w:val="a1"/>
    <w:uiPriority w:val="99"/>
    <w:rsid w:val="00704DB8"/>
    <w:pPr>
      <w:spacing w:before="100" w:beforeAutospacing="1" w:after="100" w:afterAutospacing="1"/>
    </w:pPr>
  </w:style>
  <w:style w:type="paragraph" w:styleId="affffb">
    <w:name w:val="Block Text"/>
    <w:basedOn w:val="a1"/>
    <w:uiPriority w:val="99"/>
    <w:rsid w:val="00704DB8"/>
    <w:pPr>
      <w:widowControl w:val="0"/>
      <w:autoSpaceDE w:val="0"/>
      <w:autoSpaceDN w:val="0"/>
      <w:adjustRightInd w:val="0"/>
      <w:spacing w:before="20"/>
      <w:ind w:left="160" w:right="200" w:firstLine="460"/>
      <w:jc w:val="both"/>
    </w:pPr>
    <w:rPr>
      <w:rFonts w:ascii="Arial"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9321180">
      <w:marLeft w:val="0"/>
      <w:marRight w:val="0"/>
      <w:marTop w:val="0"/>
      <w:marBottom w:val="0"/>
      <w:divBdr>
        <w:top w:val="none" w:sz="0" w:space="0" w:color="auto"/>
        <w:left w:val="none" w:sz="0" w:space="0" w:color="auto"/>
        <w:bottom w:val="none" w:sz="0" w:space="0" w:color="auto"/>
        <w:right w:val="none" w:sz="0" w:space="0" w:color="auto"/>
      </w:divBdr>
    </w:div>
    <w:div w:id="519321181">
      <w:marLeft w:val="0"/>
      <w:marRight w:val="0"/>
      <w:marTop w:val="0"/>
      <w:marBottom w:val="0"/>
      <w:divBdr>
        <w:top w:val="none" w:sz="0" w:space="0" w:color="auto"/>
        <w:left w:val="none" w:sz="0" w:space="0" w:color="auto"/>
        <w:bottom w:val="none" w:sz="0" w:space="0" w:color="auto"/>
        <w:right w:val="none" w:sz="0" w:space="0" w:color="auto"/>
      </w:divBdr>
    </w:div>
    <w:div w:id="519321182">
      <w:marLeft w:val="0"/>
      <w:marRight w:val="0"/>
      <w:marTop w:val="0"/>
      <w:marBottom w:val="0"/>
      <w:divBdr>
        <w:top w:val="none" w:sz="0" w:space="0" w:color="auto"/>
        <w:left w:val="none" w:sz="0" w:space="0" w:color="auto"/>
        <w:bottom w:val="none" w:sz="0" w:space="0" w:color="auto"/>
        <w:right w:val="none" w:sz="0" w:space="0" w:color="auto"/>
      </w:divBdr>
    </w:div>
    <w:div w:id="519321183">
      <w:marLeft w:val="0"/>
      <w:marRight w:val="0"/>
      <w:marTop w:val="0"/>
      <w:marBottom w:val="0"/>
      <w:divBdr>
        <w:top w:val="none" w:sz="0" w:space="0" w:color="auto"/>
        <w:left w:val="none" w:sz="0" w:space="0" w:color="auto"/>
        <w:bottom w:val="none" w:sz="0" w:space="0" w:color="auto"/>
        <w:right w:val="none" w:sz="0" w:space="0" w:color="auto"/>
      </w:divBdr>
    </w:div>
    <w:div w:id="519321184">
      <w:marLeft w:val="0"/>
      <w:marRight w:val="0"/>
      <w:marTop w:val="0"/>
      <w:marBottom w:val="0"/>
      <w:divBdr>
        <w:top w:val="none" w:sz="0" w:space="0" w:color="auto"/>
        <w:left w:val="none" w:sz="0" w:space="0" w:color="auto"/>
        <w:bottom w:val="none" w:sz="0" w:space="0" w:color="auto"/>
        <w:right w:val="none" w:sz="0" w:space="0" w:color="auto"/>
      </w:divBdr>
    </w:div>
    <w:div w:id="519321185">
      <w:marLeft w:val="0"/>
      <w:marRight w:val="0"/>
      <w:marTop w:val="0"/>
      <w:marBottom w:val="0"/>
      <w:divBdr>
        <w:top w:val="none" w:sz="0" w:space="0" w:color="auto"/>
        <w:left w:val="none" w:sz="0" w:space="0" w:color="auto"/>
        <w:bottom w:val="none" w:sz="0" w:space="0" w:color="auto"/>
        <w:right w:val="none" w:sz="0" w:space="0" w:color="auto"/>
      </w:divBdr>
    </w:div>
    <w:div w:id="519321186">
      <w:marLeft w:val="0"/>
      <w:marRight w:val="0"/>
      <w:marTop w:val="0"/>
      <w:marBottom w:val="0"/>
      <w:divBdr>
        <w:top w:val="none" w:sz="0" w:space="0" w:color="auto"/>
        <w:left w:val="none" w:sz="0" w:space="0" w:color="auto"/>
        <w:bottom w:val="none" w:sz="0" w:space="0" w:color="auto"/>
        <w:right w:val="none" w:sz="0" w:space="0" w:color="auto"/>
      </w:divBdr>
    </w:div>
    <w:div w:id="519321187">
      <w:marLeft w:val="0"/>
      <w:marRight w:val="0"/>
      <w:marTop w:val="0"/>
      <w:marBottom w:val="0"/>
      <w:divBdr>
        <w:top w:val="none" w:sz="0" w:space="0" w:color="auto"/>
        <w:left w:val="none" w:sz="0" w:space="0" w:color="auto"/>
        <w:bottom w:val="none" w:sz="0" w:space="0" w:color="auto"/>
        <w:right w:val="none" w:sz="0" w:space="0" w:color="auto"/>
      </w:divBdr>
    </w:div>
    <w:div w:id="519321188">
      <w:marLeft w:val="0"/>
      <w:marRight w:val="0"/>
      <w:marTop w:val="0"/>
      <w:marBottom w:val="0"/>
      <w:divBdr>
        <w:top w:val="none" w:sz="0" w:space="0" w:color="auto"/>
        <w:left w:val="none" w:sz="0" w:space="0" w:color="auto"/>
        <w:bottom w:val="none" w:sz="0" w:space="0" w:color="auto"/>
        <w:right w:val="none" w:sz="0" w:space="0" w:color="auto"/>
      </w:divBdr>
    </w:div>
    <w:div w:id="519321189">
      <w:marLeft w:val="0"/>
      <w:marRight w:val="0"/>
      <w:marTop w:val="0"/>
      <w:marBottom w:val="0"/>
      <w:divBdr>
        <w:top w:val="none" w:sz="0" w:space="0" w:color="auto"/>
        <w:left w:val="none" w:sz="0" w:space="0" w:color="auto"/>
        <w:bottom w:val="none" w:sz="0" w:space="0" w:color="auto"/>
        <w:right w:val="none" w:sz="0" w:space="0" w:color="auto"/>
      </w:divBdr>
    </w:div>
    <w:div w:id="519321190">
      <w:marLeft w:val="0"/>
      <w:marRight w:val="0"/>
      <w:marTop w:val="0"/>
      <w:marBottom w:val="0"/>
      <w:divBdr>
        <w:top w:val="none" w:sz="0" w:space="0" w:color="auto"/>
        <w:left w:val="none" w:sz="0" w:space="0" w:color="auto"/>
        <w:bottom w:val="none" w:sz="0" w:space="0" w:color="auto"/>
        <w:right w:val="none" w:sz="0" w:space="0" w:color="auto"/>
      </w:divBdr>
    </w:div>
    <w:div w:id="519321191">
      <w:marLeft w:val="0"/>
      <w:marRight w:val="0"/>
      <w:marTop w:val="0"/>
      <w:marBottom w:val="0"/>
      <w:divBdr>
        <w:top w:val="none" w:sz="0" w:space="0" w:color="auto"/>
        <w:left w:val="none" w:sz="0" w:space="0" w:color="auto"/>
        <w:bottom w:val="none" w:sz="0" w:space="0" w:color="auto"/>
        <w:right w:val="none" w:sz="0" w:space="0" w:color="auto"/>
      </w:divBdr>
    </w:div>
    <w:div w:id="519321192">
      <w:marLeft w:val="0"/>
      <w:marRight w:val="0"/>
      <w:marTop w:val="0"/>
      <w:marBottom w:val="0"/>
      <w:divBdr>
        <w:top w:val="none" w:sz="0" w:space="0" w:color="auto"/>
        <w:left w:val="none" w:sz="0" w:space="0" w:color="auto"/>
        <w:bottom w:val="none" w:sz="0" w:space="0" w:color="auto"/>
        <w:right w:val="none" w:sz="0" w:space="0" w:color="auto"/>
      </w:divBdr>
    </w:div>
    <w:div w:id="519321193">
      <w:marLeft w:val="0"/>
      <w:marRight w:val="0"/>
      <w:marTop w:val="0"/>
      <w:marBottom w:val="0"/>
      <w:divBdr>
        <w:top w:val="none" w:sz="0" w:space="0" w:color="auto"/>
        <w:left w:val="none" w:sz="0" w:space="0" w:color="auto"/>
        <w:bottom w:val="none" w:sz="0" w:space="0" w:color="auto"/>
        <w:right w:val="none" w:sz="0" w:space="0" w:color="auto"/>
      </w:divBdr>
    </w:div>
    <w:div w:id="519321194">
      <w:marLeft w:val="0"/>
      <w:marRight w:val="0"/>
      <w:marTop w:val="0"/>
      <w:marBottom w:val="0"/>
      <w:divBdr>
        <w:top w:val="none" w:sz="0" w:space="0" w:color="auto"/>
        <w:left w:val="none" w:sz="0" w:space="0" w:color="auto"/>
        <w:bottom w:val="none" w:sz="0" w:space="0" w:color="auto"/>
        <w:right w:val="none" w:sz="0" w:space="0" w:color="auto"/>
      </w:divBdr>
    </w:div>
    <w:div w:id="51932119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1050;&#1086;&#1084;&#1087;\Desktop\sko\&#1052;&#1091;&#1088;&#1072;&#1085;&#1082;&#1072;%20&#1087;&#1088;&#1080;&#1084;&#1077;&#1088;%20&#1075;&#1086;&#1090;&#1086;&#1074;&#1099;&#1081;\&#1052;&#1091;&#1088;&#1072;&#1085;&#1082;&#1072;.%20&#1059;&#1090;&#1074;&#1077;&#1088;&#1078;&#1076;&#1072;&#1077;&#1084;&#1072;&#1103;%20&#1095;&#1072;&#1089;&#1090;&#1100;2.%202020&#1075;..docx" TargetMode="External"/><Relationship Id="rId13" Type="http://schemas.openxmlformats.org/officeDocument/2006/relationships/hyperlink" Target="file:///C:\Users\&#1050;&#1086;&#1084;&#1087;\Desktop\sko\&#1052;&#1091;&#1088;&#1072;&#1085;&#1082;&#1072;%20&#1087;&#1088;&#1080;&#1084;&#1077;&#1088;%20&#1075;&#1086;&#1090;&#1086;&#1074;&#1099;&#1081;\&#1052;&#1091;&#1088;&#1072;&#1085;&#1082;&#1072;.%20&#1059;&#1090;&#1074;&#1077;&#1088;&#1078;&#1076;&#1072;&#1077;&#1084;&#1072;&#1103;%20&#1095;&#1072;&#1089;&#1090;&#1100;2.%202020&#1075;..docx" TargetMode="External"/><Relationship Id="rId18" Type="http://schemas.openxmlformats.org/officeDocument/2006/relationships/hyperlink" Target="file:///C:\Users\&#1050;&#1086;&#1084;&#1087;\Desktop\sko\&#1052;&#1091;&#1088;&#1072;&#1085;&#1082;&#1072;%20&#1087;&#1088;&#1080;&#1084;&#1077;&#1088;%20&#1075;&#1086;&#1090;&#1086;&#1074;&#1099;&#1081;\&#1052;&#1091;&#1088;&#1072;&#1085;&#1082;&#1072;.%20&#1059;&#1090;&#1074;&#1077;&#1088;&#1078;&#1076;&#1072;&#1077;&#1084;&#1072;&#1103;%20&#1095;&#1072;&#1089;&#1090;&#1100;2.%202020&#1075;..docx" TargetMode="External"/><Relationship Id="rId26" Type="http://schemas.openxmlformats.org/officeDocument/2006/relationships/image" Target="media/image3.jpeg"/><Relationship Id="rId3" Type="http://schemas.openxmlformats.org/officeDocument/2006/relationships/settings" Target="settings.xml"/><Relationship Id="rId21" Type="http://schemas.openxmlformats.org/officeDocument/2006/relationships/hyperlink" Target="file:///C:\Users\&#1050;&#1086;&#1084;&#1087;\Desktop\sko\&#1052;&#1091;&#1088;&#1072;&#1085;&#1082;&#1072;%20&#1087;&#1088;&#1080;&#1084;&#1077;&#1088;%20&#1075;&#1086;&#1090;&#1086;&#1074;&#1099;&#1081;\&#1052;&#1091;&#1088;&#1072;&#1085;&#1082;&#1072;.%20&#1059;&#1090;&#1074;&#1077;&#1088;&#1078;&#1076;&#1072;&#1077;&#1084;&#1072;&#1103;%20&#1095;&#1072;&#1089;&#1090;&#1100;2.%202020&#1075;..docx" TargetMode="External"/><Relationship Id="rId7" Type="http://schemas.openxmlformats.org/officeDocument/2006/relationships/hyperlink" Target="file:///C:\Users\&#1050;&#1086;&#1084;&#1087;\Desktop\sko\&#1052;&#1091;&#1088;&#1072;&#1085;&#1082;&#1072;%20&#1087;&#1088;&#1080;&#1084;&#1077;&#1088;%20&#1075;&#1086;&#1090;&#1086;&#1074;&#1099;&#1081;\&#1052;&#1091;&#1088;&#1072;&#1085;&#1082;&#1072;.%20&#1059;&#1090;&#1074;&#1077;&#1088;&#1078;&#1076;&#1072;&#1077;&#1084;&#1072;&#1103;%20&#1095;&#1072;&#1089;&#1090;&#1100;2.%202020&#1075;..docx" TargetMode="External"/><Relationship Id="rId12" Type="http://schemas.openxmlformats.org/officeDocument/2006/relationships/hyperlink" Target="file:///C:\Users\&#1050;&#1086;&#1084;&#1087;\Desktop\sko\&#1052;&#1091;&#1088;&#1072;&#1085;&#1082;&#1072;%20&#1087;&#1088;&#1080;&#1084;&#1077;&#1088;%20&#1075;&#1086;&#1090;&#1086;&#1074;&#1099;&#1081;\&#1052;&#1091;&#1088;&#1072;&#1085;&#1082;&#1072;.%20&#1059;&#1090;&#1074;&#1077;&#1088;&#1078;&#1076;&#1072;&#1077;&#1084;&#1072;&#1103;%20&#1095;&#1072;&#1089;&#1090;&#1100;2.%202020&#1075;..docx" TargetMode="External"/><Relationship Id="rId17" Type="http://schemas.openxmlformats.org/officeDocument/2006/relationships/hyperlink" Target="file:///C:\Users\&#1050;&#1086;&#1084;&#1087;\Desktop\sko\&#1052;&#1091;&#1088;&#1072;&#1085;&#1082;&#1072;%20&#1087;&#1088;&#1080;&#1084;&#1077;&#1088;%20&#1075;&#1086;&#1090;&#1086;&#1074;&#1099;&#1081;\&#1052;&#1091;&#1088;&#1072;&#1085;&#1082;&#1072;.%20&#1059;&#1090;&#1074;&#1077;&#1088;&#1078;&#1076;&#1072;&#1077;&#1084;&#1072;&#1103;%20&#1095;&#1072;&#1089;&#1090;&#1100;2.%202020&#1075;..docx" TargetMode="External"/><Relationship Id="rId25" Type="http://schemas.openxmlformats.org/officeDocument/2006/relationships/image" Target="media/image2.jpeg"/><Relationship Id="rId2" Type="http://schemas.openxmlformats.org/officeDocument/2006/relationships/styles" Target="styles.xml"/><Relationship Id="rId16" Type="http://schemas.openxmlformats.org/officeDocument/2006/relationships/hyperlink" Target="file:///C:\Users\&#1050;&#1086;&#1084;&#1087;\Desktop\sko\&#1052;&#1091;&#1088;&#1072;&#1085;&#1082;&#1072;%20&#1087;&#1088;&#1080;&#1084;&#1077;&#1088;%20&#1075;&#1086;&#1090;&#1086;&#1074;&#1099;&#1081;\&#1052;&#1091;&#1088;&#1072;&#1085;&#1082;&#1072;.%20&#1059;&#1090;&#1074;&#1077;&#1088;&#1078;&#1076;&#1072;&#1077;&#1084;&#1072;&#1103;%20&#1095;&#1072;&#1089;&#1090;&#1100;2.%202020&#1075;..docx" TargetMode="External"/><Relationship Id="rId20" Type="http://schemas.openxmlformats.org/officeDocument/2006/relationships/hyperlink" Target="file:///C:\Users\&#1050;&#1086;&#1084;&#1087;\Desktop\sko\&#1052;&#1091;&#1088;&#1072;&#1085;&#1082;&#1072;%20&#1087;&#1088;&#1080;&#1084;&#1077;&#1088;%20&#1075;&#1086;&#1090;&#1086;&#1074;&#1099;&#1081;\&#1052;&#1091;&#1088;&#1072;&#1085;&#1082;&#1072;.%20&#1059;&#1090;&#1074;&#1077;&#1088;&#1078;&#1076;&#1072;&#1077;&#1084;&#1072;&#1103;%20&#1095;&#1072;&#1089;&#1090;&#1100;2.%202020&#1075;..docx" TargetMode="External"/><Relationship Id="rId29" Type="http://schemas.openxmlformats.org/officeDocument/2006/relationships/image" Target="media/image6.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C:\Users\&#1050;&#1086;&#1084;&#1087;\Desktop\sko\&#1052;&#1091;&#1088;&#1072;&#1085;&#1082;&#1072;%20&#1087;&#1088;&#1080;&#1084;&#1077;&#1088;%20&#1075;&#1086;&#1090;&#1086;&#1074;&#1099;&#1081;\&#1052;&#1091;&#1088;&#1072;&#1085;&#1082;&#1072;.%20&#1059;&#1090;&#1074;&#1077;&#1088;&#1078;&#1076;&#1072;&#1077;&#1084;&#1072;&#1103;%20&#1095;&#1072;&#1089;&#1090;&#1100;2.%202020&#1075;..docx" TargetMode="External"/><Relationship Id="rId24" Type="http://schemas.openxmlformats.org/officeDocument/2006/relationships/hyperlink" Target="consultantplus://offline/main?base=LAW;n=112800;fld=134;dst=100705"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file:///C:\Users\&#1050;&#1086;&#1084;&#1087;\Desktop\sko\&#1052;&#1091;&#1088;&#1072;&#1085;&#1082;&#1072;%20&#1087;&#1088;&#1080;&#1084;&#1077;&#1088;%20&#1075;&#1086;&#1090;&#1086;&#1074;&#1099;&#1081;\&#1052;&#1091;&#1088;&#1072;&#1085;&#1082;&#1072;.%20&#1059;&#1090;&#1074;&#1077;&#1088;&#1078;&#1076;&#1072;&#1077;&#1084;&#1072;&#1103;%20&#1095;&#1072;&#1089;&#1090;&#1100;2.%202020&#1075;..docx" TargetMode="External"/><Relationship Id="rId23" Type="http://schemas.openxmlformats.org/officeDocument/2006/relationships/image" Target="media/image1.jpeg"/><Relationship Id="rId28" Type="http://schemas.openxmlformats.org/officeDocument/2006/relationships/image" Target="media/image5.jpeg"/><Relationship Id="rId10" Type="http://schemas.openxmlformats.org/officeDocument/2006/relationships/hyperlink" Target="file:///C:\Users\&#1050;&#1086;&#1084;&#1087;\Desktop\sko\&#1052;&#1091;&#1088;&#1072;&#1085;&#1082;&#1072;%20&#1087;&#1088;&#1080;&#1084;&#1077;&#1088;%20&#1075;&#1086;&#1090;&#1086;&#1074;&#1099;&#1081;\&#1052;&#1091;&#1088;&#1072;&#1085;&#1082;&#1072;.%20&#1059;&#1090;&#1074;&#1077;&#1088;&#1078;&#1076;&#1072;&#1077;&#1084;&#1072;&#1103;%20&#1095;&#1072;&#1089;&#1090;&#1100;2.%202020&#1075;..docx" TargetMode="External"/><Relationship Id="rId19" Type="http://schemas.openxmlformats.org/officeDocument/2006/relationships/hyperlink" Target="file:///C:\Users\&#1050;&#1086;&#1084;&#1087;\Desktop\sko\&#1052;&#1091;&#1088;&#1072;&#1085;&#1082;&#1072;%20&#1087;&#1088;&#1080;&#1084;&#1077;&#1088;%20&#1075;&#1086;&#1090;&#1086;&#1074;&#1099;&#1081;\&#1052;&#1091;&#1088;&#1072;&#1085;&#1082;&#1072;.%20&#1059;&#1090;&#1074;&#1077;&#1088;&#1078;&#1076;&#1072;&#1077;&#1084;&#1072;&#1103;%20&#1095;&#1072;&#1089;&#1090;&#1100;2.%202020&#1075;..docx"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file:///C:\Users\&#1050;&#1086;&#1084;&#1087;\Desktop\sko\&#1052;&#1091;&#1088;&#1072;&#1085;&#1082;&#1072;%20&#1087;&#1088;&#1080;&#1084;&#1077;&#1088;%20&#1075;&#1086;&#1090;&#1086;&#1074;&#1099;&#1081;\&#1052;&#1091;&#1088;&#1072;&#1085;&#1082;&#1072;.%20&#1059;&#1090;&#1074;&#1077;&#1088;&#1078;&#1076;&#1072;&#1077;&#1084;&#1072;&#1103;%20&#1095;&#1072;&#1089;&#1090;&#1100;2.%202020&#1075;..docx" TargetMode="External"/><Relationship Id="rId14" Type="http://schemas.openxmlformats.org/officeDocument/2006/relationships/hyperlink" Target="file:///C:\Users\&#1050;&#1086;&#1084;&#1087;\Desktop\sko\&#1052;&#1091;&#1088;&#1072;&#1085;&#1082;&#1072;%20&#1087;&#1088;&#1080;&#1084;&#1077;&#1088;%20&#1075;&#1086;&#1090;&#1086;&#1074;&#1099;&#1081;\&#1052;&#1091;&#1088;&#1072;&#1085;&#1082;&#1072;.%20&#1059;&#1090;&#1074;&#1077;&#1088;&#1078;&#1076;&#1072;&#1077;&#1084;&#1072;&#1103;%20&#1095;&#1072;&#1089;&#1090;&#1100;2.%202020&#1075;..docx" TargetMode="External"/><Relationship Id="rId22" Type="http://schemas.openxmlformats.org/officeDocument/2006/relationships/footer" Target="footer1.xml"/><Relationship Id="rId27" Type="http://schemas.openxmlformats.org/officeDocument/2006/relationships/image" Target="media/image4.jpeg"/><Relationship Id="rId30"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15972</Words>
  <Characters>91044</Characters>
  <Application>Microsoft Office Word</Application>
  <DocSecurity>0</DocSecurity>
  <Lines>758</Lines>
  <Paragraphs>213</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Company>
  <LinksUpToDate>false</LinksUpToDate>
  <CharactersWithSpaces>106803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subject/>
  <dc:creator>2056</dc:creator>
  <cp:keywords/>
  <dc:description/>
  <cp:lastModifiedBy>Admin</cp:lastModifiedBy>
  <cp:revision>18</cp:revision>
  <cp:lastPrinted>2021-11-30T12:40:00Z</cp:lastPrinted>
  <dcterms:created xsi:type="dcterms:W3CDTF">2026-01-12T04:52:00Z</dcterms:created>
  <dcterms:modified xsi:type="dcterms:W3CDTF">2026-04-27T10:23:00Z</dcterms:modified>
</cp:coreProperties>
</file>